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5C3" w:rsidRDefault="00E255C3" w:rsidP="00E255C3">
      <w:pPr>
        <w:pStyle w:val="Heading1"/>
        <w:jc w:val="center"/>
      </w:pPr>
      <w:bookmarkStart w:id="0" w:name="_GoBack"/>
      <w:bookmarkEnd w:id="0"/>
      <w:r>
        <w:t>MD5 Message Digest Algorithm</w:t>
      </w:r>
    </w:p>
    <w:p w:rsidR="00E255C3" w:rsidRDefault="00E255C3" w:rsidP="00E255C3">
      <w:r>
        <w:t>MD5 (</w:t>
      </w:r>
      <w:hyperlink r:id="rId11" w:history="1">
        <w:r w:rsidRPr="003A7276">
          <w:rPr>
            <w:rStyle w:val="Hyperlink"/>
          </w:rPr>
          <w:t>http://www.faqs.org/rfcs/rfc1321.html</w:t>
        </w:r>
      </w:hyperlink>
      <w:r>
        <w:t xml:space="preserve"> ) was developed by Ron </w:t>
      </w:r>
      <w:proofErr w:type="spellStart"/>
      <w:r>
        <w:t>Rivest</w:t>
      </w:r>
      <w:proofErr w:type="spellEnd"/>
      <w:r>
        <w:t xml:space="preserve"> at MIT in 1991. Until 1996, when a flaw was found in it, MD5 was the most widely used secure hash algorithm. In description, we follow Stallings, Cryptography and Network Security textbook.</w:t>
      </w:r>
    </w:p>
    <w:p w:rsidR="00E255C3" w:rsidRDefault="00E255C3" w:rsidP="00E255C3">
      <w:pPr>
        <w:pStyle w:val="Heading1"/>
        <w:jc w:val="center"/>
      </w:pPr>
      <w:r>
        <w:t>MD5 Logic</w:t>
      </w:r>
    </w:p>
    <w:p w:rsidR="00E255C3" w:rsidRDefault="00E255C3" w:rsidP="00E255C3">
      <w:r>
        <w:t>The algorithm takes as input a message of arbitrary length and produces as output a 128-bit message digest. The input is processed in 512-bit blocks.</w:t>
      </w:r>
    </w:p>
    <w:p w:rsidR="00E255C3" w:rsidRDefault="00E255C3" w:rsidP="00E255C3">
      <w:r>
        <w:t>Figure 12.1 depicts the overall processing of a message to produce a digest. The processing consists of the following steps:</w:t>
      </w:r>
    </w:p>
    <w:p w:rsidR="00E255C3" w:rsidRDefault="00E255C3" w:rsidP="00E255C3">
      <w:pPr>
        <w:numPr>
          <w:ilvl w:val="0"/>
          <w:numId w:val="34"/>
        </w:numPr>
      </w:pPr>
      <w:r w:rsidRPr="00850FBD">
        <w:rPr>
          <w:b/>
        </w:rPr>
        <w:t>Append padding bits</w:t>
      </w:r>
      <w:r>
        <w:t>: The message is padded so that its length in bits is congruent to 448 modulo 512 (</w:t>
      </w:r>
      <w:r w:rsidRPr="008D058B">
        <w:rPr>
          <w:position w:val="-10"/>
        </w:rPr>
        <w:object w:dxaOrig="21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15.75pt" o:ole="">
            <v:imagedata r:id="rId12" o:title=""/>
          </v:shape>
          <o:OLEObject Type="Embed" ProgID="Equation.3" ShapeID="_x0000_i1025" DrawAspect="Content" ObjectID="_1697971298" r:id="rId13"/>
        </w:object>
      </w:r>
      <w:r>
        <w:t>). That is, the length of the padded message is 64 bits less than an integer multiple of 512 bits. Padding is always added, even if the message is already of the desired length. For example, if the message is 448 bits long, it is padded with 512 bits to a length of 960 bits. Thus, the number of padding bits is in the range of 1 to 512. The padding consists of a single 1-bit followed by the necessary number of 0-bits.</w:t>
      </w:r>
    </w:p>
    <w:p w:rsidR="00E255C3" w:rsidRDefault="00E255C3" w:rsidP="00E255C3">
      <w:pPr>
        <w:numPr>
          <w:ilvl w:val="0"/>
          <w:numId w:val="34"/>
        </w:numPr>
      </w:pPr>
      <w:r w:rsidRPr="00850FBD">
        <w:rPr>
          <w:b/>
        </w:rPr>
        <w:t>Append length</w:t>
      </w:r>
      <w:r>
        <w:t xml:space="preserve">: A 64-bit representation of the length in bits of the original message (before the padding) is appended to the result of Step 1 (least significant byte first). If the original </w:t>
      </w:r>
    </w:p>
    <w:p w:rsidR="00E255C3" w:rsidRDefault="00E255C3" w:rsidP="00E255C3">
      <w:pPr>
        <w:ind w:left="360"/>
      </w:pPr>
      <w:proofErr w:type="gramStart"/>
      <w:r>
        <w:t>length</w:t>
      </w:r>
      <w:proofErr w:type="gramEnd"/>
      <w:r>
        <w:t xml:space="preserve"> is greater than </w:t>
      </w:r>
      <w:r w:rsidRPr="008D058B">
        <w:rPr>
          <w:position w:val="-4"/>
        </w:rPr>
        <w:object w:dxaOrig="360" w:dyaOrig="300">
          <v:shape id="_x0000_i1026" type="#_x0000_t75" style="width:18pt;height:15pt" o:ole="">
            <v:imagedata r:id="rId14" o:title=""/>
          </v:shape>
          <o:OLEObject Type="Embed" ProgID="Equation.3" ShapeID="_x0000_i1026" DrawAspect="Content" ObjectID="_1697971299" r:id="rId15"/>
        </w:object>
      </w:r>
      <w:r>
        <w:t xml:space="preserve">, then only the lower-order 64 bits of the length are used. Thus, the field contains the length of the original message, </w:t>
      </w:r>
      <w:proofErr w:type="gramStart"/>
      <w:r>
        <w:t xml:space="preserve">modulo </w:t>
      </w:r>
      <w:proofErr w:type="gramEnd"/>
      <w:r w:rsidRPr="008D058B">
        <w:rPr>
          <w:position w:val="-4"/>
        </w:rPr>
        <w:object w:dxaOrig="360" w:dyaOrig="300">
          <v:shape id="_x0000_i1027" type="#_x0000_t75" style="width:18pt;height:15pt" o:ole="">
            <v:imagedata r:id="rId14" o:title=""/>
          </v:shape>
          <o:OLEObject Type="Embed" ProgID="Equation.3" ShapeID="_x0000_i1027" DrawAspect="Content" ObjectID="_1697971300" r:id="rId16"/>
        </w:object>
      </w:r>
      <w:r>
        <w:t>.</w:t>
      </w:r>
    </w:p>
    <w:p w:rsidR="00E255C3" w:rsidRDefault="00E255C3" w:rsidP="00E255C3">
      <w:pPr>
        <w:ind w:left="360"/>
      </w:pPr>
      <w:r>
        <w:t xml:space="preserve">The outcome of the first two steps yields a message that is an integer multiple of 512 bits in length. In Figure 12.1, </w:t>
      </w:r>
    </w:p>
    <w:p w:rsidR="00E255C3" w:rsidRPr="00E255C3" w:rsidRDefault="00E255C3" w:rsidP="00E255C3">
      <w:pPr>
        <w:pStyle w:val="Heading1"/>
        <w:jc w:val="center"/>
      </w:pPr>
      <w:r>
        <w:lastRenderedPageBreak/>
        <w:t>MD5 Logic</w:t>
      </w:r>
      <w:r w:rsidRPr="00E255C3">
        <w:t xml:space="preserve"> (</w:t>
      </w:r>
      <w:proofErr w:type="spellStart"/>
      <w:r>
        <w:t>Cont</w:t>
      </w:r>
      <w:proofErr w:type="spellEnd"/>
      <w:r>
        <w:t xml:space="preserve"> 1)</w:t>
      </w:r>
    </w:p>
    <w:p w:rsidR="00E255C3" w:rsidRDefault="00E255C3" w:rsidP="00E255C3">
      <w:pPr>
        <w:ind w:left="360" w:hanging="502"/>
        <w:jc w:val="both"/>
      </w:pPr>
      <w:r>
        <w:rPr>
          <w:noProof/>
        </w:rPr>
        <w:drawing>
          <wp:inline distT="0" distB="0" distL="0" distR="0">
            <wp:extent cx="6143625" cy="4895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43625" cy="4895850"/>
                    </a:xfrm>
                    <a:prstGeom prst="rect">
                      <a:avLst/>
                    </a:prstGeom>
                    <a:noFill/>
                    <a:ln>
                      <a:noFill/>
                    </a:ln>
                  </pic:spPr>
                </pic:pic>
              </a:graphicData>
            </a:graphic>
          </wp:inline>
        </w:drawing>
      </w:r>
      <w:r>
        <w:t xml:space="preserve"> </w:t>
      </w:r>
      <w:proofErr w:type="gramStart"/>
      <w:r>
        <w:t>the</w:t>
      </w:r>
      <w:proofErr w:type="gramEnd"/>
      <w:r>
        <w:t xml:space="preserve"> expanded message is represented as the sequence of 512-bit blocks </w:t>
      </w:r>
      <w:r w:rsidRPr="008D058B">
        <w:rPr>
          <w:position w:val="-12"/>
        </w:rPr>
        <w:object w:dxaOrig="1180" w:dyaOrig="360">
          <v:shape id="_x0000_i1028" type="#_x0000_t75" style="width:59.25pt;height:18pt" o:ole="">
            <v:imagedata r:id="rId18" o:title=""/>
          </v:shape>
          <o:OLEObject Type="Embed" ProgID="Equation.3" ShapeID="_x0000_i1028" DrawAspect="Content" ObjectID="_1697971301" r:id="rId19"/>
        </w:object>
      </w:r>
      <w:r>
        <w:t xml:space="preserve">, so that the total length of the expanded message is </w:t>
      </w:r>
      <w:r w:rsidRPr="004963D6">
        <w:rPr>
          <w:position w:val="-6"/>
        </w:rPr>
        <w:object w:dxaOrig="780" w:dyaOrig="279">
          <v:shape id="_x0000_i1029" type="#_x0000_t75" style="width:39pt;height:14.25pt" o:ole="">
            <v:imagedata r:id="rId20" o:title=""/>
          </v:shape>
          <o:OLEObject Type="Embed" ProgID="Equation.3" ShapeID="_x0000_i1029" DrawAspect="Content" ObjectID="_1697971302" r:id="rId21"/>
        </w:object>
      </w:r>
      <w:r>
        <w:t xml:space="preserve"> bits. Equivalently, the result is a multiple of 16 32-bit words. Let </w:t>
      </w:r>
      <w:proofErr w:type="gramStart"/>
      <w:r>
        <w:t>M[</w:t>
      </w:r>
      <w:proofErr w:type="gramEnd"/>
      <w:r>
        <w:t xml:space="preserve">0..N-1] denote the words of the resulting message with </w:t>
      </w:r>
      <w:proofErr w:type="spellStart"/>
      <w:r>
        <w:t>N an</w:t>
      </w:r>
      <w:proofErr w:type="spellEnd"/>
      <w:r>
        <w:t xml:space="preserve"> integer multiple of 16. Thus</w:t>
      </w:r>
      <w:proofErr w:type="gramStart"/>
      <w:r>
        <w:t xml:space="preserve">, </w:t>
      </w:r>
      <w:proofErr w:type="gramEnd"/>
      <w:r w:rsidRPr="004963D6">
        <w:rPr>
          <w:position w:val="-6"/>
        </w:rPr>
        <w:object w:dxaOrig="1100" w:dyaOrig="279">
          <v:shape id="_x0000_i1030" type="#_x0000_t75" style="width:54.75pt;height:14.25pt" o:ole="">
            <v:imagedata r:id="rId22" o:title=""/>
          </v:shape>
          <o:OLEObject Type="Embed" ProgID="Equation.3" ShapeID="_x0000_i1030" DrawAspect="Content" ObjectID="_1697971303" r:id="rId23"/>
        </w:object>
      </w:r>
      <w:r>
        <w:t>.</w:t>
      </w:r>
    </w:p>
    <w:p w:rsidR="00E255C3" w:rsidRDefault="00E255C3" w:rsidP="00E255C3">
      <w:pPr>
        <w:numPr>
          <w:ilvl w:val="0"/>
          <w:numId w:val="34"/>
        </w:numPr>
      </w:pPr>
      <w:r w:rsidRPr="00850FBD">
        <w:rPr>
          <w:b/>
        </w:rPr>
        <w:t>Initialize MD buffer</w:t>
      </w:r>
      <w:r>
        <w:t>: A 128-bit buffer is used to hold intermediate and final results of the hash function. The buffer can be represented as four 32-bit registers (A</w:t>
      </w:r>
      <w:proofErr w:type="gramStart"/>
      <w:r>
        <w:t>,B,C,D</w:t>
      </w:r>
      <w:proofErr w:type="gramEnd"/>
      <w:r>
        <w:t>). These registers are initialized to the following 32-bit integers (hexadecimal values):</w:t>
      </w:r>
    </w:p>
    <w:p w:rsidR="00E255C3" w:rsidRDefault="00E255C3" w:rsidP="00E255C3">
      <w:pPr>
        <w:ind w:left="360"/>
      </w:pPr>
      <w:r>
        <w:t>A=67452301</w:t>
      </w:r>
    </w:p>
    <w:p w:rsidR="00E255C3" w:rsidRDefault="00E255C3" w:rsidP="00E255C3">
      <w:pPr>
        <w:ind w:left="360"/>
      </w:pPr>
      <w:r>
        <w:t>B=EFCDAB89</w:t>
      </w:r>
    </w:p>
    <w:p w:rsidR="00E255C3" w:rsidRDefault="00E255C3" w:rsidP="00E255C3">
      <w:pPr>
        <w:ind w:left="360"/>
      </w:pPr>
      <w:r>
        <w:t>C=98BADCFE</w:t>
      </w:r>
    </w:p>
    <w:p w:rsidR="00E255C3" w:rsidRDefault="00E255C3" w:rsidP="00E255C3">
      <w:pPr>
        <w:ind w:left="360"/>
      </w:pPr>
      <w:r>
        <w:t>D=10325476</w:t>
      </w:r>
    </w:p>
    <w:p w:rsidR="00E255C3" w:rsidRDefault="00E255C3" w:rsidP="00E255C3">
      <w:r>
        <w:t>These values are stored in little-endian format, which is the least-significant byte of a word in the low-address byte position. As 32-bit strings, the initialization values (in hexadecimal format) appear as follows:</w:t>
      </w:r>
    </w:p>
    <w:p w:rsidR="00E255C3" w:rsidRDefault="00E255C3" w:rsidP="00E255C3">
      <w:pPr>
        <w:ind w:left="360"/>
      </w:pPr>
      <w:r>
        <w:t>Word A: 01 23 45 67</w:t>
      </w:r>
    </w:p>
    <w:p w:rsidR="00E255C3" w:rsidRDefault="00E255C3" w:rsidP="00E255C3">
      <w:pPr>
        <w:ind w:left="360"/>
      </w:pPr>
      <w:r>
        <w:t xml:space="preserve">Word B: </w:t>
      </w:r>
      <w:proofErr w:type="gramStart"/>
      <w:r>
        <w:t>89 AB CD EF</w:t>
      </w:r>
      <w:proofErr w:type="gramEnd"/>
    </w:p>
    <w:p w:rsidR="00E255C3" w:rsidRDefault="00E255C3" w:rsidP="00E255C3">
      <w:pPr>
        <w:ind w:left="360"/>
      </w:pPr>
      <w:r>
        <w:t>Word C: FE DC BA 98</w:t>
      </w:r>
    </w:p>
    <w:p w:rsidR="00E255C3" w:rsidRDefault="00E255C3" w:rsidP="00E255C3">
      <w:pPr>
        <w:ind w:left="360"/>
      </w:pPr>
      <w:r>
        <w:t>Word D: 76 54 32 10</w:t>
      </w:r>
    </w:p>
    <w:p w:rsidR="00E255C3" w:rsidRPr="00E255C3" w:rsidRDefault="00E255C3" w:rsidP="00E255C3"/>
    <w:p w:rsidR="00E255C3" w:rsidRPr="00E255C3" w:rsidRDefault="00E255C3" w:rsidP="00E255C3">
      <w:pPr>
        <w:pStyle w:val="Heading1"/>
        <w:jc w:val="center"/>
      </w:pPr>
      <w:r>
        <w:lastRenderedPageBreak/>
        <w:t>MD5 Logic</w:t>
      </w:r>
      <w:r w:rsidRPr="00E255C3">
        <w:t xml:space="preserve"> (</w:t>
      </w:r>
      <w:proofErr w:type="spellStart"/>
      <w:r>
        <w:t>Cont</w:t>
      </w:r>
      <w:proofErr w:type="spellEnd"/>
      <w:r>
        <w:t xml:space="preserve"> 2)</w:t>
      </w:r>
    </w:p>
    <w:p w:rsidR="00E255C3" w:rsidRDefault="00E255C3" w:rsidP="00E255C3">
      <w:pPr>
        <w:ind w:left="360"/>
        <w:rPr>
          <w:b/>
        </w:rPr>
      </w:pPr>
    </w:p>
    <w:p w:rsidR="00E255C3" w:rsidRDefault="00E255C3" w:rsidP="00E255C3">
      <w:pPr>
        <w:pStyle w:val="ListParagraph"/>
        <w:numPr>
          <w:ilvl w:val="0"/>
          <w:numId w:val="34"/>
        </w:numPr>
      </w:pPr>
      <w:r w:rsidRPr="00E255C3">
        <w:rPr>
          <w:b/>
        </w:rPr>
        <w:t>Process message in 512-bit (16-word) blocks</w:t>
      </w:r>
      <w:r>
        <w:t xml:space="preserve">: The heart of the algorithm is a compression function that consists of four “rounds” of processing; this module is labeled </w:t>
      </w:r>
      <w:r w:rsidRPr="00B03904">
        <w:rPr>
          <w:position w:val="-12"/>
        </w:rPr>
        <w:object w:dxaOrig="580" w:dyaOrig="360">
          <v:shape id="_x0000_i1031" type="#_x0000_t75" style="width:29.25pt;height:18pt" o:ole="">
            <v:imagedata r:id="rId24" o:title=""/>
          </v:shape>
          <o:OLEObject Type="Embed" ProgID="Equation.3" ShapeID="_x0000_i1031" DrawAspect="Content" ObjectID="_1697971304" r:id="rId25"/>
        </w:object>
      </w:r>
      <w:r>
        <w:t>in Figure 12.1, and its logic is illustrated in Figure 12.2. The four rounds have a similar structure, but each uses a different primitive logical function, referred to as F, G, H, and I in the specification.</w:t>
      </w:r>
    </w:p>
    <w:p w:rsidR="00E255C3" w:rsidRDefault="00E255C3" w:rsidP="00E255C3">
      <w:pPr>
        <w:ind w:left="360"/>
      </w:pPr>
      <w:r>
        <w:rPr>
          <w:noProof/>
        </w:rPr>
        <w:drawing>
          <wp:inline distT="0" distB="0" distL="0" distR="0">
            <wp:extent cx="4057650" cy="5400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57650" cy="5400675"/>
                    </a:xfrm>
                    <a:prstGeom prst="rect">
                      <a:avLst/>
                    </a:prstGeom>
                    <a:noFill/>
                    <a:ln>
                      <a:noFill/>
                    </a:ln>
                  </pic:spPr>
                </pic:pic>
              </a:graphicData>
            </a:graphic>
          </wp:inline>
        </w:drawing>
      </w:r>
    </w:p>
    <w:p w:rsidR="00E255C3" w:rsidRDefault="00E255C3" w:rsidP="00E255C3">
      <w:pPr>
        <w:ind w:left="360"/>
      </w:pPr>
      <w:r>
        <w:t>Each round takes as input the current 512-bit block being processed (</w:t>
      </w:r>
      <w:r w:rsidRPr="00056FFC">
        <w:rPr>
          <w:position w:val="-14"/>
        </w:rPr>
        <w:object w:dxaOrig="260" w:dyaOrig="380">
          <v:shape id="_x0000_i1032" type="#_x0000_t75" style="width:12.75pt;height:18.75pt" o:ole="">
            <v:imagedata r:id="rId27" o:title=""/>
          </v:shape>
          <o:OLEObject Type="Embed" ProgID="Equation.3" ShapeID="_x0000_i1032" DrawAspect="Content" ObjectID="_1697971305" r:id="rId28"/>
        </w:object>
      </w:r>
      <w:r>
        <w:t xml:space="preserve">) and the 128-bit buffer value ABCD and updates the contents of the buffer. Each round also makes use of one-fourth of a 64-element table </w:t>
      </w:r>
      <w:proofErr w:type="gramStart"/>
      <w:r>
        <w:t>T[</w:t>
      </w:r>
      <w:proofErr w:type="gramEnd"/>
      <w:r>
        <w:t xml:space="preserve">1..64], constructed from the sine function. The </w:t>
      </w:r>
      <w:r w:rsidRPr="00056FFC">
        <w:rPr>
          <w:i/>
        </w:rPr>
        <w:t>i</w:t>
      </w:r>
      <w:r>
        <w:rPr>
          <w:i/>
        </w:rPr>
        <w:t>-</w:t>
      </w:r>
      <w:proofErr w:type="spellStart"/>
      <w:r>
        <w:t>th</w:t>
      </w:r>
      <w:proofErr w:type="spellEnd"/>
      <w:r>
        <w:t xml:space="preserve"> element of T, denoted </w:t>
      </w:r>
    </w:p>
    <w:p w:rsidR="00E255C3" w:rsidRDefault="00E255C3" w:rsidP="00E255C3">
      <w:pPr>
        <w:ind w:left="360"/>
      </w:pPr>
      <w:r>
        <w:t xml:space="preserve">T[i], has the value equal to the integer part </w:t>
      </w:r>
      <w:proofErr w:type="gramStart"/>
      <w:r>
        <w:t xml:space="preserve">of </w:t>
      </w:r>
      <w:proofErr w:type="gramEnd"/>
      <w:r w:rsidRPr="00056FFC">
        <w:rPr>
          <w:position w:val="-10"/>
        </w:rPr>
        <w:object w:dxaOrig="1600" w:dyaOrig="360">
          <v:shape id="_x0000_i1033" type="#_x0000_t75" style="width:80.25pt;height:18pt" o:ole="">
            <v:imagedata r:id="rId29" o:title=""/>
          </v:shape>
          <o:OLEObject Type="Embed" ProgID="Equation.3" ShapeID="_x0000_i1033" DrawAspect="Content" ObjectID="_1697971306" r:id="rId30"/>
        </w:object>
      </w:r>
      <w:r>
        <w:t xml:space="preserve">, where </w:t>
      </w:r>
      <w:r w:rsidRPr="00960D5F">
        <w:rPr>
          <w:i/>
        </w:rPr>
        <w:t>i</w:t>
      </w:r>
      <w:r>
        <w:t xml:space="preserve"> is in radians. </w:t>
      </w:r>
      <w:proofErr w:type="gramStart"/>
      <w:r>
        <w:t xml:space="preserve">Because </w:t>
      </w:r>
      <w:proofErr w:type="gramEnd"/>
      <w:r w:rsidRPr="00056FFC">
        <w:rPr>
          <w:position w:val="-10"/>
        </w:rPr>
        <w:object w:dxaOrig="1719" w:dyaOrig="320">
          <v:shape id="_x0000_i1034" type="#_x0000_t75" style="width:86.25pt;height:15.75pt" o:ole="">
            <v:imagedata r:id="rId31" o:title=""/>
          </v:shape>
          <o:OLEObject Type="Embed" ProgID="Equation.3" ShapeID="_x0000_i1034" DrawAspect="Content" ObjectID="_1697971307" r:id="rId32"/>
        </w:object>
      </w:r>
      <w:r>
        <w:t xml:space="preserve">, each element of T is an integer that can be represented in 32 bits. The table provides a “randomized </w:t>
      </w:r>
      <w:proofErr w:type="gramStart"/>
      <w:r>
        <w:t>“ set</w:t>
      </w:r>
      <w:proofErr w:type="gramEnd"/>
      <w:r>
        <w:t xml:space="preserve"> of 32-bit patterns, which should eliminate any regularities in the input data. Table 12.1b lists values of T.</w:t>
      </w:r>
    </w:p>
    <w:p w:rsidR="00E255C3" w:rsidRDefault="00E255C3" w:rsidP="00E255C3">
      <w:pPr>
        <w:ind w:left="360"/>
      </w:pPr>
    </w:p>
    <w:p w:rsidR="00E255C3" w:rsidRDefault="00E255C3" w:rsidP="00E255C3">
      <w:pPr>
        <w:ind w:left="360"/>
      </w:pPr>
    </w:p>
    <w:p w:rsidR="00E255C3" w:rsidRPr="00E255C3" w:rsidRDefault="00E255C3" w:rsidP="00E255C3">
      <w:pPr>
        <w:pStyle w:val="Heading1"/>
        <w:jc w:val="center"/>
      </w:pPr>
      <w:r>
        <w:lastRenderedPageBreak/>
        <w:t>MD5 Logic</w:t>
      </w:r>
      <w:r w:rsidRPr="00E255C3">
        <w:t xml:space="preserve"> (</w:t>
      </w:r>
      <w:proofErr w:type="spellStart"/>
      <w:r>
        <w:t>Cont</w:t>
      </w:r>
      <w:proofErr w:type="spellEnd"/>
      <w:r>
        <w:t xml:space="preserve"> 3)</w:t>
      </w:r>
    </w:p>
    <w:p w:rsidR="00E255C3" w:rsidRDefault="00E255C3" w:rsidP="00E255C3">
      <w:pPr>
        <w:ind w:left="360"/>
      </w:pPr>
    </w:p>
    <w:p w:rsidR="00E255C3" w:rsidRDefault="00E255C3" w:rsidP="00E255C3">
      <w:pPr>
        <w:ind w:left="360"/>
      </w:pPr>
      <w:r>
        <w:t>The output of the fourth round is added to the input to the first round (</w:t>
      </w:r>
      <w:r w:rsidRPr="00530164">
        <w:rPr>
          <w:position w:val="-14"/>
        </w:rPr>
        <w:object w:dxaOrig="460" w:dyaOrig="380">
          <v:shape id="_x0000_i1035" type="#_x0000_t75" style="width:23.25pt;height:18.75pt" o:ole="">
            <v:imagedata r:id="rId33" o:title=""/>
          </v:shape>
          <o:OLEObject Type="Embed" ProgID="Equation.3" ShapeID="_x0000_i1035" DrawAspect="Content" ObjectID="_1697971308" r:id="rId34"/>
        </w:object>
      </w:r>
      <w:r>
        <w:t xml:space="preserve">) to </w:t>
      </w:r>
      <w:proofErr w:type="gramStart"/>
      <w:r>
        <w:t xml:space="preserve">produce </w:t>
      </w:r>
      <w:proofErr w:type="gramEnd"/>
      <w:r w:rsidRPr="00530164">
        <w:rPr>
          <w:position w:val="-14"/>
        </w:rPr>
        <w:object w:dxaOrig="600" w:dyaOrig="380">
          <v:shape id="_x0000_i1036" type="#_x0000_t75" style="width:30pt;height:18.75pt" o:ole="">
            <v:imagedata r:id="rId35" o:title=""/>
          </v:shape>
          <o:OLEObject Type="Embed" ProgID="Equation.3" ShapeID="_x0000_i1036" DrawAspect="Content" ObjectID="_1697971309" r:id="rId36"/>
        </w:object>
      </w:r>
      <w:r>
        <w:t xml:space="preserve">. The addition is done independently for each of the four words in the buffer with each of the corresponding words </w:t>
      </w:r>
      <w:proofErr w:type="gramStart"/>
      <w:r>
        <w:t xml:space="preserve">in </w:t>
      </w:r>
      <w:proofErr w:type="gramEnd"/>
      <w:r w:rsidRPr="00530164">
        <w:rPr>
          <w:position w:val="-14"/>
        </w:rPr>
        <w:object w:dxaOrig="460" w:dyaOrig="380">
          <v:shape id="_x0000_i1037" type="#_x0000_t75" style="width:23.25pt;height:18.75pt" o:ole="">
            <v:imagedata r:id="rId37" o:title=""/>
          </v:shape>
          <o:OLEObject Type="Embed" ProgID="Equation.3" ShapeID="_x0000_i1037" DrawAspect="Content" ObjectID="_1697971310" r:id="rId38"/>
        </w:object>
      </w:r>
      <w:r>
        <w:t xml:space="preserve">, using addition modulo </w:t>
      </w:r>
      <w:r w:rsidRPr="00530164">
        <w:rPr>
          <w:position w:val="-4"/>
        </w:rPr>
        <w:object w:dxaOrig="360" w:dyaOrig="300">
          <v:shape id="_x0000_i1038" type="#_x0000_t75" style="width:18pt;height:15pt" o:ole="">
            <v:imagedata r:id="rId39" o:title=""/>
          </v:shape>
          <o:OLEObject Type="Embed" ProgID="Equation.3" ShapeID="_x0000_i1038" DrawAspect="Content" ObjectID="_1697971311" r:id="rId40"/>
        </w:object>
      </w:r>
      <w:r>
        <w:t>.</w:t>
      </w:r>
    </w:p>
    <w:p w:rsidR="00E255C3" w:rsidRDefault="00E255C3" w:rsidP="00E255C3">
      <w:pPr>
        <w:numPr>
          <w:ilvl w:val="0"/>
          <w:numId w:val="34"/>
        </w:numPr>
      </w:pPr>
      <w:r>
        <w:t>Output: After all L 512-bit blocks have been processed, the output from the L-</w:t>
      </w:r>
      <w:proofErr w:type="spellStart"/>
      <w:r>
        <w:t>th</w:t>
      </w:r>
      <w:proofErr w:type="spellEnd"/>
      <w:r>
        <w:t xml:space="preserve"> stage is the 128-bit message digest.</w:t>
      </w:r>
    </w:p>
    <w:p w:rsidR="00E255C3" w:rsidRDefault="00E255C3" w:rsidP="00E255C3">
      <w:r>
        <w:t>We can summarize the behavior of MD5 as follows:</w:t>
      </w:r>
    </w:p>
    <w:p w:rsidR="00E255C3" w:rsidRDefault="00E255C3" w:rsidP="00E255C3">
      <w:r w:rsidRPr="00530164">
        <w:rPr>
          <w:position w:val="-50"/>
        </w:rPr>
        <w:object w:dxaOrig="6320" w:dyaOrig="1120">
          <v:shape id="_x0000_i1039" type="#_x0000_t75" style="width:315.75pt;height:56.25pt" o:ole="">
            <v:imagedata r:id="rId41" o:title=""/>
          </v:shape>
          <o:OLEObject Type="Embed" ProgID="Equation.3" ShapeID="_x0000_i1039" DrawAspect="Content" ObjectID="_1697971312" r:id="rId42"/>
        </w:object>
      </w:r>
    </w:p>
    <w:p w:rsidR="00E255C3" w:rsidRDefault="00E255C3" w:rsidP="00E255C3">
      <w:r>
        <w:t>Where</w:t>
      </w:r>
    </w:p>
    <w:p w:rsidR="00E255C3" w:rsidRDefault="00E255C3" w:rsidP="00E255C3">
      <w:r w:rsidRPr="00530164">
        <w:rPr>
          <w:position w:val="-6"/>
        </w:rPr>
        <w:object w:dxaOrig="340" w:dyaOrig="279">
          <v:shape id="_x0000_i1040" type="#_x0000_t75" style="width:17.25pt;height:14.25pt" o:ole="">
            <v:imagedata r:id="rId43" o:title=""/>
          </v:shape>
          <o:OLEObject Type="Embed" ProgID="Equation.3" ShapeID="_x0000_i1040" DrawAspect="Content" ObjectID="_1697971313" r:id="rId44"/>
        </w:object>
      </w:r>
      <w:r>
        <w:t xml:space="preserve">- </w:t>
      </w:r>
      <w:proofErr w:type="gramStart"/>
      <w:r>
        <w:t>initial</w:t>
      </w:r>
      <w:proofErr w:type="gramEnd"/>
      <w:r>
        <w:t xml:space="preserve"> value of the ABCD buffer, defined in Step 3</w:t>
      </w:r>
    </w:p>
    <w:p w:rsidR="00E255C3" w:rsidRDefault="00E255C3" w:rsidP="00E255C3">
      <w:r w:rsidRPr="00530164">
        <w:rPr>
          <w:position w:val="-14"/>
        </w:rPr>
        <w:object w:dxaOrig="260" w:dyaOrig="380">
          <v:shape id="_x0000_i1041" type="#_x0000_t75" style="width:12.75pt;height:18.75pt" o:ole="">
            <v:imagedata r:id="rId45" o:title=""/>
          </v:shape>
          <o:OLEObject Type="Embed" ProgID="Equation.3" ShapeID="_x0000_i1041" DrawAspect="Content" ObjectID="_1697971314" r:id="rId46"/>
        </w:object>
      </w:r>
      <w:r>
        <w:t xml:space="preserve"> - </w:t>
      </w:r>
      <w:proofErr w:type="gramStart"/>
      <w:r>
        <w:t>the</w:t>
      </w:r>
      <w:proofErr w:type="gramEnd"/>
      <w:r>
        <w:t xml:space="preserve"> </w:t>
      </w:r>
      <w:r w:rsidRPr="00EE57DE">
        <w:rPr>
          <w:i/>
        </w:rPr>
        <w:t>q</w:t>
      </w:r>
      <w:r>
        <w:t>-</w:t>
      </w:r>
      <w:proofErr w:type="spellStart"/>
      <w:r>
        <w:t>th</w:t>
      </w:r>
      <w:proofErr w:type="spellEnd"/>
      <w:r>
        <w:t xml:space="preserve"> 512-bit block of the message</w:t>
      </w:r>
    </w:p>
    <w:p w:rsidR="00E255C3" w:rsidRDefault="00E255C3" w:rsidP="00E255C3">
      <w:r w:rsidRPr="00EE57DE">
        <w:rPr>
          <w:i/>
        </w:rPr>
        <w:t>L</w:t>
      </w:r>
      <w:r>
        <w:t xml:space="preserve"> – </w:t>
      </w:r>
      <w:proofErr w:type="gramStart"/>
      <w:r>
        <w:t>the</w:t>
      </w:r>
      <w:proofErr w:type="gramEnd"/>
      <w:r>
        <w:t xml:space="preserve"> number of blocks in the message (including padding and length fields)</w:t>
      </w:r>
    </w:p>
    <w:p w:rsidR="00E255C3" w:rsidRDefault="00E255C3" w:rsidP="00E255C3">
      <w:r w:rsidRPr="00530164">
        <w:rPr>
          <w:position w:val="-14"/>
        </w:rPr>
        <w:object w:dxaOrig="460" w:dyaOrig="380">
          <v:shape id="_x0000_i1042" type="#_x0000_t75" style="width:23.25pt;height:18.75pt" o:ole="">
            <v:imagedata r:id="rId47" o:title=""/>
          </v:shape>
          <o:OLEObject Type="Embed" ProgID="Equation.3" ShapeID="_x0000_i1042" DrawAspect="Content" ObjectID="_1697971315" r:id="rId48"/>
        </w:object>
      </w:r>
      <w:r>
        <w:t xml:space="preserve"> - chaining variable processed with the </w:t>
      </w:r>
      <w:r w:rsidRPr="00EE57DE">
        <w:rPr>
          <w:i/>
        </w:rPr>
        <w:t>q</w:t>
      </w:r>
      <w:r>
        <w:t>-</w:t>
      </w:r>
      <w:proofErr w:type="spellStart"/>
      <w:r>
        <w:t>th</w:t>
      </w:r>
      <w:proofErr w:type="spellEnd"/>
      <w:r>
        <w:t xml:space="preserve"> block of the message</w:t>
      </w:r>
    </w:p>
    <w:p w:rsidR="00E255C3" w:rsidRDefault="00E255C3" w:rsidP="00E255C3">
      <w:r w:rsidRPr="00530164">
        <w:rPr>
          <w:position w:val="-12"/>
        </w:rPr>
        <w:object w:dxaOrig="440" w:dyaOrig="360">
          <v:shape id="_x0000_i1043" type="#_x0000_t75" style="width:21.75pt;height:18pt" o:ole="">
            <v:imagedata r:id="rId49" o:title=""/>
          </v:shape>
          <o:OLEObject Type="Embed" ProgID="Equation.3" ShapeID="_x0000_i1043" DrawAspect="Content" ObjectID="_1697971316" r:id="rId50"/>
        </w:object>
      </w:r>
      <w:r>
        <w:t xml:space="preserve"> - </w:t>
      </w:r>
      <w:proofErr w:type="gramStart"/>
      <w:r>
        <w:t>round</w:t>
      </w:r>
      <w:proofErr w:type="gramEnd"/>
      <w:r>
        <w:t xml:space="preserve"> function using primitive logic function </w:t>
      </w:r>
      <w:r w:rsidRPr="00EE57DE">
        <w:rPr>
          <w:i/>
        </w:rPr>
        <w:t>x</w:t>
      </w:r>
    </w:p>
    <w:p w:rsidR="00E255C3" w:rsidRDefault="00E255C3" w:rsidP="00E255C3">
      <w:r w:rsidRPr="00530164">
        <w:rPr>
          <w:position w:val="-4"/>
        </w:rPr>
        <w:object w:dxaOrig="460" w:dyaOrig="260">
          <v:shape id="_x0000_i1044" type="#_x0000_t75" style="width:23.25pt;height:12.75pt" o:ole="">
            <v:imagedata r:id="rId51" o:title=""/>
          </v:shape>
          <o:OLEObject Type="Embed" ProgID="Equation.3" ShapeID="_x0000_i1044" DrawAspect="Content" ObjectID="_1697971317" r:id="rId52"/>
        </w:object>
      </w:r>
      <w:r>
        <w:t xml:space="preserve"> - </w:t>
      </w:r>
      <w:proofErr w:type="gramStart"/>
      <w:r>
        <w:t>final</w:t>
      </w:r>
      <w:proofErr w:type="gramEnd"/>
      <w:r>
        <w:t xml:space="preserve"> message digest value</w:t>
      </w:r>
    </w:p>
    <w:p w:rsidR="00E255C3" w:rsidRDefault="00E255C3" w:rsidP="00E255C3">
      <w:r w:rsidRPr="00530164">
        <w:rPr>
          <w:position w:val="-12"/>
        </w:rPr>
        <w:object w:dxaOrig="740" w:dyaOrig="360">
          <v:shape id="_x0000_i1045" type="#_x0000_t75" style="width:36.75pt;height:18pt" o:ole="">
            <v:imagedata r:id="rId53" o:title=""/>
          </v:shape>
          <o:OLEObject Type="Embed" ProgID="Equation.3" ShapeID="_x0000_i1045" DrawAspect="Content" ObjectID="_1697971318" r:id="rId54"/>
        </w:object>
      </w:r>
      <w:r>
        <w:t xml:space="preserve"> - </w:t>
      </w:r>
      <w:proofErr w:type="gramStart"/>
      <w:r>
        <w:t>addition</w:t>
      </w:r>
      <w:proofErr w:type="gramEnd"/>
      <w:r>
        <w:t xml:space="preserve"> modulo </w:t>
      </w:r>
      <w:r w:rsidRPr="00530164">
        <w:rPr>
          <w:position w:val="-4"/>
        </w:rPr>
        <w:object w:dxaOrig="360" w:dyaOrig="300">
          <v:shape id="_x0000_i1046" type="#_x0000_t75" style="width:18pt;height:15pt" o:ole="">
            <v:imagedata r:id="rId55" o:title=""/>
          </v:shape>
          <o:OLEObject Type="Embed" ProgID="Equation.3" ShapeID="_x0000_i1046" DrawAspect="Content" ObjectID="_1697971319" r:id="rId56"/>
        </w:object>
      </w:r>
      <w:r>
        <w:t>performed separately on each word of the pair of inputs</w:t>
      </w:r>
    </w:p>
    <w:p w:rsidR="00E255C3" w:rsidRDefault="00E255C3" w:rsidP="00E255C3">
      <w:pPr>
        <w:pStyle w:val="Heading1"/>
        <w:jc w:val="center"/>
      </w:pPr>
      <w:r w:rsidRPr="001050A7">
        <w:br w:type="page"/>
      </w:r>
      <w:r>
        <w:lastRenderedPageBreak/>
        <w:t>MD5 Logic (</w:t>
      </w:r>
      <w:proofErr w:type="spellStart"/>
      <w:r>
        <w:t>Cont</w:t>
      </w:r>
      <w:proofErr w:type="spellEnd"/>
      <w:r>
        <w:t xml:space="preserve"> 4)</w:t>
      </w:r>
    </w:p>
    <w:p w:rsidR="00E255C3" w:rsidRDefault="00E255C3" w:rsidP="00E255C3"/>
    <w:p w:rsidR="00E255C3" w:rsidRDefault="00E255C3" w:rsidP="00E255C3"/>
    <w:p w:rsidR="00E255C3" w:rsidRDefault="00E255C3" w:rsidP="00E255C3">
      <w:pPr>
        <w:ind w:left="360"/>
      </w:pPr>
      <w:r>
        <w:rPr>
          <w:noProof/>
        </w:rPr>
        <w:drawing>
          <wp:inline distT="0" distB="0" distL="0" distR="0">
            <wp:extent cx="4657725" cy="5172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657725" cy="5172075"/>
                    </a:xfrm>
                    <a:prstGeom prst="rect">
                      <a:avLst/>
                    </a:prstGeom>
                    <a:noFill/>
                    <a:ln>
                      <a:noFill/>
                    </a:ln>
                  </pic:spPr>
                </pic:pic>
              </a:graphicData>
            </a:graphic>
          </wp:inline>
        </w:drawing>
      </w:r>
    </w:p>
    <w:p w:rsidR="00E255C3" w:rsidRDefault="00E255C3" w:rsidP="00E255C3">
      <w:pPr>
        <w:ind w:left="360"/>
      </w:pPr>
    </w:p>
    <w:p w:rsidR="00E255C3" w:rsidRDefault="00E255C3" w:rsidP="00E255C3">
      <w:pPr>
        <w:pStyle w:val="Heading1"/>
        <w:jc w:val="center"/>
      </w:pPr>
      <w:r>
        <w:br w:type="page"/>
      </w:r>
      <w:r>
        <w:lastRenderedPageBreak/>
        <w:t>MD5 Compression Function</w:t>
      </w:r>
    </w:p>
    <w:p w:rsidR="00E255C3" w:rsidRDefault="00E255C3" w:rsidP="00E255C3">
      <w:pPr>
        <w:ind w:left="360"/>
      </w:pPr>
      <w:r>
        <w:t>Let’s look in more detail at the logic of the four rounds of the processing of one 512-bit block. Each round consists of a sequence of 16 steps operating on the buffer ABCD. Each step is of the form</w:t>
      </w:r>
    </w:p>
    <w:p w:rsidR="00E255C3" w:rsidRDefault="00E255C3" w:rsidP="00E255C3">
      <w:pPr>
        <w:ind w:left="360"/>
      </w:pPr>
      <w:r w:rsidRPr="004A1C7B">
        <w:rPr>
          <w:position w:val="-10"/>
        </w:rPr>
        <w:object w:dxaOrig="4360" w:dyaOrig="320">
          <v:shape id="_x0000_i1047" type="#_x0000_t75" style="width:218.25pt;height:15.75pt" o:ole="">
            <v:imagedata r:id="rId58" o:title=""/>
          </v:shape>
          <o:OLEObject Type="Embed" ProgID="Equation.3" ShapeID="_x0000_i1047" DrawAspect="Content" ObjectID="_1697971320" r:id="rId59"/>
        </w:object>
      </w:r>
    </w:p>
    <w:p w:rsidR="00E255C3" w:rsidRDefault="00E255C3" w:rsidP="00E255C3">
      <w:pPr>
        <w:ind w:left="360"/>
      </w:pPr>
      <w:r>
        <w:t>Where</w:t>
      </w:r>
    </w:p>
    <w:p w:rsidR="00E255C3" w:rsidRDefault="00E255C3" w:rsidP="00E255C3">
      <w:pPr>
        <w:ind w:left="360"/>
      </w:pPr>
      <w:proofErr w:type="spellStart"/>
      <w:proofErr w:type="gramStart"/>
      <w:r w:rsidRPr="004A1C7B">
        <w:rPr>
          <w:i/>
        </w:rPr>
        <w:t>a,</w:t>
      </w:r>
      <w:proofErr w:type="gramEnd"/>
      <w:r w:rsidRPr="004A1C7B">
        <w:rPr>
          <w:i/>
        </w:rPr>
        <w:t>b,c,d</w:t>
      </w:r>
      <w:proofErr w:type="spellEnd"/>
      <w:r>
        <w:t xml:space="preserve"> – the four words of the buffer, in a specified order that varies across steps</w:t>
      </w:r>
    </w:p>
    <w:p w:rsidR="00E255C3" w:rsidRDefault="00E255C3" w:rsidP="00E255C3">
      <w:pPr>
        <w:ind w:left="360"/>
      </w:pPr>
      <w:r w:rsidRPr="004A1C7B">
        <w:rPr>
          <w:i/>
        </w:rPr>
        <w:t>g</w:t>
      </w:r>
      <w:r>
        <w:t xml:space="preserve"> – </w:t>
      </w:r>
      <w:proofErr w:type="gramStart"/>
      <w:r>
        <w:t>one</w:t>
      </w:r>
      <w:proofErr w:type="gramEnd"/>
      <w:r>
        <w:t xml:space="preserve"> of the primitive functions F,G,H,I</w:t>
      </w:r>
    </w:p>
    <w:p w:rsidR="00E255C3" w:rsidRDefault="00E255C3" w:rsidP="00E255C3">
      <w:pPr>
        <w:ind w:left="360"/>
      </w:pPr>
      <w:r w:rsidRPr="004A1C7B">
        <w:rPr>
          <w:i/>
        </w:rPr>
        <w:t>&lt;&lt;&lt;s</w:t>
      </w:r>
      <w:r>
        <w:t xml:space="preserve"> – circular left shift (rotation) of the 32-bit argument by </w:t>
      </w:r>
      <w:r w:rsidRPr="004A1C7B">
        <w:rPr>
          <w:i/>
        </w:rPr>
        <w:t>s</w:t>
      </w:r>
      <w:r>
        <w:t xml:space="preserve"> bits</w:t>
      </w:r>
    </w:p>
    <w:p w:rsidR="00E255C3" w:rsidRDefault="00E255C3" w:rsidP="00E255C3">
      <w:pPr>
        <w:ind w:left="360"/>
      </w:pPr>
      <w:r w:rsidRPr="004A1C7B">
        <w:rPr>
          <w:i/>
        </w:rPr>
        <w:t xml:space="preserve">X[k] – </w:t>
      </w:r>
      <w:proofErr w:type="gramStart"/>
      <w:r w:rsidRPr="004A1C7B">
        <w:rPr>
          <w:i/>
        </w:rPr>
        <w:t>M[</w:t>
      </w:r>
      <w:proofErr w:type="gramEnd"/>
      <w:r w:rsidRPr="004A1C7B">
        <w:rPr>
          <w:i/>
        </w:rPr>
        <w:t>q</w:t>
      </w:r>
      <w:r w:rsidRPr="004A1C7B">
        <w:rPr>
          <w:position w:val="-4"/>
        </w:rPr>
        <w:object w:dxaOrig="180" w:dyaOrig="200">
          <v:shape id="_x0000_i1048" type="#_x0000_t75" style="width:9pt;height:9.75pt" o:ole="">
            <v:imagedata r:id="rId60" o:title=""/>
          </v:shape>
          <o:OLEObject Type="Embed" ProgID="Equation.3" ShapeID="_x0000_i1048" DrawAspect="Content" ObjectID="_1697971321" r:id="rId61"/>
        </w:object>
      </w:r>
      <w:r w:rsidRPr="004A1C7B">
        <w:rPr>
          <w:i/>
        </w:rPr>
        <w:t>16+k] – k</w:t>
      </w:r>
      <w:r>
        <w:t>-</w:t>
      </w:r>
      <w:proofErr w:type="spellStart"/>
      <w:r>
        <w:t>th</w:t>
      </w:r>
      <w:proofErr w:type="spellEnd"/>
      <w:r>
        <w:t xml:space="preserve"> 32-bit word in the </w:t>
      </w:r>
      <w:r w:rsidRPr="004A1C7B">
        <w:rPr>
          <w:i/>
        </w:rPr>
        <w:t>q</w:t>
      </w:r>
      <w:r>
        <w:t>-</w:t>
      </w:r>
      <w:proofErr w:type="spellStart"/>
      <w:r>
        <w:t>th</w:t>
      </w:r>
      <w:proofErr w:type="spellEnd"/>
      <w:r>
        <w:t xml:space="preserve"> 512-bit of the message</w:t>
      </w:r>
    </w:p>
    <w:p w:rsidR="00E255C3" w:rsidRDefault="00E255C3" w:rsidP="00E255C3">
      <w:pPr>
        <w:ind w:left="360"/>
      </w:pPr>
      <w:r w:rsidRPr="004A1C7B">
        <w:rPr>
          <w:i/>
        </w:rPr>
        <w:t>T[i]</w:t>
      </w:r>
      <w:r>
        <w:t xml:space="preserve"> – </w:t>
      </w:r>
      <w:proofErr w:type="gramStart"/>
      <w:r>
        <w:t xml:space="preserve">the </w:t>
      </w:r>
      <w:r w:rsidRPr="004A1C7B">
        <w:rPr>
          <w:i/>
        </w:rPr>
        <w:t>i</w:t>
      </w:r>
      <w:proofErr w:type="gramEnd"/>
      <w:r>
        <w:t>-</w:t>
      </w:r>
      <w:proofErr w:type="spellStart"/>
      <w:r>
        <w:t>th</w:t>
      </w:r>
      <w:proofErr w:type="spellEnd"/>
      <w:r>
        <w:t xml:space="preserve"> 32-bit word in matrix </w:t>
      </w:r>
      <w:r w:rsidRPr="004A1C7B">
        <w:rPr>
          <w:i/>
        </w:rPr>
        <w:t>T</w:t>
      </w:r>
    </w:p>
    <w:p w:rsidR="00E255C3" w:rsidRDefault="00E255C3" w:rsidP="00E255C3">
      <w:pPr>
        <w:ind w:left="360"/>
      </w:pPr>
      <w:r>
        <w:t xml:space="preserve">+ - addition modulo </w:t>
      </w:r>
      <w:r w:rsidRPr="004A1C7B">
        <w:rPr>
          <w:position w:val="-4"/>
        </w:rPr>
        <w:object w:dxaOrig="360" w:dyaOrig="300">
          <v:shape id="_x0000_i1049" type="#_x0000_t75" style="width:18pt;height:15pt" o:ole="">
            <v:imagedata r:id="rId62" o:title=""/>
          </v:shape>
          <o:OLEObject Type="Embed" ProgID="Equation.3" ShapeID="_x0000_i1049" DrawAspect="Content" ObjectID="_1697971322" r:id="rId63"/>
        </w:object>
      </w:r>
    </w:p>
    <w:p w:rsidR="00E255C3" w:rsidRDefault="00E255C3" w:rsidP="00E255C3">
      <w:pPr>
        <w:ind w:left="360"/>
      </w:pPr>
      <w:r>
        <w:t>Figure 12.3 illustrates the step operation</w:t>
      </w:r>
    </w:p>
    <w:p w:rsidR="00E255C3" w:rsidRDefault="00E255C3" w:rsidP="00E255C3">
      <w:pPr>
        <w:ind w:left="360"/>
      </w:pPr>
      <w:r>
        <w:rPr>
          <w:noProof/>
        </w:rPr>
        <w:drawing>
          <wp:inline distT="0" distB="0" distL="0" distR="0">
            <wp:extent cx="4267200" cy="531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267200" cy="5314950"/>
                    </a:xfrm>
                    <a:prstGeom prst="rect">
                      <a:avLst/>
                    </a:prstGeom>
                    <a:noFill/>
                    <a:ln>
                      <a:noFill/>
                    </a:ln>
                  </pic:spPr>
                </pic:pic>
              </a:graphicData>
            </a:graphic>
          </wp:inline>
        </w:drawing>
      </w:r>
    </w:p>
    <w:p w:rsidR="00E255C3" w:rsidRDefault="00E255C3" w:rsidP="00E255C3">
      <w:pPr>
        <w:ind w:left="360"/>
      </w:pPr>
      <w:r>
        <w:t>The order in which the four words (</w:t>
      </w:r>
      <w:proofErr w:type="spellStart"/>
      <w:r w:rsidRPr="004A1C7B">
        <w:rPr>
          <w:i/>
        </w:rPr>
        <w:t>a</w:t>
      </w:r>
      <w:proofErr w:type="gramStart"/>
      <w:r w:rsidRPr="004A1C7B">
        <w:rPr>
          <w:i/>
        </w:rPr>
        <w:t>,b,c,d</w:t>
      </w:r>
      <w:proofErr w:type="spellEnd"/>
      <w:proofErr w:type="gramEnd"/>
      <w:r>
        <w:t xml:space="preserve">) are used produces a word-level circular right shift for each step. </w:t>
      </w:r>
    </w:p>
    <w:p w:rsidR="00E255C3" w:rsidRDefault="00E255C3" w:rsidP="00E255C3">
      <w:pPr>
        <w:ind w:left="360"/>
      </w:pPr>
      <w:r>
        <w:t xml:space="preserve">One of the four primitive logical functions is used for each of the four rounds of the algorithm. Each primitive function takes three 32-bit words as input and produces a 32-bit output. Each </w:t>
      </w:r>
    </w:p>
    <w:p w:rsidR="00E255C3" w:rsidRDefault="00E255C3" w:rsidP="00E255C3">
      <w:pPr>
        <w:pStyle w:val="Heading1"/>
        <w:jc w:val="center"/>
      </w:pPr>
      <w:r>
        <w:lastRenderedPageBreak/>
        <w:t>MD5 Compression Function (</w:t>
      </w:r>
      <w:proofErr w:type="spellStart"/>
      <w:r>
        <w:t>Cont</w:t>
      </w:r>
      <w:proofErr w:type="spellEnd"/>
      <w:r>
        <w:t xml:space="preserve"> 1)</w:t>
      </w:r>
    </w:p>
    <w:p w:rsidR="00E255C3" w:rsidRDefault="00E255C3" w:rsidP="00E255C3">
      <w:proofErr w:type="gramStart"/>
      <w:r>
        <w:t>function</w:t>
      </w:r>
      <w:proofErr w:type="gramEnd"/>
      <w:r>
        <w:t xml:space="preserve"> performs a set of logical operations; that is, the </w:t>
      </w:r>
      <w:r w:rsidRPr="00E004F1">
        <w:rPr>
          <w:i/>
        </w:rPr>
        <w:t>n</w:t>
      </w:r>
      <w:r>
        <w:t>-</w:t>
      </w:r>
      <w:proofErr w:type="spellStart"/>
      <w:r>
        <w:t>th</w:t>
      </w:r>
      <w:proofErr w:type="spellEnd"/>
      <w:r>
        <w:t xml:space="preserve"> bit of the output is a function of the three inputs. The functions can be summarized as follows:</w:t>
      </w:r>
    </w:p>
    <w:tbl>
      <w:tblPr>
        <w:tblStyle w:val="TableGrid"/>
        <w:tblW w:w="0" w:type="auto"/>
        <w:tblInd w:w="1668" w:type="dxa"/>
        <w:tblLook w:val="01E0" w:firstRow="1" w:lastRow="1" w:firstColumn="1" w:lastColumn="1" w:noHBand="0" w:noVBand="0"/>
      </w:tblPr>
      <w:tblGrid>
        <w:gridCol w:w="1101"/>
        <w:gridCol w:w="2268"/>
        <w:gridCol w:w="1984"/>
      </w:tblGrid>
      <w:tr w:rsidR="00E255C3" w:rsidTr="00BB708D">
        <w:tc>
          <w:tcPr>
            <w:tcW w:w="1101" w:type="dxa"/>
          </w:tcPr>
          <w:p w:rsidR="00E255C3" w:rsidRDefault="00E255C3" w:rsidP="00BB708D">
            <w:r>
              <w:t>Round</w:t>
            </w:r>
          </w:p>
        </w:tc>
        <w:tc>
          <w:tcPr>
            <w:tcW w:w="2268" w:type="dxa"/>
          </w:tcPr>
          <w:p w:rsidR="00E255C3" w:rsidRDefault="00E255C3" w:rsidP="00BB708D">
            <w:r>
              <w:t>Primitive function g</w:t>
            </w:r>
          </w:p>
        </w:tc>
        <w:tc>
          <w:tcPr>
            <w:tcW w:w="1984" w:type="dxa"/>
          </w:tcPr>
          <w:p w:rsidR="00E255C3" w:rsidRDefault="00E255C3" w:rsidP="00BB708D">
            <w:r>
              <w:t>g(</w:t>
            </w:r>
            <w:proofErr w:type="spellStart"/>
            <w:r>
              <w:t>b,c,d</w:t>
            </w:r>
            <w:proofErr w:type="spellEnd"/>
            <w:r>
              <w:t>)</w:t>
            </w:r>
          </w:p>
        </w:tc>
      </w:tr>
      <w:tr w:rsidR="00E255C3" w:rsidTr="00BB708D">
        <w:tc>
          <w:tcPr>
            <w:tcW w:w="1101" w:type="dxa"/>
          </w:tcPr>
          <w:p w:rsidR="00E255C3" w:rsidRDefault="00E255C3" w:rsidP="00BB708D">
            <w:r>
              <w:t>1</w:t>
            </w:r>
          </w:p>
        </w:tc>
        <w:tc>
          <w:tcPr>
            <w:tcW w:w="2268" w:type="dxa"/>
          </w:tcPr>
          <w:p w:rsidR="00E255C3" w:rsidRDefault="00E255C3" w:rsidP="00BB708D">
            <w:r>
              <w:t>F(</w:t>
            </w:r>
            <w:proofErr w:type="spellStart"/>
            <w:r>
              <w:t>b,c,d</w:t>
            </w:r>
            <w:proofErr w:type="spellEnd"/>
            <w:r>
              <w:t>)</w:t>
            </w:r>
          </w:p>
        </w:tc>
        <w:tc>
          <w:tcPr>
            <w:tcW w:w="1984" w:type="dxa"/>
          </w:tcPr>
          <w:p w:rsidR="00E255C3" w:rsidRDefault="00E255C3" w:rsidP="00BB708D">
            <w:r w:rsidRPr="00D77544">
              <w:rPr>
                <w:position w:val="-10"/>
                <w:lang w:eastAsia="en-US"/>
              </w:rPr>
              <w:object w:dxaOrig="1640" w:dyaOrig="360">
                <v:shape id="_x0000_i1050" type="#_x0000_t75" style="width:81.75pt;height:18pt" o:ole="">
                  <v:imagedata r:id="rId65" o:title=""/>
                </v:shape>
                <o:OLEObject Type="Embed" ProgID="Equation.3" ShapeID="_x0000_i1050" DrawAspect="Content" ObjectID="_1697971323" r:id="rId66"/>
              </w:object>
            </w:r>
          </w:p>
        </w:tc>
      </w:tr>
      <w:tr w:rsidR="00E255C3" w:rsidTr="00BB708D">
        <w:tc>
          <w:tcPr>
            <w:tcW w:w="1101" w:type="dxa"/>
          </w:tcPr>
          <w:p w:rsidR="00E255C3" w:rsidRDefault="00E255C3" w:rsidP="00BB708D">
            <w:r>
              <w:t>2</w:t>
            </w:r>
          </w:p>
        </w:tc>
        <w:tc>
          <w:tcPr>
            <w:tcW w:w="2268" w:type="dxa"/>
          </w:tcPr>
          <w:p w:rsidR="00E255C3" w:rsidRDefault="00E255C3" w:rsidP="00BB708D">
            <w:r>
              <w:t>G(</w:t>
            </w:r>
            <w:proofErr w:type="spellStart"/>
            <w:r>
              <w:t>b,c,d</w:t>
            </w:r>
            <w:proofErr w:type="spellEnd"/>
            <w:r>
              <w:t>)</w:t>
            </w:r>
          </w:p>
        </w:tc>
        <w:tc>
          <w:tcPr>
            <w:tcW w:w="1984" w:type="dxa"/>
          </w:tcPr>
          <w:p w:rsidR="00E255C3" w:rsidRDefault="00E255C3" w:rsidP="00BB708D">
            <w:r w:rsidRPr="00D77544">
              <w:rPr>
                <w:position w:val="-10"/>
                <w:lang w:eastAsia="en-US"/>
              </w:rPr>
              <w:object w:dxaOrig="1660" w:dyaOrig="360">
                <v:shape id="_x0000_i1051" type="#_x0000_t75" style="width:83.25pt;height:18pt" o:ole="">
                  <v:imagedata r:id="rId67" o:title=""/>
                </v:shape>
                <o:OLEObject Type="Embed" ProgID="Equation.3" ShapeID="_x0000_i1051" DrawAspect="Content" ObjectID="_1697971324" r:id="rId68"/>
              </w:object>
            </w:r>
          </w:p>
        </w:tc>
      </w:tr>
      <w:tr w:rsidR="00E255C3" w:rsidTr="00BB708D">
        <w:tc>
          <w:tcPr>
            <w:tcW w:w="1101" w:type="dxa"/>
          </w:tcPr>
          <w:p w:rsidR="00E255C3" w:rsidRDefault="00E255C3" w:rsidP="00BB708D">
            <w:r>
              <w:t>3</w:t>
            </w:r>
          </w:p>
        </w:tc>
        <w:tc>
          <w:tcPr>
            <w:tcW w:w="2268" w:type="dxa"/>
          </w:tcPr>
          <w:p w:rsidR="00E255C3" w:rsidRDefault="00E255C3" w:rsidP="00BB708D">
            <w:r>
              <w:t>H(</w:t>
            </w:r>
            <w:proofErr w:type="spellStart"/>
            <w:r>
              <w:t>b,c,d</w:t>
            </w:r>
            <w:proofErr w:type="spellEnd"/>
            <w:r>
              <w:t>)</w:t>
            </w:r>
          </w:p>
        </w:tc>
        <w:tc>
          <w:tcPr>
            <w:tcW w:w="1984" w:type="dxa"/>
          </w:tcPr>
          <w:p w:rsidR="00E255C3" w:rsidRDefault="00E255C3" w:rsidP="00BB708D">
            <w:r w:rsidRPr="00D77544">
              <w:rPr>
                <w:position w:val="-6"/>
                <w:lang w:eastAsia="en-US"/>
              </w:rPr>
              <w:object w:dxaOrig="999" w:dyaOrig="279">
                <v:shape id="_x0000_i1052" type="#_x0000_t75" style="width:50.25pt;height:14.25pt" o:ole="">
                  <v:imagedata r:id="rId69" o:title=""/>
                </v:shape>
                <o:OLEObject Type="Embed" ProgID="Equation.3" ShapeID="_x0000_i1052" DrawAspect="Content" ObjectID="_1697971325" r:id="rId70"/>
              </w:object>
            </w:r>
          </w:p>
        </w:tc>
      </w:tr>
      <w:tr w:rsidR="00E255C3" w:rsidTr="00BB708D">
        <w:tc>
          <w:tcPr>
            <w:tcW w:w="1101" w:type="dxa"/>
          </w:tcPr>
          <w:p w:rsidR="00E255C3" w:rsidRDefault="00E255C3" w:rsidP="00BB708D">
            <w:r>
              <w:t>4</w:t>
            </w:r>
          </w:p>
        </w:tc>
        <w:tc>
          <w:tcPr>
            <w:tcW w:w="2268" w:type="dxa"/>
          </w:tcPr>
          <w:p w:rsidR="00E255C3" w:rsidRDefault="00E255C3" w:rsidP="00BB708D">
            <w:r>
              <w:t>I(</w:t>
            </w:r>
            <w:proofErr w:type="spellStart"/>
            <w:r>
              <w:t>b,c,d</w:t>
            </w:r>
            <w:proofErr w:type="spellEnd"/>
            <w:r>
              <w:t>)</w:t>
            </w:r>
          </w:p>
        </w:tc>
        <w:tc>
          <w:tcPr>
            <w:tcW w:w="1984" w:type="dxa"/>
          </w:tcPr>
          <w:p w:rsidR="00E255C3" w:rsidRDefault="00E255C3" w:rsidP="00BB708D">
            <w:r w:rsidRPr="00D77544">
              <w:rPr>
                <w:position w:val="-10"/>
                <w:lang w:eastAsia="en-US"/>
              </w:rPr>
              <w:object w:dxaOrig="1140" w:dyaOrig="360">
                <v:shape id="_x0000_i1053" type="#_x0000_t75" style="width:57pt;height:18pt" o:ole="">
                  <v:imagedata r:id="rId71" o:title=""/>
                </v:shape>
                <o:OLEObject Type="Embed" ProgID="Equation.3" ShapeID="_x0000_i1053" DrawAspect="Content" ObjectID="_1697971326" r:id="rId72"/>
              </w:object>
            </w:r>
          </w:p>
        </w:tc>
      </w:tr>
    </w:tbl>
    <w:p w:rsidR="00E255C3" w:rsidRDefault="00E255C3" w:rsidP="00E255C3">
      <w:r>
        <w:t xml:space="preserve">Figure 12.4 adapted from RFC 1321, defines the processing algorithm of step 4. The array of 32-bit words </w:t>
      </w:r>
      <w:proofErr w:type="gramStart"/>
      <w:r w:rsidRPr="00E004F1">
        <w:rPr>
          <w:i/>
        </w:rPr>
        <w:t>X[</w:t>
      </w:r>
      <w:proofErr w:type="gramEnd"/>
      <w:r w:rsidRPr="00E004F1">
        <w:rPr>
          <w:i/>
        </w:rPr>
        <w:t>0..15]</w:t>
      </w:r>
      <w:r>
        <w:t xml:space="preserve"> holds the value of the current 512-bit input block being processed. Within a round, each of the 16 words of </w:t>
      </w:r>
      <w:r w:rsidRPr="00E004F1">
        <w:rPr>
          <w:i/>
        </w:rPr>
        <w:t xml:space="preserve">X[i] </w:t>
      </w:r>
      <w:r>
        <w:t>is used exactly once, during one step; the order in which these words are used varies from round to round. In the first round, they are used in the original order. The following permutations are defined for rounds 2 through 4:</w:t>
      </w:r>
    </w:p>
    <w:p w:rsidR="00E255C3" w:rsidRDefault="00E255C3" w:rsidP="00E255C3">
      <w:pPr>
        <w:ind w:left="360"/>
        <w:jc w:val="center"/>
      </w:pPr>
      <w:r w:rsidRPr="00B92DC1">
        <w:rPr>
          <w:position w:val="-48"/>
        </w:rPr>
        <w:object w:dxaOrig="2200" w:dyaOrig="1080">
          <v:shape id="_x0000_i1054" type="#_x0000_t75" style="width:110.25pt;height:54pt" o:ole="">
            <v:imagedata r:id="rId73" o:title=""/>
          </v:shape>
          <o:OLEObject Type="Embed" ProgID="Equation.3" ShapeID="_x0000_i1054" DrawAspect="Content" ObjectID="_1697971327" r:id="rId74"/>
        </w:object>
      </w:r>
    </w:p>
    <w:p w:rsidR="00E255C3" w:rsidRDefault="00E255C3" w:rsidP="00E255C3">
      <w:r>
        <w:t>Consider permutation</w:t>
      </w:r>
      <w:r w:rsidRPr="009E4624">
        <w:rPr>
          <w:position w:val="-10"/>
        </w:rPr>
        <w:object w:dxaOrig="300" w:dyaOrig="340">
          <v:shape id="_x0000_i1055" type="#_x0000_t75" style="width:15pt;height:17.25pt" o:ole="">
            <v:imagedata r:id="rId75" o:title=""/>
          </v:shape>
          <o:OLEObject Type="Embed" ProgID="Equation.3" ShapeID="_x0000_i1055" DrawAspect="Content" ObjectID="_1697971328" r:id="rId76"/>
        </w:object>
      </w:r>
      <w:r>
        <w:t>:</w:t>
      </w:r>
    </w:p>
    <w:tbl>
      <w:tblPr>
        <w:tblStyle w:val="TableGrid"/>
        <w:tblW w:w="10589" w:type="dxa"/>
        <w:tblInd w:w="-601" w:type="dxa"/>
        <w:tblLook w:val="01E0" w:firstRow="1" w:lastRow="1" w:firstColumn="1" w:lastColumn="1" w:noHBand="0" w:noVBand="0"/>
      </w:tblPr>
      <w:tblGrid>
        <w:gridCol w:w="523"/>
        <w:gridCol w:w="554"/>
        <w:gridCol w:w="555"/>
        <w:gridCol w:w="689"/>
        <w:gridCol w:w="690"/>
        <w:gridCol w:w="690"/>
        <w:gridCol w:w="690"/>
        <w:gridCol w:w="690"/>
        <w:gridCol w:w="690"/>
        <w:gridCol w:w="690"/>
        <w:gridCol w:w="696"/>
        <w:gridCol w:w="696"/>
        <w:gridCol w:w="684"/>
        <w:gridCol w:w="684"/>
        <w:gridCol w:w="684"/>
        <w:gridCol w:w="684"/>
      </w:tblGrid>
      <w:tr w:rsidR="00E255C3" w:rsidTr="00BB708D">
        <w:tc>
          <w:tcPr>
            <w:tcW w:w="523" w:type="dxa"/>
          </w:tcPr>
          <w:p w:rsidR="00E255C3" w:rsidRDefault="00E255C3" w:rsidP="00BB708D">
            <w:r>
              <w:t>0</w:t>
            </w:r>
          </w:p>
        </w:tc>
        <w:tc>
          <w:tcPr>
            <w:tcW w:w="554" w:type="dxa"/>
          </w:tcPr>
          <w:p w:rsidR="00E255C3" w:rsidRDefault="00E255C3" w:rsidP="00BB708D">
            <w:r>
              <w:t>1</w:t>
            </w:r>
          </w:p>
        </w:tc>
        <w:tc>
          <w:tcPr>
            <w:tcW w:w="555" w:type="dxa"/>
          </w:tcPr>
          <w:p w:rsidR="00E255C3" w:rsidRDefault="00E255C3" w:rsidP="00BB708D">
            <w:r>
              <w:t>2</w:t>
            </w:r>
          </w:p>
        </w:tc>
        <w:tc>
          <w:tcPr>
            <w:tcW w:w="689" w:type="dxa"/>
          </w:tcPr>
          <w:p w:rsidR="00E255C3" w:rsidRDefault="00E255C3" w:rsidP="00BB708D">
            <w:r>
              <w:t>3</w:t>
            </w:r>
          </w:p>
        </w:tc>
        <w:tc>
          <w:tcPr>
            <w:tcW w:w="690" w:type="dxa"/>
          </w:tcPr>
          <w:p w:rsidR="00E255C3" w:rsidRDefault="00E255C3" w:rsidP="00BB708D">
            <w:r>
              <w:t>4</w:t>
            </w:r>
          </w:p>
        </w:tc>
        <w:tc>
          <w:tcPr>
            <w:tcW w:w="690" w:type="dxa"/>
          </w:tcPr>
          <w:p w:rsidR="00E255C3" w:rsidRDefault="00E255C3" w:rsidP="00BB708D">
            <w:r>
              <w:t>5</w:t>
            </w:r>
          </w:p>
        </w:tc>
        <w:tc>
          <w:tcPr>
            <w:tcW w:w="690" w:type="dxa"/>
          </w:tcPr>
          <w:p w:rsidR="00E255C3" w:rsidRDefault="00E255C3" w:rsidP="00BB708D">
            <w:r>
              <w:t>6</w:t>
            </w:r>
          </w:p>
        </w:tc>
        <w:tc>
          <w:tcPr>
            <w:tcW w:w="690" w:type="dxa"/>
          </w:tcPr>
          <w:p w:rsidR="00E255C3" w:rsidRDefault="00E255C3" w:rsidP="00BB708D">
            <w:r>
              <w:t>7</w:t>
            </w:r>
          </w:p>
        </w:tc>
        <w:tc>
          <w:tcPr>
            <w:tcW w:w="690" w:type="dxa"/>
          </w:tcPr>
          <w:p w:rsidR="00E255C3" w:rsidRDefault="00E255C3" w:rsidP="00BB708D">
            <w:r>
              <w:t>8</w:t>
            </w:r>
          </w:p>
        </w:tc>
        <w:tc>
          <w:tcPr>
            <w:tcW w:w="690" w:type="dxa"/>
          </w:tcPr>
          <w:p w:rsidR="00E255C3" w:rsidRDefault="00E255C3" w:rsidP="00BB708D">
            <w:r>
              <w:t>9</w:t>
            </w:r>
          </w:p>
        </w:tc>
        <w:tc>
          <w:tcPr>
            <w:tcW w:w="696" w:type="dxa"/>
          </w:tcPr>
          <w:p w:rsidR="00E255C3" w:rsidRDefault="00E255C3" w:rsidP="00BB708D">
            <w:r>
              <w:t>10</w:t>
            </w:r>
          </w:p>
        </w:tc>
        <w:tc>
          <w:tcPr>
            <w:tcW w:w="696" w:type="dxa"/>
          </w:tcPr>
          <w:p w:rsidR="00E255C3" w:rsidRDefault="00E255C3" w:rsidP="00BB708D">
            <w:r>
              <w:t>11</w:t>
            </w:r>
          </w:p>
        </w:tc>
        <w:tc>
          <w:tcPr>
            <w:tcW w:w="684" w:type="dxa"/>
          </w:tcPr>
          <w:p w:rsidR="00E255C3" w:rsidRDefault="00E255C3" w:rsidP="00BB708D">
            <w:r>
              <w:t>12</w:t>
            </w:r>
          </w:p>
        </w:tc>
        <w:tc>
          <w:tcPr>
            <w:tcW w:w="684" w:type="dxa"/>
          </w:tcPr>
          <w:p w:rsidR="00E255C3" w:rsidRDefault="00E255C3" w:rsidP="00BB708D">
            <w:r>
              <w:t>13</w:t>
            </w:r>
          </w:p>
        </w:tc>
        <w:tc>
          <w:tcPr>
            <w:tcW w:w="684" w:type="dxa"/>
          </w:tcPr>
          <w:p w:rsidR="00E255C3" w:rsidRDefault="00E255C3" w:rsidP="00BB708D">
            <w:r>
              <w:t>14</w:t>
            </w:r>
          </w:p>
        </w:tc>
        <w:tc>
          <w:tcPr>
            <w:tcW w:w="684" w:type="dxa"/>
          </w:tcPr>
          <w:p w:rsidR="00E255C3" w:rsidRDefault="00E255C3" w:rsidP="00BB708D">
            <w:r>
              <w:t>15</w:t>
            </w:r>
          </w:p>
        </w:tc>
      </w:tr>
      <w:tr w:rsidR="00E255C3" w:rsidTr="00BB708D">
        <w:tc>
          <w:tcPr>
            <w:tcW w:w="523" w:type="dxa"/>
          </w:tcPr>
          <w:p w:rsidR="00E255C3" w:rsidRDefault="00E255C3" w:rsidP="00BB708D">
            <w:r>
              <w:t>1</w:t>
            </w:r>
          </w:p>
        </w:tc>
        <w:tc>
          <w:tcPr>
            <w:tcW w:w="554" w:type="dxa"/>
          </w:tcPr>
          <w:p w:rsidR="00E255C3" w:rsidRDefault="00E255C3" w:rsidP="00BB708D">
            <w:r>
              <w:t>6</w:t>
            </w:r>
          </w:p>
        </w:tc>
        <w:tc>
          <w:tcPr>
            <w:tcW w:w="555" w:type="dxa"/>
          </w:tcPr>
          <w:p w:rsidR="00E255C3" w:rsidRDefault="00E255C3" w:rsidP="00BB708D">
            <w:r>
              <w:t>11</w:t>
            </w:r>
          </w:p>
        </w:tc>
        <w:tc>
          <w:tcPr>
            <w:tcW w:w="689" w:type="dxa"/>
          </w:tcPr>
          <w:p w:rsidR="00E255C3" w:rsidRDefault="00E255C3" w:rsidP="00BB708D">
            <w:r>
              <w:t>0</w:t>
            </w:r>
          </w:p>
        </w:tc>
        <w:tc>
          <w:tcPr>
            <w:tcW w:w="690" w:type="dxa"/>
          </w:tcPr>
          <w:p w:rsidR="00E255C3" w:rsidRDefault="00E255C3" w:rsidP="00BB708D">
            <w:r>
              <w:t>5</w:t>
            </w:r>
          </w:p>
        </w:tc>
        <w:tc>
          <w:tcPr>
            <w:tcW w:w="690" w:type="dxa"/>
          </w:tcPr>
          <w:p w:rsidR="00E255C3" w:rsidRDefault="00E255C3" w:rsidP="00BB708D">
            <w:r>
              <w:t>10</w:t>
            </w:r>
          </w:p>
        </w:tc>
        <w:tc>
          <w:tcPr>
            <w:tcW w:w="690" w:type="dxa"/>
          </w:tcPr>
          <w:p w:rsidR="00E255C3" w:rsidRDefault="00E255C3" w:rsidP="00BB708D">
            <w:r>
              <w:t>15</w:t>
            </w:r>
          </w:p>
        </w:tc>
        <w:tc>
          <w:tcPr>
            <w:tcW w:w="690" w:type="dxa"/>
          </w:tcPr>
          <w:p w:rsidR="00E255C3" w:rsidRDefault="00E255C3" w:rsidP="00BB708D">
            <w:r>
              <w:t>4</w:t>
            </w:r>
          </w:p>
        </w:tc>
        <w:tc>
          <w:tcPr>
            <w:tcW w:w="690" w:type="dxa"/>
          </w:tcPr>
          <w:p w:rsidR="00E255C3" w:rsidRDefault="00E255C3" w:rsidP="00BB708D">
            <w:r>
              <w:t>9</w:t>
            </w:r>
          </w:p>
        </w:tc>
        <w:tc>
          <w:tcPr>
            <w:tcW w:w="690" w:type="dxa"/>
          </w:tcPr>
          <w:p w:rsidR="00E255C3" w:rsidRDefault="00E255C3" w:rsidP="00BB708D">
            <w:r>
              <w:t>14</w:t>
            </w:r>
          </w:p>
        </w:tc>
        <w:tc>
          <w:tcPr>
            <w:tcW w:w="696" w:type="dxa"/>
          </w:tcPr>
          <w:p w:rsidR="00E255C3" w:rsidRDefault="00E255C3" w:rsidP="00BB708D">
            <w:r>
              <w:t>3</w:t>
            </w:r>
          </w:p>
        </w:tc>
        <w:tc>
          <w:tcPr>
            <w:tcW w:w="696" w:type="dxa"/>
          </w:tcPr>
          <w:p w:rsidR="00E255C3" w:rsidRDefault="00E255C3" w:rsidP="00BB708D">
            <w:r>
              <w:t>8</w:t>
            </w:r>
          </w:p>
        </w:tc>
        <w:tc>
          <w:tcPr>
            <w:tcW w:w="684" w:type="dxa"/>
          </w:tcPr>
          <w:p w:rsidR="00E255C3" w:rsidRDefault="00E255C3" w:rsidP="00BB708D">
            <w:r>
              <w:t>13</w:t>
            </w:r>
          </w:p>
        </w:tc>
        <w:tc>
          <w:tcPr>
            <w:tcW w:w="684" w:type="dxa"/>
          </w:tcPr>
          <w:p w:rsidR="00E255C3" w:rsidRDefault="00E255C3" w:rsidP="00BB708D">
            <w:r>
              <w:t>2</w:t>
            </w:r>
          </w:p>
        </w:tc>
        <w:tc>
          <w:tcPr>
            <w:tcW w:w="684" w:type="dxa"/>
          </w:tcPr>
          <w:p w:rsidR="00E255C3" w:rsidRDefault="00E255C3" w:rsidP="00BB708D">
            <w:r>
              <w:t>7</w:t>
            </w:r>
          </w:p>
        </w:tc>
        <w:tc>
          <w:tcPr>
            <w:tcW w:w="684" w:type="dxa"/>
          </w:tcPr>
          <w:p w:rsidR="00E255C3" w:rsidRDefault="00E255C3" w:rsidP="00BB708D">
            <w:r>
              <w:t>12</w:t>
            </w:r>
          </w:p>
        </w:tc>
      </w:tr>
    </w:tbl>
    <w:p w:rsidR="00E255C3" w:rsidRDefault="00E255C3" w:rsidP="00E255C3"/>
    <w:p w:rsidR="00E255C3" w:rsidRDefault="00E255C3" w:rsidP="00E255C3">
      <w:r>
        <w:t xml:space="preserve">Each of the 64 32-bit word elements of </w:t>
      </w:r>
      <w:r w:rsidRPr="00E004F1">
        <w:rPr>
          <w:i/>
        </w:rPr>
        <w:t>T</w:t>
      </w:r>
      <w:r>
        <w:t xml:space="preserve"> is used exactly once, during one step of one round. Also, note that for each step, only one of the 4 bytes of the </w:t>
      </w:r>
      <w:r w:rsidRPr="00E004F1">
        <w:rPr>
          <w:i/>
        </w:rPr>
        <w:t>ABCD</w:t>
      </w:r>
      <w:r>
        <w:t xml:space="preserve"> buffer is updated. Hence, each byte of the buffer is updated four times during the round and then a final time at the end to produce the final output of this block. Finally, note that four different circular left shift amounts are used each round and are different from round to round. The point of all this complexity is to make it very difficult to generate collisions (two 512-bit blocks that produce the same output).</w:t>
      </w:r>
    </w:p>
    <w:p w:rsidR="00E255C3" w:rsidRDefault="00E255C3" w:rsidP="00E255C3">
      <w:pPr>
        <w:pStyle w:val="Heading1"/>
        <w:jc w:val="center"/>
      </w:pPr>
      <w:r>
        <w:br w:type="page"/>
      </w:r>
      <w:r>
        <w:lastRenderedPageBreak/>
        <w:t>MD5 Compression Function (</w:t>
      </w:r>
      <w:proofErr w:type="spellStart"/>
      <w:r>
        <w:t>Cont</w:t>
      </w:r>
      <w:proofErr w:type="spellEnd"/>
      <w:r>
        <w:t xml:space="preserve"> 2)</w:t>
      </w:r>
    </w:p>
    <w:p w:rsidR="00E255C3" w:rsidRPr="004A1C7B" w:rsidRDefault="00E255C3" w:rsidP="00E255C3">
      <w:pPr>
        <w:jc w:val="center"/>
      </w:pPr>
      <w:r>
        <w:rPr>
          <w:noProof/>
        </w:rPr>
        <w:drawing>
          <wp:inline distT="0" distB="0" distL="0" distR="0">
            <wp:extent cx="3990975" cy="5314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990975" cy="5314950"/>
                    </a:xfrm>
                    <a:prstGeom prst="rect">
                      <a:avLst/>
                    </a:prstGeom>
                    <a:noFill/>
                    <a:ln>
                      <a:noFill/>
                    </a:ln>
                  </pic:spPr>
                </pic:pic>
              </a:graphicData>
            </a:graphic>
          </wp:inline>
        </w:drawing>
      </w:r>
    </w:p>
    <w:p w:rsidR="00E255C3" w:rsidRDefault="00E255C3" w:rsidP="00E255C3"/>
    <w:p w:rsidR="00E255C3" w:rsidRDefault="00E255C3" w:rsidP="00E255C3">
      <w:r>
        <w:t xml:space="preserve">We see that in Figure 12.4, order of </w:t>
      </w:r>
      <w:r w:rsidRPr="00F62EE4">
        <w:rPr>
          <w:i/>
        </w:rPr>
        <w:t>k</w:t>
      </w:r>
      <w:r>
        <w:t xml:space="preserve"> values in Round 2 follows specified above </w:t>
      </w:r>
      <w:proofErr w:type="gramStart"/>
      <w:r>
        <w:t xml:space="preserve">permutation </w:t>
      </w:r>
      <w:proofErr w:type="gramEnd"/>
      <w:r w:rsidRPr="009E4624">
        <w:rPr>
          <w:position w:val="-10"/>
        </w:rPr>
        <w:object w:dxaOrig="300" w:dyaOrig="340">
          <v:shape id="_x0000_i1056" type="#_x0000_t75" style="width:15pt;height:17.25pt" o:ole="">
            <v:imagedata r:id="rId75" o:title=""/>
          </v:shape>
          <o:OLEObject Type="Embed" ProgID="Equation.3" ShapeID="_x0000_i1056" DrawAspect="Content" ObjectID="_1697971329" r:id="rId78"/>
        </w:object>
      </w:r>
      <w:r>
        <w:t>.</w:t>
      </w:r>
    </w:p>
    <w:p w:rsidR="00E255C3" w:rsidRPr="00F03425" w:rsidRDefault="00E255C3" w:rsidP="00E255C3"/>
    <w:p w:rsidR="000C6E74" w:rsidRPr="00CE659B" w:rsidRDefault="000C6E74">
      <w:pPr>
        <w:rPr>
          <w:b/>
        </w:rPr>
      </w:pPr>
    </w:p>
    <w:sectPr w:rsidR="000C6E74" w:rsidRPr="00CE659B">
      <w:footerReference w:type="even" r:id="rId79"/>
      <w:footerReference w:type="default" r:id="rId80"/>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8C8" w:rsidRDefault="007448C8">
      <w:r>
        <w:separator/>
      </w:r>
    </w:p>
  </w:endnote>
  <w:endnote w:type="continuationSeparator" w:id="0">
    <w:p w:rsidR="007448C8" w:rsidRDefault="00744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F0E" w:rsidRDefault="00E255C3" w:rsidP="00475C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5F0E" w:rsidRDefault="007448C8" w:rsidP="00F20E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F0E" w:rsidRDefault="00E255C3" w:rsidP="00475C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246F">
      <w:rPr>
        <w:rStyle w:val="PageNumber"/>
        <w:noProof/>
      </w:rPr>
      <w:t>8</w:t>
    </w:r>
    <w:r>
      <w:rPr>
        <w:rStyle w:val="PageNumber"/>
      </w:rPr>
      <w:fldChar w:fldCharType="end"/>
    </w:r>
  </w:p>
  <w:p w:rsidR="004F5F0E" w:rsidRDefault="007448C8" w:rsidP="00F20E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8C8" w:rsidRDefault="007448C8">
      <w:r>
        <w:separator/>
      </w:r>
    </w:p>
  </w:footnote>
  <w:footnote w:type="continuationSeparator" w:id="0">
    <w:p w:rsidR="007448C8" w:rsidRDefault="007448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36B6"/>
    <w:multiLevelType w:val="singleLevel"/>
    <w:tmpl w:val="0EDA0564"/>
    <w:lvl w:ilvl="0">
      <w:start w:val="1"/>
      <w:numFmt w:val="decimal"/>
      <w:lvlText w:val="%1"/>
      <w:legacy w:legacy="1" w:legacySpace="0" w:legacyIndent="360"/>
      <w:lvlJc w:val="left"/>
      <w:rPr>
        <w:rFonts w:ascii="Times New Roman CYR" w:hAnsi="Times New Roman CYR" w:cs="Times New Roman CYR" w:hint="default"/>
      </w:rPr>
    </w:lvl>
  </w:abstractNum>
  <w:abstractNum w:abstractNumId="1">
    <w:nsid w:val="06870BD3"/>
    <w:multiLevelType w:val="hybridMultilevel"/>
    <w:tmpl w:val="7D34A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811F1D"/>
    <w:multiLevelType w:val="hybridMultilevel"/>
    <w:tmpl w:val="80D27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3128B7"/>
    <w:multiLevelType w:val="hybridMultilevel"/>
    <w:tmpl w:val="B03EE3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333FE0"/>
    <w:multiLevelType w:val="hybridMultilevel"/>
    <w:tmpl w:val="5BE85C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C65EDC"/>
    <w:multiLevelType w:val="singleLevel"/>
    <w:tmpl w:val="F59E526E"/>
    <w:lvl w:ilvl="0">
      <w:start w:val="1"/>
      <w:numFmt w:val="decimal"/>
      <w:lvlText w:val="%1."/>
      <w:legacy w:legacy="1" w:legacySpace="0" w:legacyIndent="360"/>
      <w:lvlJc w:val="left"/>
      <w:rPr>
        <w:rFonts w:ascii="Times New Roman CYR" w:hAnsi="Times New Roman CYR" w:cs="Times New Roman CYR" w:hint="default"/>
      </w:rPr>
    </w:lvl>
  </w:abstractNum>
  <w:abstractNum w:abstractNumId="6">
    <w:nsid w:val="38DB5D62"/>
    <w:multiLevelType w:val="hybridMultilevel"/>
    <w:tmpl w:val="94EA62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C39165F"/>
    <w:multiLevelType w:val="singleLevel"/>
    <w:tmpl w:val="F59E526E"/>
    <w:lvl w:ilvl="0">
      <w:start w:val="1"/>
      <w:numFmt w:val="decimal"/>
      <w:lvlText w:val="%1."/>
      <w:legacy w:legacy="1" w:legacySpace="0" w:legacyIndent="360"/>
      <w:lvlJc w:val="left"/>
      <w:rPr>
        <w:rFonts w:ascii="Times New Roman CYR" w:hAnsi="Times New Roman CYR" w:cs="Times New Roman CYR" w:hint="default"/>
      </w:rPr>
    </w:lvl>
  </w:abstractNum>
  <w:abstractNum w:abstractNumId="8">
    <w:nsid w:val="3E3D7B54"/>
    <w:multiLevelType w:val="hybridMultilevel"/>
    <w:tmpl w:val="0FA692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E071D7"/>
    <w:multiLevelType w:val="hybridMultilevel"/>
    <w:tmpl w:val="2CC62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E6A6CAA"/>
    <w:multiLevelType w:val="singleLevel"/>
    <w:tmpl w:val="0EDA0564"/>
    <w:lvl w:ilvl="0">
      <w:start w:val="1"/>
      <w:numFmt w:val="decimal"/>
      <w:lvlText w:val="%1"/>
      <w:legacy w:legacy="1" w:legacySpace="0" w:legacyIndent="360"/>
      <w:lvlJc w:val="left"/>
      <w:rPr>
        <w:rFonts w:ascii="Times New Roman CYR" w:hAnsi="Times New Roman CYR" w:cs="Times New Roman CYR" w:hint="default"/>
      </w:rPr>
    </w:lvl>
  </w:abstractNum>
  <w:abstractNum w:abstractNumId="11">
    <w:nsid w:val="52177E33"/>
    <w:multiLevelType w:val="hybridMultilevel"/>
    <w:tmpl w:val="5BDA2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F243C9"/>
    <w:multiLevelType w:val="singleLevel"/>
    <w:tmpl w:val="6C685E3E"/>
    <w:lvl w:ilvl="0">
      <w:start w:val="3"/>
      <w:numFmt w:val="decimal"/>
      <w:lvlText w:val="%1."/>
      <w:legacy w:legacy="1" w:legacySpace="0" w:legacyIndent="360"/>
      <w:lvlJc w:val="left"/>
      <w:rPr>
        <w:rFonts w:ascii="Times New Roman CYR" w:hAnsi="Times New Roman CYR" w:cs="Times New Roman CYR" w:hint="default"/>
      </w:rPr>
    </w:lvl>
  </w:abstractNum>
  <w:abstractNum w:abstractNumId="13">
    <w:nsid w:val="6AA87B61"/>
    <w:multiLevelType w:val="singleLevel"/>
    <w:tmpl w:val="F59E526E"/>
    <w:lvl w:ilvl="0">
      <w:start w:val="1"/>
      <w:numFmt w:val="decimal"/>
      <w:lvlText w:val="%1."/>
      <w:legacy w:legacy="1" w:legacySpace="0" w:legacyIndent="360"/>
      <w:lvlJc w:val="left"/>
      <w:rPr>
        <w:rFonts w:ascii="Times New Roman CYR" w:hAnsi="Times New Roman CYR" w:cs="Times New Roman CYR" w:hint="default"/>
      </w:rPr>
    </w:lvl>
  </w:abstractNum>
  <w:abstractNum w:abstractNumId="14">
    <w:nsid w:val="71755AFE"/>
    <w:multiLevelType w:val="multilevel"/>
    <w:tmpl w:val="7E1A141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7"/>
  </w:num>
  <w:num w:numId="2">
    <w:abstractNumId w:val="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12"/>
  </w:num>
  <w:num w:numId="4">
    <w:abstractNumId w:val="13"/>
  </w:num>
  <w:num w:numId="5">
    <w:abstractNumId w:val="1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6">
    <w:abstractNumId w:val="13"/>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7">
    <w:abstractNumId w:val="13"/>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8">
    <w:abstractNumId w:val="13"/>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9">
    <w:abstractNumId w:val="13"/>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0">
    <w:abstractNumId w:val="13"/>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1">
    <w:abstractNumId w:val="10"/>
  </w:num>
  <w:num w:numId="12">
    <w:abstractNumId w:val="1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3">
    <w:abstractNumId w:val="1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4">
    <w:abstractNumId w:val="10"/>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5">
    <w:abstractNumId w:val="10"/>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6">
    <w:abstractNumId w:val="10"/>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7">
    <w:abstractNumId w:val="10"/>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8">
    <w:abstractNumId w:val="10"/>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19">
    <w:abstractNumId w:val="10"/>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20">
    <w:abstractNumId w:val="10"/>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21">
    <w:abstractNumId w:val="10"/>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22">
    <w:abstractNumId w:val="0"/>
  </w:num>
  <w:num w:numId="23">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4">
    <w:abstractNumId w:val="5"/>
  </w:num>
  <w:num w:numId="25">
    <w:abstractNumId w:val="5"/>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6">
    <w:abstractNumId w:val="11"/>
  </w:num>
  <w:num w:numId="27">
    <w:abstractNumId w:val="6"/>
  </w:num>
  <w:num w:numId="28">
    <w:abstractNumId w:val="3"/>
  </w:num>
  <w:num w:numId="29">
    <w:abstractNumId w:val="8"/>
  </w:num>
  <w:num w:numId="30">
    <w:abstractNumId w:val="1"/>
  </w:num>
  <w:num w:numId="31">
    <w:abstractNumId w:val="2"/>
  </w:num>
  <w:num w:numId="32">
    <w:abstractNumId w:val="9"/>
  </w:num>
  <w:num w:numId="33">
    <w:abstractNumId w:val="1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C3"/>
    <w:rsid w:val="000C6E74"/>
    <w:rsid w:val="0056055B"/>
    <w:rsid w:val="00561CDA"/>
    <w:rsid w:val="007448C8"/>
    <w:rsid w:val="009E246F"/>
    <w:rsid w:val="00AC4605"/>
    <w:rsid w:val="00C12898"/>
    <w:rsid w:val="00CE659B"/>
    <w:rsid w:val="00E10D2C"/>
    <w:rsid w:val="00E25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5C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255C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255C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55C3"/>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E255C3"/>
    <w:rPr>
      <w:rFonts w:ascii="Arial" w:eastAsia="Times New Roman" w:hAnsi="Arial" w:cs="Arial"/>
      <w:b/>
      <w:bCs/>
      <w:i/>
      <w:iCs/>
      <w:sz w:val="28"/>
      <w:szCs w:val="28"/>
      <w:lang w:val="en-US"/>
    </w:rPr>
  </w:style>
  <w:style w:type="paragraph" w:styleId="Footer">
    <w:name w:val="footer"/>
    <w:basedOn w:val="Normal"/>
    <w:link w:val="FooterChar"/>
    <w:rsid w:val="00E255C3"/>
    <w:pPr>
      <w:tabs>
        <w:tab w:val="center" w:pos="4844"/>
        <w:tab w:val="right" w:pos="9689"/>
      </w:tabs>
    </w:pPr>
  </w:style>
  <w:style w:type="character" w:customStyle="1" w:styleId="FooterChar">
    <w:name w:val="Footer Char"/>
    <w:basedOn w:val="DefaultParagraphFont"/>
    <w:link w:val="Footer"/>
    <w:rsid w:val="00E255C3"/>
    <w:rPr>
      <w:rFonts w:ascii="Times New Roman" w:eastAsia="Times New Roman" w:hAnsi="Times New Roman" w:cs="Times New Roman"/>
      <w:sz w:val="24"/>
      <w:szCs w:val="24"/>
      <w:lang w:val="en-US"/>
    </w:rPr>
  </w:style>
  <w:style w:type="character" w:styleId="PageNumber">
    <w:name w:val="page number"/>
    <w:basedOn w:val="DefaultParagraphFont"/>
    <w:rsid w:val="00E255C3"/>
  </w:style>
  <w:style w:type="character" w:styleId="Emphasis">
    <w:name w:val="Emphasis"/>
    <w:basedOn w:val="DefaultParagraphFont"/>
    <w:qFormat/>
    <w:rsid w:val="00E255C3"/>
    <w:rPr>
      <w:i/>
      <w:iCs/>
    </w:rPr>
  </w:style>
  <w:style w:type="paragraph" w:styleId="NormalWeb">
    <w:name w:val="Normal (Web)"/>
    <w:basedOn w:val="Normal"/>
    <w:rsid w:val="00E255C3"/>
    <w:pPr>
      <w:spacing w:before="100" w:beforeAutospacing="1" w:after="100" w:afterAutospacing="1"/>
    </w:pPr>
  </w:style>
  <w:style w:type="character" w:styleId="Hyperlink">
    <w:name w:val="Hyperlink"/>
    <w:basedOn w:val="DefaultParagraphFont"/>
    <w:rsid w:val="00E255C3"/>
    <w:rPr>
      <w:color w:val="0000FF"/>
      <w:u w:val="single"/>
    </w:rPr>
  </w:style>
  <w:style w:type="character" w:styleId="HTMLTypewriter">
    <w:name w:val="HTML Typewriter"/>
    <w:basedOn w:val="DefaultParagraphFont"/>
    <w:rsid w:val="00E255C3"/>
    <w:rPr>
      <w:rFonts w:ascii="Courier New" w:eastAsia="Times New Roman" w:hAnsi="Courier New" w:cs="Courier New"/>
      <w:sz w:val="20"/>
      <w:szCs w:val="20"/>
    </w:rPr>
  </w:style>
  <w:style w:type="paragraph" w:styleId="HTMLPreformatted">
    <w:name w:val="HTML Preformatted"/>
    <w:basedOn w:val="Normal"/>
    <w:link w:val="HTMLPreformattedChar"/>
    <w:rsid w:val="00E25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E255C3"/>
    <w:rPr>
      <w:rFonts w:ascii="Courier New" w:eastAsia="Times New Roman" w:hAnsi="Courier New" w:cs="Courier New"/>
      <w:sz w:val="20"/>
      <w:szCs w:val="20"/>
      <w:lang w:val="en-US"/>
    </w:rPr>
  </w:style>
  <w:style w:type="character" w:customStyle="1" w:styleId="a">
    <w:name w:val="a"/>
    <w:basedOn w:val="DefaultParagraphFont"/>
    <w:rsid w:val="00E255C3"/>
  </w:style>
  <w:style w:type="table" w:styleId="TableGrid">
    <w:name w:val="Table Grid"/>
    <w:basedOn w:val="TableNormal"/>
    <w:rsid w:val="00E255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55C3"/>
    <w:pPr>
      <w:ind w:left="720"/>
      <w:contextualSpacing/>
    </w:pPr>
  </w:style>
  <w:style w:type="paragraph" w:styleId="BalloonText">
    <w:name w:val="Balloon Text"/>
    <w:basedOn w:val="Normal"/>
    <w:link w:val="BalloonTextChar"/>
    <w:uiPriority w:val="99"/>
    <w:semiHidden/>
    <w:unhideWhenUsed/>
    <w:rsid w:val="009E246F"/>
    <w:rPr>
      <w:rFonts w:ascii="Tahoma" w:hAnsi="Tahoma" w:cs="Tahoma"/>
      <w:sz w:val="16"/>
      <w:szCs w:val="16"/>
    </w:rPr>
  </w:style>
  <w:style w:type="character" w:customStyle="1" w:styleId="BalloonTextChar">
    <w:name w:val="Balloon Text Char"/>
    <w:basedOn w:val="DefaultParagraphFont"/>
    <w:link w:val="BalloonText"/>
    <w:uiPriority w:val="99"/>
    <w:semiHidden/>
    <w:rsid w:val="009E246F"/>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5C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255C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255C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55C3"/>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E255C3"/>
    <w:rPr>
      <w:rFonts w:ascii="Arial" w:eastAsia="Times New Roman" w:hAnsi="Arial" w:cs="Arial"/>
      <w:b/>
      <w:bCs/>
      <w:i/>
      <w:iCs/>
      <w:sz w:val="28"/>
      <w:szCs w:val="28"/>
      <w:lang w:val="en-US"/>
    </w:rPr>
  </w:style>
  <w:style w:type="paragraph" w:styleId="Footer">
    <w:name w:val="footer"/>
    <w:basedOn w:val="Normal"/>
    <w:link w:val="FooterChar"/>
    <w:rsid w:val="00E255C3"/>
    <w:pPr>
      <w:tabs>
        <w:tab w:val="center" w:pos="4844"/>
        <w:tab w:val="right" w:pos="9689"/>
      </w:tabs>
    </w:pPr>
  </w:style>
  <w:style w:type="character" w:customStyle="1" w:styleId="FooterChar">
    <w:name w:val="Footer Char"/>
    <w:basedOn w:val="DefaultParagraphFont"/>
    <w:link w:val="Footer"/>
    <w:rsid w:val="00E255C3"/>
    <w:rPr>
      <w:rFonts w:ascii="Times New Roman" w:eastAsia="Times New Roman" w:hAnsi="Times New Roman" w:cs="Times New Roman"/>
      <w:sz w:val="24"/>
      <w:szCs w:val="24"/>
      <w:lang w:val="en-US"/>
    </w:rPr>
  </w:style>
  <w:style w:type="character" w:styleId="PageNumber">
    <w:name w:val="page number"/>
    <w:basedOn w:val="DefaultParagraphFont"/>
    <w:rsid w:val="00E255C3"/>
  </w:style>
  <w:style w:type="character" w:styleId="Emphasis">
    <w:name w:val="Emphasis"/>
    <w:basedOn w:val="DefaultParagraphFont"/>
    <w:qFormat/>
    <w:rsid w:val="00E255C3"/>
    <w:rPr>
      <w:i/>
      <w:iCs/>
    </w:rPr>
  </w:style>
  <w:style w:type="paragraph" w:styleId="NormalWeb">
    <w:name w:val="Normal (Web)"/>
    <w:basedOn w:val="Normal"/>
    <w:rsid w:val="00E255C3"/>
    <w:pPr>
      <w:spacing w:before="100" w:beforeAutospacing="1" w:after="100" w:afterAutospacing="1"/>
    </w:pPr>
  </w:style>
  <w:style w:type="character" w:styleId="Hyperlink">
    <w:name w:val="Hyperlink"/>
    <w:basedOn w:val="DefaultParagraphFont"/>
    <w:rsid w:val="00E255C3"/>
    <w:rPr>
      <w:color w:val="0000FF"/>
      <w:u w:val="single"/>
    </w:rPr>
  </w:style>
  <w:style w:type="character" w:styleId="HTMLTypewriter">
    <w:name w:val="HTML Typewriter"/>
    <w:basedOn w:val="DefaultParagraphFont"/>
    <w:rsid w:val="00E255C3"/>
    <w:rPr>
      <w:rFonts w:ascii="Courier New" w:eastAsia="Times New Roman" w:hAnsi="Courier New" w:cs="Courier New"/>
      <w:sz w:val="20"/>
      <w:szCs w:val="20"/>
    </w:rPr>
  </w:style>
  <w:style w:type="paragraph" w:styleId="HTMLPreformatted">
    <w:name w:val="HTML Preformatted"/>
    <w:basedOn w:val="Normal"/>
    <w:link w:val="HTMLPreformattedChar"/>
    <w:rsid w:val="00E25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E255C3"/>
    <w:rPr>
      <w:rFonts w:ascii="Courier New" w:eastAsia="Times New Roman" w:hAnsi="Courier New" w:cs="Courier New"/>
      <w:sz w:val="20"/>
      <w:szCs w:val="20"/>
      <w:lang w:val="en-US"/>
    </w:rPr>
  </w:style>
  <w:style w:type="character" w:customStyle="1" w:styleId="a">
    <w:name w:val="a"/>
    <w:basedOn w:val="DefaultParagraphFont"/>
    <w:rsid w:val="00E255C3"/>
  </w:style>
  <w:style w:type="table" w:styleId="TableGrid">
    <w:name w:val="Table Grid"/>
    <w:basedOn w:val="TableNormal"/>
    <w:rsid w:val="00E255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55C3"/>
    <w:pPr>
      <w:ind w:left="720"/>
      <w:contextualSpacing/>
    </w:pPr>
  </w:style>
  <w:style w:type="paragraph" w:styleId="BalloonText">
    <w:name w:val="Balloon Text"/>
    <w:basedOn w:val="Normal"/>
    <w:link w:val="BalloonTextChar"/>
    <w:uiPriority w:val="99"/>
    <w:semiHidden/>
    <w:unhideWhenUsed/>
    <w:rsid w:val="009E246F"/>
    <w:rPr>
      <w:rFonts w:ascii="Tahoma" w:hAnsi="Tahoma" w:cs="Tahoma"/>
      <w:sz w:val="16"/>
      <w:szCs w:val="16"/>
    </w:rPr>
  </w:style>
  <w:style w:type="character" w:customStyle="1" w:styleId="BalloonTextChar">
    <w:name w:val="Balloon Text Char"/>
    <w:basedOn w:val="DefaultParagraphFont"/>
    <w:link w:val="BalloonText"/>
    <w:uiPriority w:val="99"/>
    <w:semiHidden/>
    <w:rsid w:val="009E246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png"/><Relationship Id="rId21" Type="http://schemas.openxmlformats.org/officeDocument/2006/relationships/oleObject" Target="embeddings/oleObject5.bin"/><Relationship Id="rId42" Type="http://schemas.openxmlformats.org/officeDocument/2006/relationships/oleObject" Target="embeddings/oleObject15.bin"/><Relationship Id="rId47" Type="http://schemas.openxmlformats.org/officeDocument/2006/relationships/image" Target="media/image19.wmf"/><Relationship Id="rId63" Type="http://schemas.openxmlformats.org/officeDocument/2006/relationships/oleObject" Target="embeddings/oleObject25.bin"/><Relationship Id="rId68" Type="http://schemas.openxmlformats.org/officeDocument/2006/relationships/oleObject" Target="embeddings/oleObject27.bin"/><Relationship Id="rId16" Type="http://schemas.openxmlformats.org/officeDocument/2006/relationships/oleObject" Target="embeddings/oleObject3.bin"/><Relationship Id="rId11" Type="http://schemas.openxmlformats.org/officeDocument/2006/relationships/hyperlink" Target="http://www.faqs.org/rfcs/rfc1321.html" TargetMode="External"/><Relationship Id="rId32" Type="http://schemas.openxmlformats.org/officeDocument/2006/relationships/oleObject" Target="embeddings/oleObject10.bin"/><Relationship Id="rId37" Type="http://schemas.openxmlformats.org/officeDocument/2006/relationships/image" Target="media/image14.wmf"/><Relationship Id="rId53" Type="http://schemas.openxmlformats.org/officeDocument/2006/relationships/image" Target="media/image22.wmf"/><Relationship Id="rId58" Type="http://schemas.openxmlformats.org/officeDocument/2006/relationships/image" Target="media/image25.wmf"/><Relationship Id="rId74" Type="http://schemas.openxmlformats.org/officeDocument/2006/relationships/oleObject" Target="embeddings/oleObject30.bin"/><Relationship Id="rId79" Type="http://schemas.openxmlformats.org/officeDocument/2006/relationships/footer" Target="footer1.xml"/><Relationship Id="rId5" Type="http://schemas.openxmlformats.org/officeDocument/2006/relationships/styles" Target="styles.xml"/><Relationship Id="rId61" Type="http://schemas.openxmlformats.org/officeDocument/2006/relationships/oleObject" Target="embeddings/oleObject24.bin"/><Relationship Id="rId82" Type="http://schemas.openxmlformats.org/officeDocument/2006/relationships/theme" Target="theme/theme1.xml"/><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image" Target="media/image9.wmf"/><Relationship Id="rId30" Type="http://schemas.openxmlformats.org/officeDocument/2006/relationships/oleObject" Target="embeddings/oleObject9.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image" Target="media/image28.png"/><Relationship Id="rId69" Type="http://schemas.openxmlformats.org/officeDocument/2006/relationships/image" Target="media/image31.wmf"/><Relationship Id="rId77" Type="http://schemas.openxmlformats.org/officeDocument/2006/relationships/image" Target="media/image35.png"/><Relationship Id="rId8" Type="http://schemas.openxmlformats.org/officeDocument/2006/relationships/webSettings" Target="webSettings.xml"/><Relationship Id="rId51" Type="http://schemas.openxmlformats.org/officeDocument/2006/relationships/image" Target="media/image21.wmf"/><Relationship Id="rId72" Type="http://schemas.openxmlformats.org/officeDocument/2006/relationships/oleObject" Target="embeddings/oleObject29.bin"/><Relationship Id="rId80"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3.png"/><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oleObject" Target="embeddings/oleObject23.bin"/><Relationship Id="rId67" Type="http://schemas.openxmlformats.org/officeDocument/2006/relationships/image" Target="media/image30.wmf"/><Relationship Id="rId20" Type="http://schemas.openxmlformats.org/officeDocument/2006/relationships/image" Target="media/image5.wmf"/><Relationship Id="rId41" Type="http://schemas.openxmlformats.org/officeDocument/2006/relationships/image" Target="media/image16.wmf"/><Relationship Id="rId54" Type="http://schemas.openxmlformats.org/officeDocument/2006/relationships/oleObject" Target="embeddings/oleObject21.bin"/><Relationship Id="rId62" Type="http://schemas.openxmlformats.org/officeDocument/2006/relationships/image" Target="media/image27.wmf"/><Relationship Id="rId70" Type="http://schemas.openxmlformats.org/officeDocument/2006/relationships/oleObject" Target="embeddings/oleObject28.bin"/><Relationship Id="rId75" Type="http://schemas.openxmlformats.org/officeDocument/2006/relationships/image" Target="media/image34.wmf"/><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0.wmf"/><Relationship Id="rId57" Type="http://schemas.openxmlformats.org/officeDocument/2006/relationships/image" Target="media/image24.png"/><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image" Target="media/image26.wmf"/><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2.bin"/><Relationship Id="rId8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image" Target="media/image15.wmf"/><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image" Target="media/image23.wmf"/><Relationship Id="rId76" Type="http://schemas.openxmlformats.org/officeDocument/2006/relationships/oleObject" Target="embeddings/oleObject31.bin"/><Relationship Id="rId7" Type="http://schemas.openxmlformats.org/officeDocument/2006/relationships/settings" Target="settings.xml"/><Relationship Id="rId71" Type="http://schemas.openxmlformats.org/officeDocument/2006/relationships/image" Target="media/image32.wmf"/><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image" Target="media/image7.wmf"/><Relationship Id="rId40" Type="http://schemas.openxmlformats.org/officeDocument/2006/relationships/oleObject" Target="embeddings/oleObject14.bin"/><Relationship Id="rId45" Type="http://schemas.openxmlformats.org/officeDocument/2006/relationships/image" Target="media/image18.wmf"/><Relationship Id="rId66" Type="http://schemas.openxmlformats.org/officeDocument/2006/relationships/oleObject" Target="embeddings/oleObject2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5DBD80-4269-4E8E-9F87-2B8BEA46C0B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8191CC3-DC96-419E-916D-75270873FBB5}">
  <ds:schemaRefs>
    <ds:schemaRef ds:uri="http://schemas.microsoft.com/sharepoint/v3/contenttype/forms"/>
  </ds:schemaRefs>
</ds:datastoreItem>
</file>

<file path=customXml/itemProps3.xml><?xml version="1.0" encoding="utf-8"?>
<ds:datastoreItem xmlns:ds="http://schemas.openxmlformats.org/officeDocument/2006/customXml" ds:itemID="{01CB8C59-1083-47D4-B760-495292640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cmpe1</cp:lastModifiedBy>
  <cp:revision>2</cp:revision>
  <dcterms:created xsi:type="dcterms:W3CDTF">2016-12-22T18:52:00Z</dcterms:created>
  <dcterms:modified xsi:type="dcterms:W3CDTF">2021-11-09T11:54:00Z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