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AAC7" w14:textId="52219889" w:rsidR="00D377E7" w:rsidRDefault="00D377E7" w:rsidP="00D377E7">
      <w:pPr>
        <w:autoSpaceDE w:val="0"/>
        <w:autoSpaceDN w:val="0"/>
        <w:adjustRightInd w:val="0"/>
        <w:spacing w:after="0" w:line="240" w:lineRule="auto"/>
        <w:jc w:val="center"/>
        <w:rPr>
          <w:rFonts w:ascii="Times New Roman" w:hAnsi="Times New Roman" w:cs="Times New Roman"/>
          <w:b/>
          <w:bCs/>
          <w:i/>
          <w:iCs/>
          <w:sz w:val="40"/>
          <w:szCs w:val="40"/>
          <w:u w:val="single"/>
        </w:rPr>
      </w:pPr>
      <w:r w:rsidRPr="00AF6267">
        <w:rPr>
          <w:rFonts w:ascii="Times New Roman" w:hAnsi="Times New Roman" w:cs="Times New Roman"/>
          <w:b/>
          <w:bCs/>
          <w:i/>
          <w:iCs/>
          <w:sz w:val="40"/>
          <w:szCs w:val="40"/>
          <w:u w:val="single"/>
        </w:rPr>
        <w:t xml:space="preserve">Deney </w:t>
      </w:r>
      <w:r w:rsidR="000B7B5A">
        <w:rPr>
          <w:rFonts w:ascii="Times New Roman" w:hAnsi="Times New Roman" w:cs="Times New Roman"/>
          <w:b/>
          <w:bCs/>
          <w:i/>
          <w:iCs/>
          <w:sz w:val="40"/>
          <w:szCs w:val="40"/>
          <w:u w:val="single"/>
        </w:rPr>
        <w:t>10</w:t>
      </w:r>
    </w:p>
    <w:p w14:paraId="6AD3DE99" w14:textId="77777777" w:rsidR="00D377E7" w:rsidRPr="00D377E7" w:rsidRDefault="00D377E7" w:rsidP="00D377E7">
      <w:pPr>
        <w:autoSpaceDE w:val="0"/>
        <w:autoSpaceDN w:val="0"/>
        <w:adjustRightInd w:val="0"/>
        <w:spacing w:after="0" w:line="240" w:lineRule="auto"/>
        <w:jc w:val="center"/>
        <w:rPr>
          <w:rFonts w:ascii="Times New Roman" w:hAnsi="Times New Roman" w:cs="Times New Roman"/>
          <w:sz w:val="40"/>
          <w:szCs w:val="40"/>
          <w:u w:val="single"/>
        </w:rPr>
      </w:pPr>
    </w:p>
    <w:p w14:paraId="5A7C8E7F" w14:textId="686C4383" w:rsidR="00D377E7" w:rsidRDefault="00D377E7" w:rsidP="00D377E7">
      <w:pPr>
        <w:ind w:left="2160" w:hanging="1440"/>
        <w:jc w:val="both"/>
      </w:pPr>
      <w:r>
        <w:rPr>
          <w:b/>
          <w:bCs/>
        </w:rPr>
        <w:t>Amaç:</w:t>
      </w:r>
      <w:r>
        <w:rPr>
          <w:b/>
          <w:bCs/>
        </w:rPr>
        <w:tab/>
      </w:r>
      <w:r w:rsidRPr="00D377E7">
        <w:t>Arduino</w:t>
      </w:r>
      <w:r>
        <w:t xml:space="preserve"> uno mikroişlemcisin</w:t>
      </w:r>
      <w:r w:rsidR="000B7B5A">
        <w:t xml:space="preserve">de LCD ekran kullanımını öğrenmek </w:t>
      </w:r>
    </w:p>
    <w:p w14:paraId="36AB8442" w14:textId="77777777" w:rsidR="00D377E7" w:rsidRDefault="00D377E7" w:rsidP="00D377E7">
      <w:pPr>
        <w:jc w:val="both"/>
      </w:pPr>
    </w:p>
    <w:p w14:paraId="5405622C" w14:textId="1DECD486" w:rsidR="00D377E7" w:rsidRDefault="00D377E7" w:rsidP="00091253">
      <w:pPr>
        <w:spacing w:after="0" w:line="360" w:lineRule="auto"/>
        <w:ind w:left="2160" w:hanging="1440"/>
        <w:jc w:val="both"/>
        <w:rPr>
          <w:rFonts w:eastAsia="+mn-ea" w:cstheme="minorHAnsi"/>
          <w:color w:val="000000"/>
          <w:kern w:val="24"/>
        </w:rPr>
      </w:pPr>
      <w:r>
        <w:rPr>
          <w:b/>
          <w:bCs/>
        </w:rPr>
        <w:t>Genel Bilgi:</w:t>
      </w:r>
      <w:r>
        <w:rPr>
          <w:b/>
          <w:bCs/>
        </w:rPr>
        <w:tab/>
      </w:r>
      <w:r w:rsidR="00FE26B8" w:rsidRPr="00FE26B8">
        <w:rPr>
          <w:rFonts w:eastAsia="+mn-ea" w:cstheme="minorHAnsi"/>
          <w:color w:val="000000"/>
          <w:kern w:val="24"/>
        </w:rPr>
        <w:t xml:space="preserve">Arduino Uno </w:t>
      </w:r>
      <w:r w:rsidR="00091253">
        <w:rPr>
          <w:rFonts w:eastAsia="+mn-ea" w:cstheme="minorHAnsi"/>
          <w:color w:val="000000"/>
          <w:kern w:val="24"/>
        </w:rPr>
        <w:t xml:space="preserve">mikroişlemcisinde </w:t>
      </w:r>
      <w:r w:rsidR="000B7B5A">
        <w:rPr>
          <w:rFonts w:eastAsia="+mn-ea" w:cstheme="minorHAnsi"/>
          <w:color w:val="000000"/>
          <w:kern w:val="24"/>
        </w:rPr>
        <w:t>LCD ekran kullanabilmek ve kullanıcıya bazı bilgileri bu ekran üzerinden aktarmak için işlemcilerde genellikle iilik sayı sistemlerinde olan bilgileri ekran aracılığı ile kulanıcıya aktarmak gerekir. Bu nedenle de mikroişlemciye kod yazılırken bazı kütüphanelerin yazılımın başında koda eklenmesi gerekir.</w:t>
      </w:r>
    </w:p>
    <w:p w14:paraId="184FE3D5" w14:textId="1C8D9E66" w:rsidR="00091253" w:rsidRPr="00580326" w:rsidRDefault="00EF4654" w:rsidP="00091253">
      <w:pPr>
        <w:spacing w:after="0" w:line="360" w:lineRule="auto"/>
        <w:ind w:left="2160" w:hanging="1440"/>
        <w:jc w:val="both"/>
        <w:rPr>
          <w:b/>
          <w:bCs/>
        </w:rPr>
      </w:pPr>
      <w:r>
        <w:rPr>
          <w:b/>
          <w:bCs/>
        </w:rPr>
        <w:t>LCD ekranların mikro işlemcilerde kullanılması ve kütüphanenin yazılıma dahil edilmesi</w:t>
      </w:r>
    </w:p>
    <w:p w14:paraId="6D942718" w14:textId="77777777" w:rsidR="00D377E7" w:rsidRPr="00580326" w:rsidRDefault="00D377E7" w:rsidP="00D377E7">
      <w:pPr>
        <w:ind w:left="2160" w:hanging="1440"/>
        <w:jc w:val="both"/>
      </w:pPr>
      <w:r w:rsidRPr="00580326">
        <w:t>Kullanılan Araç ve Gereçler:</w:t>
      </w:r>
    </w:p>
    <w:p w14:paraId="75026439" w14:textId="7BCFC0A2" w:rsidR="00D377E7" w:rsidRDefault="00564E78" w:rsidP="00564E78">
      <w:pPr>
        <w:pStyle w:val="ListParagraph"/>
        <w:numPr>
          <w:ilvl w:val="0"/>
          <w:numId w:val="2"/>
        </w:numPr>
      </w:pPr>
      <w:r>
        <w:t>1 adt. Arduino Uno kartı.</w:t>
      </w:r>
    </w:p>
    <w:p w14:paraId="6C1E0D32" w14:textId="2DD0D19C" w:rsidR="00564E78" w:rsidRDefault="00564E78" w:rsidP="00564E78">
      <w:pPr>
        <w:pStyle w:val="ListParagraph"/>
        <w:numPr>
          <w:ilvl w:val="0"/>
          <w:numId w:val="2"/>
        </w:numPr>
      </w:pPr>
      <w:r>
        <w:t>1 adt</w:t>
      </w:r>
      <w:r w:rsidR="00C478E7">
        <w:t>.</w:t>
      </w:r>
      <w:r>
        <w:t xml:space="preserve"> bread board</w:t>
      </w:r>
    </w:p>
    <w:p w14:paraId="4AD15B8D" w14:textId="318D020A" w:rsidR="00564E78" w:rsidRDefault="00EF4654" w:rsidP="00564E78">
      <w:pPr>
        <w:pStyle w:val="ListParagraph"/>
        <w:numPr>
          <w:ilvl w:val="0"/>
          <w:numId w:val="2"/>
        </w:numPr>
      </w:pPr>
      <w:r>
        <w:t>2x16 LCD ekran</w:t>
      </w:r>
    </w:p>
    <w:p w14:paraId="1F7C77A9" w14:textId="60489595" w:rsidR="00564E78" w:rsidRDefault="00EF4654" w:rsidP="00564E78">
      <w:pPr>
        <w:pStyle w:val="ListParagraph"/>
        <w:numPr>
          <w:ilvl w:val="0"/>
          <w:numId w:val="2"/>
        </w:numPr>
      </w:pPr>
      <w:r>
        <w:t>1</w:t>
      </w:r>
      <w:r w:rsidR="00564E78">
        <w:t xml:space="preserve"> adt</w:t>
      </w:r>
      <w:r w:rsidR="00C478E7">
        <w:t>.</w:t>
      </w:r>
      <w:r w:rsidR="00564E78">
        <w:t xml:space="preserve"> </w:t>
      </w:r>
      <w:r>
        <w:t>LED</w:t>
      </w:r>
    </w:p>
    <w:p w14:paraId="43D42A60" w14:textId="0256F105" w:rsidR="00DB73F0" w:rsidRDefault="00DB73F0" w:rsidP="00564E78">
      <w:pPr>
        <w:pStyle w:val="ListParagraph"/>
        <w:numPr>
          <w:ilvl w:val="0"/>
          <w:numId w:val="2"/>
        </w:numPr>
      </w:pPr>
      <w:r>
        <w:t>1 adt</w:t>
      </w:r>
      <w:r w:rsidR="00C478E7">
        <w:t>.</w:t>
      </w:r>
      <w:r>
        <w:t xml:space="preserve"> 1k</w:t>
      </w:r>
      <w:r>
        <w:rPr>
          <w:rFonts w:cstheme="minorHAnsi"/>
        </w:rPr>
        <w:t>Ω</w:t>
      </w:r>
      <w:r>
        <w:t xml:space="preserve"> </w:t>
      </w:r>
      <w:r w:rsidR="00897173">
        <w:t xml:space="preserve">potansiyometre </w:t>
      </w:r>
    </w:p>
    <w:p w14:paraId="7989D322" w14:textId="775917EC" w:rsidR="00564E78" w:rsidRDefault="00564E78" w:rsidP="00564E78">
      <w:pPr>
        <w:pStyle w:val="ListParagraph"/>
      </w:pPr>
    </w:p>
    <w:p w14:paraId="3848BEAE" w14:textId="0935F8AC" w:rsidR="00564E78" w:rsidRDefault="00564E78" w:rsidP="00564E78">
      <w:pPr>
        <w:pStyle w:val="ListParagraph"/>
      </w:pPr>
    </w:p>
    <w:p w14:paraId="65B8B76B" w14:textId="6AAE6B2A" w:rsidR="00564E78" w:rsidRDefault="00564E78" w:rsidP="00564E78">
      <w:pPr>
        <w:pStyle w:val="ListParagraph"/>
      </w:pPr>
      <w:r w:rsidRPr="00F56F22">
        <w:rPr>
          <w:b/>
          <w:bCs/>
        </w:rPr>
        <w:t>Yapılacak deney:</w:t>
      </w:r>
      <w:r w:rsidR="00F56F22">
        <w:rPr>
          <w:b/>
          <w:bCs/>
        </w:rPr>
        <w:t xml:space="preserve"> </w:t>
      </w:r>
      <w:r w:rsidR="00F56F22" w:rsidRPr="00F56F22">
        <w:t>Aşağıdaki</w:t>
      </w:r>
      <w:r w:rsidR="00F56F22">
        <w:t xml:space="preserve"> Arduino devresini kurunuz</w:t>
      </w:r>
      <w:r w:rsidR="00F068A4">
        <w:t xml:space="preserve"> </w:t>
      </w:r>
    </w:p>
    <w:p w14:paraId="7D9A4347" w14:textId="5106C1BE" w:rsidR="007D70F2" w:rsidRDefault="007D70F2" w:rsidP="00564E78">
      <w:pPr>
        <w:pStyle w:val="ListParagraph"/>
      </w:pPr>
    </w:p>
    <w:p w14:paraId="777E571D" w14:textId="0BD8F72B" w:rsidR="001E7CB9" w:rsidRDefault="00E528F8" w:rsidP="00E528F8">
      <w:pPr>
        <w:pStyle w:val="ListParagraph"/>
        <w:numPr>
          <w:ilvl w:val="0"/>
          <w:numId w:val="3"/>
        </w:numPr>
      </w:pPr>
      <w:r>
        <w:t>Adım aşağıdaki programı yazıp karta yükleyiniz</w:t>
      </w:r>
    </w:p>
    <w:p w14:paraId="018F5278" w14:textId="001B07A7" w:rsidR="001E7CB9" w:rsidRDefault="001E7CB9" w:rsidP="00564E78">
      <w:pPr>
        <w:pStyle w:val="ListParagraph"/>
      </w:pPr>
    </w:p>
    <w:p w14:paraId="7AF73738" w14:textId="031CC8FB" w:rsidR="00824CF6" w:rsidRPr="00824CF6" w:rsidRDefault="004153D2" w:rsidP="00824CF6">
      <w:pPr>
        <w:pStyle w:val="ListParagraph"/>
        <w:jc w:val="center"/>
      </w:pPr>
      <w:r>
        <w:object w:dxaOrig="17556" w:dyaOrig="9922" w14:anchorId="2E120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3.1pt;height:199.15pt" o:ole="">
            <v:imagedata r:id="rId5" o:title=""/>
          </v:shape>
          <o:OLEObject Type="Embed" ProgID="Visio.Drawing.11" ShapeID="_x0000_i1027" DrawAspect="Content" ObjectID="_1727591706" r:id="rId6"/>
        </w:object>
      </w:r>
    </w:p>
    <w:p w14:paraId="2783F19E" w14:textId="700DC167" w:rsidR="00824CF6" w:rsidRDefault="00824CF6" w:rsidP="00824CF6">
      <w:pPr>
        <w:pStyle w:val="ListParagraph"/>
        <w:rPr>
          <w:lang w:val="da-DK"/>
        </w:rPr>
      </w:pPr>
    </w:p>
    <w:p w14:paraId="5AC17A56" w14:textId="4B7F2110" w:rsidR="001C7CED" w:rsidRDefault="001C7CED" w:rsidP="00824CF6">
      <w:pPr>
        <w:pStyle w:val="ListParagraph"/>
        <w:rPr>
          <w:lang w:val="da-DK"/>
        </w:rPr>
      </w:pPr>
    </w:p>
    <w:p w14:paraId="67244B43" w14:textId="6031776F" w:rsidR="001C7CED" w:rsidRDefault="001C7CED" w:rsidP="001C7CED">
      <w:pPr>
        <w:pStyle w:val="ListParagraph"/>
        <w:jc w:val="center"/>
        <w:rPr>
          <w:lang w:val="da-DK"/>
        </w:rPr>
      </w:pPr>
      <w:r>
        <w:rPr>
          <w:lang w:val="da-DK"/>
        </w:rPr>
        <w:t>Şekil 1</w:t>
      </w:r>
    </w:p>
    <w:p w14:paraId="154B1FAD" w14:textId="713DD262" w:rsidR="001C7CED" w:rsidRDefault="001C7CED" w:rsidP="00824CF6">
      <w:pPr>
        <w:pStyle w:val="ListParagraph"/>
        <w:rPr>
          <w:lang w:val="da-DK"/>
        </w:rPr>
      </w:pPr>
    </w:p>
    <w:p w14:paraId="6BBCFAC7" w14:textId="4BED83D3" w:rsidR="00785C76" w:rsidRDefault="00785C76" w:rsidP="00824CF6">
      <w:pPr>
        <w:pStyle w:val="ListParagraph"/>
        <w:rPr>
          <w:lang w:val="da-DK"/>
        </w:rPr>
      </w:pPr>
    </w:p>
    <w:p w14:paraId="71E72644" w14:textId="77777777" w:rsidR="00785C76" w:rsidRDefault="00785C76" w:rsidP="00824CF6">
      <w:pPr>
        <w:pStyle w:val="ListParagraph"/>
        <w:rPr>
          <w:lang w:val="da-DK"/>
        </w:rPr>
      </w:pPr>
    </w:p>
    <w:p w14:paraId="5D6197D8" w14:textId="77777777" w:rsidR="00785C76" w:rsidRDefault="00785C76" w:rsidP="00785C76">
      <w:pPr>
        <w:ind w:firstLine="360"/>
      </w:pPr>
      <w:r>
        <w:lastRenderedPageBreak/>
        <w:t>#include&lt;LiquidCrystal.h&gt;</w:t>
      </w:r>
    </w:p>
    <w:p w14:paraId="398BB9AB" w14:textId="77777777" w:rsidR="00785C76" w:rsidRDefault="00785C76" w:rsidP="00785C76">
      <w:pPr>
        <w:ind w:firstLine="360"/>
      </w:pPr>
      <w:r>
        <w:t>LiquidCrystal lcd (12,11,10,5,4,3,2);     // LCD ekran bacaklarının Arduino üzerindeki pin bağlantıları</w:t>
      </w:r>
    </w:p>
    <w:p w14:paraId="0AEF4A9B" w14:textId="77777777" w:rsidR="00785C76" w:rsidRDefault="00785C76" w:rsidP="00785C76">
      <w:pPr>
        <w:ind w:firstLine="360"/>
      </w:pPr>
      <w:r>
        <w:t>float voltaj=0.00;                        // Ölçülen voltaj değerinin kesirli şekilde alınması için ayarlama.</w:t>
      </w:r>
    </w:p>
    <w:p w14:paraId="190DC0BA" w14:textId="77777777" w:rsidR="00785C76" w:rsidRDefault="00785C76" w:rsidP="00785C76">
      <w:pPr>
        <w:ind w:firstLine="360"/>
      </w:pPr>
      <w:r>
        <w:t>void setup() {</w:t>
      </w:r>
    </w:p>
    <w:p w14:paraId="3FA75DB0" w14:textId="77777777" w:rsidR="00785C76" w:rsidRDefault="00785C76" w:rsidP="00785C76">
      <w:pPr>
        <w:ind w:firstLine="360"/>
      </w:pPr>
      <w:r>
        <w:t xml:space="preserve">  Serial.begin(9600);                     // seri haberleşmeyi başlat</w:t>
      </w:r>
    </w:p>
    <w:p w14:paraId="12C1F2AC" w14:textId="77777777" w:rsidR="00785C76" w:rsidRDefault="00785C76" w:rsidP="00785C76">
      <w:pPr>
        <w:ind w:firstLine="360"/>
      </w:pPr>
      <w:r>
        <w:t xml:space="preserve">  lcd.clear();                            // LCD ekranı temizle</w:t>
      </w:r>
    </w:p>
    <w:p w14:paraId="358759C5" w14:textId="77777777" w:rsidR="00785C76" w:rsidRDefault="00785C76" w:rsidP="00785C76">
      <w:pPr>
        <w:ind w:firstLine="360"/>
      </w:pPr>
      <w:r>
        <w:t xml:space="preserve">   lcd.begin(16,2);                       // LCD ekranın 16 krakter ve 2 satırdan olduğunu işlemciye belirtir</w:t>
      </w:r>
    </w:p>
    <w:p w14:paraId="248BB7A1" w14:textId="77777777" w:rsidR="00785C76" w:rsidRDefault="00785C76" w:rsidP="00785C76">
      <w:pPr>
        <w:ind w:firstLine="360"/>
      </w:pPr>
      <w:r>
        <w:t xml:space="preserve">  lcd.setCursor(5,0);                     // yazma imgecini 5. kolon ilk satıra ayarla</w:t>
      </w:r>
    </w:p>
    <w:p w14:paraId="1F1065E5" w14:textId="77777777" w:rsidR="00785C76" w:rsidRDefault="00785C76" w:rsidP="00785C76">
      <w:pPr>
        <w:ind w:firstLine="360"/>
      </w:pPr>
      <w:r>
        <w:t>lcd.print("ELET311");                     //LCD ekrana ELET311 yazdır</w:t>
      </w:r>
    </w:p>
    <w:p w14:paraId="5321C3D4" w14:textId="77777777" w:rsidR="00785C76" w:rsidRDefault="00785C76" w:rsidP="00785C76">
      <w:pPr>
        <w:ind w:firstLine="360"/>
      </w:pPr>
      <w:r>
        <w:t>}</w:t>
      </w:r>
    </w:p>
    <w:p w14:paraId="51627A59" w14:textId="77777777" w:rsidR="00785C76" w:rsidRDefault="00785C76" w:rsidP="00785C76">
      <w:pPr>
        <w:ind w:firstLine="360"/>
      </w:pPr>
      <w:r>
        <w:t>void loop() {</w:t>
      </w:r>
    </w:p>
    <w:p w14:paraId="7B0B9642" w14:textId="77777777" w:rsidR="00785C76" w:rsidRDefault="00785C76" w:rsidP="00785C76">
      <w:pPr>
        <w:ind w:firstLine="360"/>
      </w:pPr>
      <w:r>
        <w:t xml:space="preserve">  int okunandeger=analogRead(A0);         // analog girişten gelen değerin okunması</w:t>
      </w:r>
    </w:p>
    <w:p w14:paraId="6DB41DA1" w14:textId="2BB40D1D" w:rsidR="00785C76" w:rsidRDefault="00785C76" w:rsidP="001D3565">
      <w:pPr>
        <w:ind w:firstLine="360"/>
      </w:pPr>
      <w:r>
        <w:t xml:space="preserve">  voltaj=(okunandeger*5/1024*95);</w:t>
      </w:r>
      <w:r w:rsidR="001D3565">
        <w:t xml:space="preserve">     </w:t>
      </w:r>
      <w:r>
        <w:t>//okunan değerin voltaja dönüştürülmesi için yapılan işlem</w:t>
      </w:r>
    </w:p>
    <w:p w14:paraId="31E19323" w14:textId="77777777" w:rsidR="00785C76" w:rsidRDefault="00785C76" w:rsidP="00785C76">
      <w:pPr>
        <w:ind w:firstLine="360"/>
      </w:pPr>
      <w:r>
        <w:t xml:space="preserve">    lcd.setCursor(2,1);                   //yazma imgecini 2 karakter ikincisatıra ayarladık</w:t>
      </w:r>
    </w:p>
    <w:p w14:paraId="35D6840D" w14:textId="77777777" w:rsidR="00785C76" w:rsidRDefault="00785C76" w:rsidP="00785C76">
      <w:pPr>
        <w:ind w:firstLine="360"/>
      </w:pPr>
      <w:r>
        <w:t xml:space="preserve">  lcd.print("Voltaj=");                   //Voltaj= kelimesi ekrana yazdırılıyor</w:t>
      </w:r>
    </w:p>
    <w:p w14:paraId="0194B481" w14:textId="77777777" w:rsidR="00785C76" w:rsidRDefault="00785C76" w:rsidP="00785C76">
      <w:pPr>
        <w:ind w:firstLine="360"/>
      </w:pPr>
      <w:r>
        <w:t xml:space="preserve">  lcd.setCursor(10,1);                    //Yazma imgecini 10. karakter ikinci satıra ayarlıyoruz</w:t>
      </w:r>
    </w:p>
    <w:p w14:paraId="40DD5ACE" w14:textId="77777777" w:rsidR="00785C76" w:rsidRDefault="00785C76" w:rsidP="00785C76">
      <w:pPr>
        <w:ind w:firstLine="360"/>
      </w:pPr>
      <w:r>
        <w:t xml:space="preserve">  lcd.println(voltaj);                    //ekrana analog girişten okunan değeri yazdırıyoruz</w:t>
      </w:r>
    </w:p>
    <w:p w14:paraId="7837193A" w14:textId="77777777" w:rsidR="00785C76" w:rsidRDefault="00785C76" w:rsidP="00785C76">
      <w:pPr>
        <w:ind w:firstLine="360"/>
      </w:pPr>
      <w:r>
        <w:t>delay (100);                              //100 milisaniye bekleekranın süekli yenilenmemesi için</w:t>
      </w:r>
    </w:p>
    <w:p w14:paraId="16FA7783" w14:textId="74CFCE10" w:rsidR="00785C76" w:rsidRDefault="00785C76" w:rsidP="00785C76">
      <w:pPr>
        <w:ind w:firstLine="360"/>
      </w:pPr>
      <w:r>
        <w:t>}</w:t>
      </w:r>
    </w:p>
    <w:p w14:paraId="58D94CD4" w14:textId="7ED0452B" w:rsidR="001E7CB9" w:rsidRDefault="00B57D50" w:rsidP="003C0F6B">
      <w:pPr>
        <w:ind w:firstLine="360"/>
      </w:pPr>
      <w:r>
        <w:t>Devreyi çalıştırınız</w:t>
      </w:r>
      <w:r w:rsidR="005654A1">
        <w:t>.</w:t>
      </w:r>
    </w:p>
    <w:p w14:paraId="7CDACB6B" w14:textId="3390E4D3" w:rsidR="007428E4" w:rsidRDefault="001D3565" w:rsidP="00C31280">
      <w:pPr>
        <w:pStyle w:val="ListParagraph"/>
        <w:numPr>
          <w:ilvl w:val="0"/>
          <w:numId w:val="3"/>
        </w:numPr>
        <w:jc w:val="both"/>
      </w:pPr>
      <w:r>
        <w:t>Potansiyometre ayarlanarak ekrana yazılan voltaj değerini gözlemleyiniz</w:t>
      </w:r>
    </w:p>
    <w:p w14:paraId="5F1A4BEB" w14:textId="45992F13" w:rsidR="003C0F6B" w:rsidRDefault="003C0F6B" w:rsidP="00C31280">
      <w:pPr>
        <w:pStyle w:val="ListParagraph"/>
        <w:numPr>
          <w:ilvl w:val="0"/>
          <w:numId w:val="3"/>
        </w:numPr>
        <w:jc w:val="both"/>
      </w:pPr>
      <w:r>
        <w:t xml:space="preserve">Program üzerinde gerekli değişiklikleri yaparak </w:t>
      </w:r>
      <w:r w:rsidR="001D3565">
        <w:t>50V’luk bir gerlim kaynağındaki değişimleri ekrana yazdırınız.</w:t>
      </w:r>
    </w:p>
    <w:p w14:paraId="7F3CC6DD" w14:textId="77777777" w:rsidR="00DA5A22" w:rsidRDefault="00DA5A22" w:rsidP="00C31280">
      <w:pPr>
        <w:pStyle w:val="ListParagraph"/>
        <w:jc w:val="both"/>
      </w:pPr>
    </w:p>
    <w:p w14:paraId="516AF278" w14:textId="536BC903" w:rsidR="00DA5A22" w:rsidRDefault="00DA5A22" w:rsidP="00DA5A22">
      <w:pPr>
        <w:pStyle w:val="ListParagraph"/>
      </w:pPr>
    </w:p>
    <w:p w14:paraId="7803FD54" w14:textId="6C6C9294" w:rsidR="00DA5A22" w:rsidRDefault="00DA5A22" w:rsidP="00DA5A22">
      <w:pPr>
        <w:pStyle w:val="ListParagraph"/>
      </w:pPr>
    </w:p>
    <w:p w14:paraId="6175345E" w14:textId="644E767C" w:rsidR="00BD1F13" w:rsidRDefault="00BD1F13" w:rsidP="005B2BE9"/>
    <w:sectPr w:rsidR="00BD1F13" w:rsidSect="00131AD7">
      <w:pgSz w:w="11906" w:h="16838"/>
      <w:pgMar w:top="1418" w:right="1418"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8FC"/>
    <w:multiLevelType w:val="hybridMultilevel"/>
    <w:tmpl w:val="2196EC5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36F33DCB"/>
    <w:multiLevelType w:val="hybridMultilevel"/>
    <w:tmpl w:val="A548626A"/>
    <w:lvl w:ilvl="0" w:tplc="2C96E0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02778F"/>
    <w:multiLevelType w:val="hybridMultilevel"/>
    <w:tmpl w:val="3B582D4E"/>
    <w:lvl w:ilvl="0" w:tplc="0E645D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7663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465122">
    <w:abstractNumId w:val="2"/>
  </w:num>
  <w:num w:numId="3" w16cid:durableId="1979412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E7"/>
    <w:rsid w:val="000234C8"/>
    <w:rsid w:val="00024450"/>
    <w:rsid w:val="00052933"/>
    <w:rsid w:val="00091253"/>
    <w:rsid w:val="000A5B57"/>
    <w:rsid w:val="000B7B5A"/>
    <w:rsid w:val="00113E39"/>
    <w:rsid w:val="001144F3"/>
    <w:rsid w:val="0012729A"/>
    <w:rsid w:val="00131AD7"/>
    <w:rsid w:val="00175C50"/>
    <w:rsid w:val="001C7CED"/>
    <w:rsid w:val="001D3565"/>
    <w:rsid w:val="001E7CB9"/>
    <w:rsid w:val="001F1275"/>
    <w:rsid w:val="0025206F"/>
    <w:rsid w:val="00252D21"/>
    <w:rsid w:val="00283721"/>
    <w:rsid w:val="002B41E5"/>
    <w:rsid w:val="002D1D36"/>
    <w:rsid w:val="002D5A70"/>
    <w:rsid w:val="002E0CDB"/>
    <w:rsid w:val="002F4F65"/>
    <w:rsid w:val="0031360A"/>
    <w:rsid w:val="00334F80"/>
    <w:rsid w:val="0034285F"/>
    <w:rsid w:val="0035611E"/>
    <w:rsid w:val="003C0F6B"/>
    <w:rsid w:val="003D3004"/>
    <w:rsid w:val="003D4EAE"/>
    <w:rsid w:val="003E7E7B"/>
    <w:rsid w:val="003F0951"/>
    <w:rsid w:val="004038E8"/>
    <w:rsid w:val="00405FD0"/>
    <w:rsid w:val="004153D2"/>
    <w:rsid w:val="00450124"/>
    <w:rsid w:val="00452B7F"/>
    <w:rsid w:val="004D2AA2"/>
    <w:rsid w:val="00501435"/>
    <w:rsid w:val="00507405"/>
    <w:rsid w:val="0051402C"/>
    <w:rsid w:val="00514CF0"/>
    <w:rsid w:val="005305D4"/>
    <w:rsid w:val="00550CDF"/>
    <w:rsid w:val="00564E78"/>
    <w:rsid w:val="005654A1"/>
    <w:rsid w:val="00580326"/>
    <w:rsid w:val="00585386"/>
    <w:rsid w:val="005A33D5"/>
    <w:rsid w:val="005B2BE9"/>
    <w:rsid w:val="006077BE"/>
    <w:rsid w:val="006112E4"/>
    <w:rsid w:val="0065418A"/>
    <w:rsid w:val="00702010"/>
    <w:rsid w:val="0071515A"/>
    <w:rsid w:val="00720297"/>
    <w:rsid w:val="00730EC3"/>
    <w:rsid w:val="007428E4"/>
    <w:rsid w:val="007463F6"/>
    <w:rsid w:val="0075502F"/>
    <w:rsid w:val="00770269"/>
    <w:rsid w:val="00785C76"/>
    <w:rsid w:val="007D70F2"/>
    <w:rsid w:val="00822D87"/>
    <w:rsid w:val="00824CF6"/>
    <w:rsid w:val="0089130E"/>
    <w:rsid w:val="00897173"/>
    <w:rsid w:val="00897B10"/>
    <w:rsid w:val="008E43C8"/>
    <w:rsid w:val="008E4B26"/>
    <w:rsid w:val="00913E16"/>
    <w:rsid w:val="00935E51"/>
    <w:rsid w:val="009770D7"/>
    <w:rsid w:val="009A13E7"/>
    <w:rsid w:val="009D07C2"/>
    <w:rsid w:val="009F6150"/>
    <w:rsid w:val="00A3201F"/>
    <w:rsid w:val="00A40180"/>
    <w:rsid w:val="00A8438C"/>
    <w:rsid w:val="00AB2883"/>
    <w:rsid w:val="00AB43DE"/>
    <w:rsid w:val="00AD524F"/>
    <w:rsid w:val="00AE2437"/>
    <w:rsid w:val="00B57D50"/>
    <w:rsid w:val="00B94004"/>
    <w:rsid w:val="00BC31E4"/>
    <w:rsid w:val="00BC6C51"/>
    <w:rsid w:val="00BD1F13"/>
    <w:rsid w:val="00BE15F9"/>
    <w:rsid w:val="00C13034"/>
    <w:rsid w:val="00C15A38"/>
    <w:rsid w:val="00C31280"/>
    <w:rsid w:val="00C36F9A"/>
    <w:rsid w:val="00C478E7"/>
    <w:rsid w:val="00C669E0"/>
    <w:rsid w:val="00C71BFF"/>
    <w:rsid w:val="00CB595D"/>
    <w:rsid w:val="00CC4D3E"/>
    <w:rsid w:val="00D2304C"/>
    <w:rsid w:val="00D377E7"/>
    <w:rsid w:val="00D95E46"/>
    <w:rsid w:val="00D963FA"/>
    <w:rsid w:val="00DA29CB"/>
    <w:rsid w:val="00DA5A22"/>
    <w:rsid w:val="00DB73F0"/>
    <w:rsid w:val="00DD6D59"/>
    <w:rsid w:val="00DF5D45"/>
    <w:rsid w:val="00E227D8"/>
    <w:rsid w:val="00E26E30"/>
    <w:rsid w:val="00E4281C"/>
    <w:rsid w:val="00E528F8"/>
    <w:rsid w:val="00E86636"/>
    <w:rsid w:val="00EC5D53"/>
    <w:rsid w:val="00ED1274"/>
    <w:rsid w:val="00EE1F8C"/>
    <w:rsid w:val="00EE279A"/>
    <w:rsid w:val="00EF4654"/>
    <w:rsid w:val="00EF68D5"/>
    <w:rsid w:val="00F05F85"/>
    <w:rsid w:val="00F068A4"/>
    <w:rsid w:val="00F56F22"/>
    <w:rsid w:val="00F771E5"/>
    <w:rsid w:val="00F80207"/>
    <w:rsid w:val="00FE2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4755F9"/>
  <w15:chartTrackingRefBased/>
  <w15:docId w15:val="{DFEE16F7-5F58-48D1-9A7B-668CA32D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78"/>
    <w:pPr>
      <w:ind w:left="720"/>
      <w:contextualSpacing/>
    </w:pPr>
  </w:style>
  <w:style w:type="paragraph" w:styleId="NormalWeb">
    <w:name w:val="Normal (Web)"/>
    <w:basedOn w:val="Normal"/>
    <w:uiPriority w:val="99"/>
    <w:semiHidden/>
    <w:unhideWhenUsed/>
    <w:rsid w:val="00EE27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6516">
      <w:bodyDiv w:val="1"/>
      <w:marLeft w:val="0"/>
      <w:marRight w:val="0"/>
      <w:marTop w:val="0"/>
      <w:marBottom w:val="0"/>
      <w:divBdr>
        <w:top w:val="none" w:sz="0" w:space="0" w:color="auto"/>
        <w:left w:val="none" w:sz="0" w:space="0" w:color="auto"/>
        <w:bottom w:val="none" w:sz="0" w:space="0" w:color="auto"/>
        <w:right w:val="none" w:sz="0" w:space="0" w:color="auto"/>
      </w:divBdr>
    </w:div>
    <w:div w:id="679163410">
      <w:bodyDiv w:val="1"/>
      <w:marLeft w:val="0"/>
      <w:marRight w:val="0"/>
      <w:marTop w:val="0"/>
      <w:marBottom w:val="0"/>
      <w:divBdr>
        <w:top w:val="none" w:sz="0" w:space="0" w:color="auto"/>
        <w:left w:val="none" w:sz="0" w:space="0" w:color="auto"/>
        <w:bottom w:val="none" w:sz="0" w:space="0" w:color="auto"/>
        <w:right w:val="none" w:sz="0" w:space="0" w:color="auto"/>
      </w:divBdr>
    </w:div>
    <w:div w:id="737947118">
      <w:bodyDiv w:val="1"/>
      <w:marLeft w:val="0"/>
      <w:marRight w:val="0"/>
      <w:marTop w:val="0"/>
      <w:marBottom w:val="0"/>
      <w:divBdr>
        <w:top w:val="none" w:sz="0" w:space="0" w:color="auto"/>
        <w:left w:val="none" w:sz="0" w:space="0" w:color="auto"/>
        <w:bottom w:val="none" w:sz="0" w:space="0" w:color="auto"/>
        <w:right w:val="none" w:sz="0" w:space="0" w:color="auto"/>
      </w:divBdr>
    </w:div>
    <w:div w:id="1104879537">
      <w:bodyDiv w:val="1"/>
      <w:marLeft w:val="0"/>
      <w:marRight w:val="0"/>
      <w:marTop w:val="0"/>
      <w:marBottom w:val="0"/>
      <w:divBdr>
        <w:top w:val="none" w:sz="0" w:space="0" w:color="auto"/>
        <w:left w:val="none" w:sz="0" w:space="0" w:color="auto"/>
        <w:bottom w:val="none" w:sz="0" w:space="0" w:color="auto"/>
        <w:right w:val="none" w:sz="0" w:space="0" w:color="auto"/>
      </w:divBdr>
    </w:div>
    <w:div w:id="1765420605">
      <w:bodyDiv w:val="1"/>
      <w:marLeft w:val="0"/>
      <w:marRight w:val="0"/>
      <w:marTop w:val="0"/>
      <w:marBottom w:val="0"/>
      <w:divBdr>
        <w:top w:val="none" w:sz="0" w:space="0" w:color="auto"/>
        <w:left w:val="none" w:sz="0" w:space="0" w:color="auto"/>
        <w:bottom w:val="none" w:sz="0" w:space="0" w:color="auto"/>
        <w:right w:val="none" w:sz="0" w:space="0" w:color="auto"/>
      </w:divBdr>
    </w:div>
    <w:div w:id="1770084949">
      <w:bodyDiv w:val="1"/>
      <w:marLeft w:val="0"/>
      <w:marRight w:val="0"/>
      <w:marTop w:val="0"/>
      <w:marBottom w:val="0"/>
      <w:divBdr>
        <w:top w:val="none" w:sz="0" w:space="0" w:color="auto"/>
        <w:left w:val="none" w:sz="0" w:space="0" w:color="auto"/>
        <w:bottom w:val="none" w:sz="0" w:space="0" w:color="auto"/>
        <w:right w:val="none" w:sz="0" w:space="0" w:color="auto"/>
      </w:divBdr>
    </w:div>
    <w:div w:id="1853958929">
      <w:bodyDiv w:val="1"/>
      <w:marLeft w:val="0"/>
      <w:marRight w:val="0"/>
      <w:marTop w:val="0"/>
      <w:marBottom w:val="0"/>
      <w:divBdr>
        <w:top w:val="none" w:sz="0" w:space="0" w:color="auto"/>
        <w:left w:val="none" w:sz="0" w:space="0" w:color="auto"/>
        <w:bottom w:val="none" w:sz="0" w:space="0" w:color="auto"/>
        <w:right w:val="none" w:sz="0" w:space="0" w:color="auto"/>
      </w:divBdr>
    </w:div>
    <w:div w:id="21101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BFD0A0BFE8DA4EB6C6340021039F3B" ma:contentTypeVersion="" ma:contentTypeDescription="Create a new document." ma:contentTypeScope="" ma:versionID="96325dc7c963cc412a590389aa28864c">
  <xsd:schema xmlns:xsd="http://www.w3.org/2001/XMLSchema" xmlns:xs="http://www.w3.org/2001/XMLSchema" xmlns:p="http://schemas.microsoft.com/office/2006/metadata/properties" xmlns:ns1="http://schemas.microsoft.com/sharepoint/v3" targetNamespace="http://schemas.microsoft.com/office/2006/metadata/properties" ma:root="true" ma:fieldsID="e7c0fbca0dc77f7d578302ec0c7f244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3149B6-45F9-4423-BB64-2EE94CE29221}"/>
</file>

<file path=customXml/itemProps2.xml><?xml version="1.0" encoding="utf-8"?>
<ds:datastoreItem xmlns:ds="http://schemas.openxmlformats.org/officeDocument/2006/customXml" ds:itemID="{EBBCF82F-0877-4975-9712-3DD1E5CA3061}"/>
</file>

<file path=customXml/itemProps3.xml><?xml version="1.0" encoding="utf-8"?>
<ds:datastoreItem xmlns:ds="http://schemas.openxmlformats.org/officeDocument/2006/customXml" ds:itemID="{B5EA9CB4-11D8-4B28-A2C7-63D2BDBDA6D4}"/>
</file>

<file path=docProps/app.xml><?xml version="1.0" encoding="utf-8"?>
<Properties xmlns="http://schemas.openxmlformats.org/officeDocument/2006/extended-properties" xmlns:vt="http://schemas.openxmlformats.org/officeDocument/2006/docPropsVTypes">
  <Template>Normal</Template>
  <TotalTime>43</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Yakup</dc:creator>
  <cp:keywords/>
  <dc:description/>
  <cp:lastModifiedBy>Mesut Yakup</cp:lastModifiedBy>
  <cp:revision>7</cp:revision>
  <dcterms:created xsi:type="dcterms:W3CDTF">2022-10-18T06:09:00Z</dcterms:created>
  <dcterms:modified xsi:type="dcterms:W3CDTF">2022-10-18T06:49:00Z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0x010100B6BFD0A0BFE8DA4EB6C6340021039F3B</vt:lpwstr>
  </property>
</Properties>
</file>