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530"/>
        <w:gridCol w:w="5310"/>
      </w:tblGrid>
      <w:tr w:rsidR="006C0CD5" w:rsidTr="00715254">
        <w:trPr>
          <w:trHeight w:val="312"/>
        </w:trPr>
        <w:tc>
          <w:tcPr>
            <w:tcW w:w="9648" w:type="dxa"/>
            <w:gridSpan w:val="3"/>
            <w:noWrap/>
            <w:vAlign w:val="center"/>
          </w:tcPr>
          <w:p w:rsidR="006C0CD5" w:rsidRPr="006C0CD5" w:rsidRDefault="008F1DB8" w:rsidP="006C0CD5">
            <w:pPr>
              <w:jc w:val="center"/>
              <w:rPr>
                <w:b/>
                <w:sz w:val="28"/>
                <w:szCs w:val="28"/>
              </w:rPr>
            </w:pPr>
            <w:r>
              <w:rPr>
                <w:b/>
                <w:sz w:val="28"/>
                <w:szCs w:val="28"/>
              </w:rPr>
              <w:fldChar w:fldCharType="begin">
                <w:ffData>
                  <w:name w:val=""/>
                  <w:enabled/>
                  <w:calcOnExit w:val="0"/>
                  <w:textInput>
                    <w:default w:val="INSA372 - Betonarmenin Esasları"/>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INSA372 - Betonarmenin Esasları</w:t>
            </w:r>
            <w:r>
              <w:rPr>
                <w:b/>
                <w:sz w:val="28"/>
                <w:szCs w:val="28"/>
              </w:rPr>
              <w:fldChar w:fldCharType="end"/>
            </w:r>
            <w:r w:rsidR="006C0CD5" w:rsidRPr="006C0CD5">
              <w:rPr>
                <w:b/>
                <w:sz w:val="28"/>
                <w:szCs w:val="28"/>
              </w:rPr>
              <w:t xml:space="preserve"> </w:t>
            </w:r>
          </w:p>
        </w:tc>
      </w:tr>
      <w:tr w:rsidR="001A160C" w:rsidTr="00715254">
        <w:trPr>
          <w:trHeight w:val="312"/>
        </w:trPr>
        <w:tc>
          <w:tcPr>
            <w:tcW w:w="9648" w:type="dxa"/>
            <w:gridSpan w:val="3"/>
            <w:noWrap/>
            <w:vAlign w:val="center"/>
          </w:tcPr>
          <w:p w:rsidR="001A160C" w:rsidRDefault="008F1DB8" w:rsidP="008F1DB8">
            <w:pPr>
              <w:rPr>
                <w:sz w:val="20"/>
                <w:szCs w:val="20"/>
              </w:rPr>
            </w:pPr>
            <w:r>
              <w:rPr>
                <w:b/>
                <w:sz w:val="20"/>
                <w:szCs w:val="20"/>
              </w:rPr>
              <w:t>Bölüm</w:t>
            </w:r>
            <w:r w:rsidR="001A160C">
              <w:rPr>
                <w:b/>
                <w:sz w:val="20"/>
                <w:szCs w:val="20"/>
              </w:rPr>
              <w:t>:</w:t>
            </w:r>
            <w:r w:rsidR="001A160C">
              <w:rPr>
                <w:sz w:val="20"/>
                <w:szCs w:val="20"/>
              </w:rPr>
              <w:t xml:space="preserve">         </w:t>
            </w:r>
            <w:r>
              <w:rPr>
                <w:sz w:val="20"/>
                <w:szCs w:val="20"/>
              </w:rPr>
              <w:fldChar w:fldCharType="begin">
                <w:ffData>
                  <w:name w:val=""/>
                  <w:enabled/>
                  <w:calcOnExit w:val="0"/>
                  <w:textInput>
                    <w:default w:val="İnşaat Mühendisliği"/>
                  </w:textInput>
                </w:ffData>
              </w:fldChar>
            </w:r>
            <w:r>
              <w:rPr>
                <w:sz w:val="20"/>
                <w:szCs w:val="20"/>
              </w:rPr>
              <w:instrText xml:space="preserve"> FORMTEXT </w:instrText>
            </w:r>
            <w:r>
              <w:rPr>
                <w:sz w:val="20"/>
                <w:szCs w:val="20"/>
              </w:rPr>
            </w:r>
            <w:r>
              <w:rPr>
                <w:sz w:val="20"/>
                <w:szCs w:val="20"/>
              </w:rPr>
              <w:fldChar w:fldCharType="separate"/>
            </w:r>
            <w:r>
              <w:rPr>
                <w:noProof/>
                <w:sz w:val="20"/>
                <w:szCs w:val="20"/>
              </w:rPr>
              <w:t>İnşaat Mühendisliği</w:t>
            </w:r>
            <w:r>
              <w:rPr>
                <w:sz w:val="20"/>
                <w:szCs w:val="20"/>
              </w:rPr>
              <w:fldChar w:fldCharType="end"/>
            </w:r>
          </w:p>
        </w:tc>
      </w:tr>
      <w:tr w:rsidR="001A160C" w:rsidTr="006C0CD5">
        <w:trPr>
          <w:trHeight w:val="312"/>
        </w:trPr>
        <w:tc>
          <w:tcPr>
            <w:tcW w:w="4338" w:type="dxa"/>
            <w:gridSpan w:val="2"/>
            <w:noWrap/>
            <w:vAlign w:val="center"/>
          </w:tcPr>
          <w:p w:rsidR="001D0D9C" w:rsidRPr="00693E24" w:rsidRDefault="001A160C">
            <w:pPr>
              <w:rPr>
                <w:b/>
                <w:sz w:val="20"/>
                <w:szCs w:val="20"/>
              </w:rPr>
            </w:pPr>
            <w:r>
              <w:rPr>
                <w:b/>
                <w:sz w:val="20"/>
                <w:szCs w:val="20"/>
              </w:rPr>
              <w:t xml:space="preserve">Program Name:      </w:t>
            </w:r>
          </w:p>
          <w:p w:rsidR="001A160C" w:rsidRDefault="008F1DB8">
            <w:pPr>
              <w:rPr>
                <w:b/>
                <w:sz w:val="20"/>
                <w:szCs w:val="20"/>
              </w:rPr>
            </w:pPr>
            <w:r>
              <w:rPr>
                <w:sz w:val="20"/>
                <w:szCs w:val="20"/>
              </w:rPr>
              <w:fldChar w:fldCharType="begin">
                <w:ffData>
                  <w:name w:val=""/>
                  <w:enabled/>
                  <w:calcOnExit w:val="0"/>
                  <w:textInput>
                    <w:default w:val="İnşaat Mühendsiliği (Türkçe)"/>
                  </w:textInput>
                </w:ffData>
              </w:fldChar>
            </w:r>
            <w:r>
              <w:rPr>
                <w:sz w:val="20"/>
                <w:szCs w:val="20"/>
              </w:rPr>
              <w:instrText xml:space="preserve"> FORMTEXT </w:instrText>
            </w:r>
            <w:r>
              <w:rPr>
                <w:sz w:val="20"/>
                <w:szCs w:val="20"/>
              </w:rPr>
            </w:r>
            <w:r>
              <w:rPr>
                <w:sz w:val="20"/>
                <w:szCs w:val="20"/>
              </w:rPr>
              <w:fldChar w:fldCharType="separate"/>
            </w:r>
            <w:r>
              <w:rPr>
                <w:noProof/>
                <w:sz w:val="20"/>
                <w:szCs w:val="20"/>
              </w:rPr>
              <w:t>İnşaat Mühendsiliği (Türkçe)</w:t>
            </w:r>
            <w:r>
              <w:rPr>
                <w:sz w:val="20"/>
                <w:szCs w:val="20"/>
              </w:rPr>
              <w:fldChar w:fldCharType="end"/>
            </w:r>
          </w:p>
        </w:tc>
        <w:tc>
          <w:tcPr>
            <w:tcW w:w="5310" w:type="dxa"/>
            <w:vAlign w:val="center"/>
          </w:tcPr>
          <w:p w:rsidR="001A160C" w:rsidRDefault="001A160C" w:rsidP="008F1DB8">
            <w:pPr>
              <w:rPr>
                <w:sz w:val="20"/>
                <w:szCs w:val="20"/>
              </w:rPr>
            </w:pPr>
            <w:r w:rsidRPr="001A160C">
              <w:rPr>
                <w:b/>
                <w:bCs/>
                <w:sz w:val="20"/>
                <w:szCs w:val="20"/>
              </w:rPr>
              <w:t>Program</w:t>
            </w:r>
            <w:r>
              <w:rPr>
                <w:sz w:val="20"/>
                <w:szCs w:val="20"/>
              </w:rPr>
              <w:t xml:space="preserve"> </w:t>
            </w:r>
            <w:r w:rsidR="008F1DB8">
              <w:rPr>
                <w:b/>
                <w:sz w:val="20"/>
                <w:szCs w:val="20"/>
              </w:rPr>
              <w:t>Kodu</w:t>
            </w:r>
            <w:r>
              <w:rPr>
                <w:b/>
                <w:sz w:val="20"/>
                <w:szCs w:val="20"/>
              </w:rPr>
              <w:t>:</w:t>
            </w:r>
            <w:r>
              <w:rPr>
                <w:sz w:val="20"/>
                <w:szCs w:val="20"/>
              </w:rPr>
              <w:t xml:space="preserve"> </w:t>
            </w:r>
            <w:r w:rsidR="008F1DB8">
              <w:rPr>
                <w:sz w:val="20"/>
                <w:szCs w:val="20"/>
              </w:rPr>
              <w:t>2D</w:t>
            </w:r>
          </w:p>
        </w:tc>
      </w:tr>
      <w:tr w:rsidR="006C0CD5" w:rsidTr="00D341D5">
        <w:trPr>
          <w:trHeight w:val="602"/>
        </w:trPr>
        <w:tc>
          <w:tcPr>
            <w:tcW w:w="2808" w:type="dxa"/>
            <w:noWrap/>
          </w:tcPr>
          <w:p w:rsidR="006C0CD5" w:rsidRPr="00DE097A" w:rsidRDefault="006C0CD5">
            <w:pPr>
              <w:rPr>
                <w:b/>
                <w:sz w:val="20"/>
                <w:szCs w:val="20"/>
              </w:rPr>
            </w:pPr>
            <w:r w:rsidRPr="00DE097A">
              <w:rPr>
                <w:b/>
                <w:sz w:val="20"/>
                <w:szCs w:val="20"/>
              </w:rPr>
              <w:t xml:space="preserve">Course Number:  </w:t>
            </w:r>
          </w:p>
          <w:p w:rsidR="006C0CD5" w:rsidRPr="0024727F" w:rsidRDefault="008F1DB8" w:rsidP="00DE097A">
            <w:pPr>
              <w:rPr>
                <w:sz w:val="22"/>
                <w:szCs w:val="22"/>
              </w:rPr>
            </w:pPr>
            <w:r>
              <w:rPr>
                <w:sz w:val="20"/>
                <w:szCs w:val="20"/>
              </w:rPr>
              <w:fldChar w:fldCharType="begin">
                <w:ffData>
                  <w:name w:val=""/>
                  <w:enabled/>
                  <w:calcOnExit w:val="0"/>
                  <w:textInput>
                    <w:default w:val="INSA372"/>
                  </w:textInput>
                </w:ffData>
              </w:fldChar>
            </w:r>
            <w:r>
              <w:rPr>
                <w:sz w:val="20"/>
                <w:szCs w:val="20"/>
              </w:rPr>
              <w:instrText xml:space="preserve"> FORMTEXT </w:instrText>
            </w:r>
            <w:r>
              <w:rPr>
                <w:sz w:val="20"/>
                <w:szCs w:val="20"/>
              </w:rPr>
            </w:r>
            <w:r>
              <w:rPr>
                <w:sz w:val="20"/>
                <w:szCs w:val="20"/>
              </w:rPr>
              <w:fldChar w:fldCharType="separate"/>
            </w:r>
            <w:r>
              <w:rPr>
                <w:noProof/>
                <w:sz w:val="20"/>
                <w:szCs w:val="20"/>
              </w:rPr>
              <w:t>INSA372</w:t>
            </w:r>
            <w:r>
              <w:rPr>
                <w:sz w:val="20"/>
                <w:szCs w:val="20"/>
              </w:rPr>
              <w:fldChar w:fldCharType="end"/>
            </w:r>
          </w:p>
        </w:tc>
        <w:tc>
          <w:tcPr>
            <w:tcW w:w="6840" w:type="dxa"/>
            <w:gridSpan w:val="2"/>
          </w:tcPr>
          <w:p w:rsidR="006C0CD5" w:rsidRPr="00DE097A" w:rsidRDefault="008F1DB8">
            <w:pPr>
              <w:rPr>
                <w:b/>
                <w:sz w:val="20"/>
                <w:szCs w:val="20"/>
              </w:rPr>
            </w:pPr>
            <w:r>
              <w:rPr>
                <w:b/>
                <w:sz w:val="20"/>
                <w:szCs w:val="20"/>
              </w:rPr>
              <w:t>Kredi</w:t>
            </w:r>
            <w:r w:rsidR="006C0CD5" w:rsidRPr="00DE097A">
              <w:rPr>
                <w:b/>
                <w:sz w:val="20"/>
                <w:szCs w:val="20"/>
              </w:rPr>
              <w:t>:</w:t>
            </w:r>
          </w:p>
          <w:p w:rsidR="006C0CD5" w:rsidRPr="0024727F" w:rsidRDefault="008F1DB8" w:rsidP="00DE097A">
            <w:pPr>
              <w:rPr>
                <w:b/>
                <w:bCs/>
                <w:sz w:val="22"/>
                <w:szCs w:val="22"/>
              </w:rPr>
            </w:pPr>
            <w:r>
              <w:rPr>
                <w:sz w:val="20"/>
                <w:szCs w:val="20"/>
              </w:rPr>
              <w:t>4 Kr.</w:t>
            </w:r>
          </w:p>
        </w:tc>
      </w:tr>
      <w:bookmarkStart w:id="0" w:name="Check1"/>
      <w:tr w:rsidR="001A160C" w:rsidTr="00715254">
        <w:trPr>
          <w:trHeight w:val="312"/>
        </w:trPr>
        <w:tc>
          <w:tcPr>
            <w:tcW w:w="9648" w:type="dxa"/>
            <w:gridSpan w:val="3"/>
            <w:noWrap/>
            <w:vAlign w:val="center"/>
          </w:tcPr>
          <w:p w:rsidR="001A160C" w:rsidRDefault="00424B34" w:rsidP="008F1DB8">
            <w:pPr>
              <w:rPr>
                <w:sz w:val="20"/>
                <w:szCs w:val="20"/>
              </w:rPr>
            </w:pPr>
            <w:r>
              <w:rPr>
                <w:sz w:val="20"/>
                <w:szCs w:val="20"/>
              </w:rPr>
              <w:fldChar w:fldCharType="begin">
                <w:ffData>
                  <w:name w:val="Check1"/>
                  <w:enabled/>
                  <w:calcOnExit w:val="0"/>
                  <w:checkBox>
                    <w:sizeAuto/>
                    <w:default w:val="1"/>
                  </w:checkBox>
                </w:ffData>
              </w:fldChar>
            </w:r>
            <w:r w:rsidR="00F66ACA">
              <w:rPr>
                <w:sz w:val="20"/>
                <w:szCs w:val="20"/>
              </w:rPr>
              <w:instrText xml:space="preserve"> FORMCHECKBOX </w:instrText>
            </w:r>
            <w:r w:rsidR="00CF3DBE">
              <w:rPr>
                <w:sz w:val="20"/>
                <w:szCs w:val="20"/>
              </w:rPr>
            </w:r>
            <w:r w:rsidR="00CF3DBE">
              <w:rPr>
                <w:sz w:val="20"/>
                <w:szCs w:val="20"/>
              </w:rPr>
              <w:fldChar w:fldCharType="separate"/>
            </w:r>
            <w:r>
              <w:rPr>
                <w:sz w:val="20"/>
                <w:szCs w:val="20"/>
              </w:rPr>
              <w:fldChar w:fldCharType="end"/>
            </w:r>
            <w:bookmarkEnd w:id="0"/>
            <w:r w:rsidR="004842C2">
              <w:rPr>
                <w:sz w:val="20"/>
                <w:szCs w:val="20"/>
              </w:rPr>
              <w:t xml:space="preserve">  </w:t>
            </w:r>
            <w:r w:rsidR="008F1DB8">
              <w:rPr>
                <w:sz w:val="20"/>
                <w:szCs w:val="20"/>
              </w:rPr>
              <w:t>Zorunlu Ders</w:t>
            </w:r>
            <w:r w:rsidR="004842C2">
              <w:rPr>
                <w:sz w:val="20"/>
                <w:szCs w:val="20"/>
              </w:rPr>
              <w:t xml:space="preserve">         </w:t>
            </w:r>
            <w:r>
              <w:rPr>
                <w:sz w:val="20"/>
                <w:szCs w:val="20"/>
              </w:rPr>
              <w:fldChar w:fldCharType="begin">
                <w:ffData>
                  <w:name w:val="Check2"/>
                  <w:enabled/>
                  <w:calcOnExit w:val="0"/>
                  <w:checkBox>
                    <w:sizeAuto/>
                    <w:default w:val="0"/>
                  </w:checkBox>
                </w:ffData>
              </w:fldChar>
            </w:r>
            <w:bookmarkStart w:id="1" w:name="Check2"/>
            <w:r w:rsidR="004842C2">
              <w:rPr>
                <w:sz w:val="20"/>
                <w:szCs w:val="20"/>
              </w:rPr>
              <w:instrText xml:space="preserve"> FORMCHECKBOX </w:instrText>
            </w:r>
            <w:r w:rsidR="00CF3DBE">
              <w:rPr>
                <w:sz w:val="20"/>
                <w:szCs w:val="20"/>
              </w:rPr>
            </w:r>
            <w:r w:rsidR="00CF3DBE">
              <w:rPr>
                <w:sz w:val="20"/>
                <w:szCs w:val="20"/>
              </w:rPr>
              <w:fldChar w:fldCharType="separate"/>
            </w:r>
            <w:r>
              <w:rPr>
                <w:sz w:val="20"/>
                <w:szCs w:val="20"/>
              </w:rPr>
              <w:fldChar w:fldCharType="end"/>
            </w:r>
            <w:bookmarkEnd w:id="1"/>
            <w:r w:rsidR="004842C2">
              <w:rPr>
                <w:sz w:val="20"/>
                <w:szCs w:val="20"/>
              </w:rPr>
              <w:t xml:space="preserve">  </w:t>
            </w:r>
            <w:r w:rsidR="008F1DB8">
              <w:rPr>
                <w:sz w:val="20"/>
                <w:szCs w:val="20"/>
              </w:rPr>
              <w:t>Seçmeli Ders</w:t>
            </w:r>
            <w:r w:rsidR="004842C2">
              <w:rPr>
                <w:sz w:val="20"/>
                <w:szCs w:val="20"/>
              </w:rPr>
              <w:t xml:space="preserve">    </w:t>
            </w:r>
            <w:r w:rsidR="00AF4263">
              <w:rPr>
                <w:sz w:val="20"/>
                <w:szCs w:val="20"/>
              </w:rPr>
              <w:t xml:space="preserve">   </w:t>
            </w:r>
          </w:p>
        </w:tc>
      </w:tr>
      <w:tr w:rsidR="001A160C" w:rsidTr="00715254">
        <w:trPr>
          <w:trHeight w:val="312"/>
        </w:trPr>
        <w:tc>
          <w:tcPr>
            <w:tcW w:w="9648" w:type="dxa"/>
            <w:gridSpan w:val="3"/>
            <w:noWrap/>
            <w:vAlign w:val="center"/>
          </w:tcPr>
          <w:p w:rsidR="001D0D9C" w:rsidRDefault="008F1DB8" w:rsidP="004E27BE">
            <w:pPr>
              <w:rPr>
                <w:sz w:val="20"/>
                <w:szCs w:val="20"/>
              </w:rPr>
            </w:pPr>
            <w:r>
              <w:rPr>
                <w:b/>
                <w:bCs/>
                <w:sz w:val="20"/>
                <w:szCs w:val="20"/>
              </w:rPr>
              <w:t>Önkoşul</w:t>
            </w:r>
            <w:r w:rsidR="007961AF" w:rsidRPr="007961AF">
              <w:rPr>
                <w:b/>
                <w:bCs/>
                <w:sz w:val="20"/>
                <w:szCs w:val="20"/>
              </w:rPr>
              <w:t>:</w:t>
            </w:r>
            <w:r w:rsidR="007961AF">
              <w:rPr>
                <w:sz w:val="20"/>
                <w:szCs w:val="20"/>
              </w:rPr>
              <w:t xml:space="preserve"> </w:t>
            </w:r>
          </w:p>
          <w:p w:rsidR="001A160C" w:rsidRDefault="00424B34" w:rsidP="004E27BE">
            <w:pPr>
              <w:rPr>
                <w:sz w:val="20"/>
                <w:szCs w:val="20"/>
              </w:rPr>
            </w:pPr>
            <w:r>
              <w:rPr>
                <w:sz w:val="20"/>
                <w:szCs w:val="20"/>
              </w:rPr>
              <w:fldChar w:fldCharType="begin">
                <w:ffData>
                  <w:name w:val=""/>
                  <w:enabled/>
                  <w:calcOnExit w:val="0"/>
                  <w:textInput>
                    <w:default w:val="CIVL343"/>
                  </w:textInput>
                </w:ffData>
              </w:fldChar>
            </w:r>
            <w:r w:rsidR="003F7667">
              <w:rPr>
                <w:sz w:val="20"/>
                <w:szCs w:val="20"/>
              </w:rPr>
              <w:instrText xml:space="preserve"> FORMTEXT </w:instrText>
            </w:r>
            <w:r>
              <w:rPr>
                <w:sz w:val="20"/>
                <w:szCs w:val="20"/>
              </w:rPr>
            </w:r>
            <w:r>
              <w:rPr>
                <w:sz w:val="20"/>
                <w:szCs w:val="20"/>
              </w:rPr>
              <w:fldChar w:fldCharType="separate"/>
            </w:r>
            <w:r w:rsidR="008F1DB8">
              <w:rPr>
                <w:noProof/>
                <w:sz w:val="20"/>
                <w:szCs w:val="20"/>
              </w:rPr>
              <w:t>INSA</w:t>
            </w:r>
            <w:r w:rsidR="003F7667">
              <w:rPr>
                <w:noProof/>
                <w:sz w:val="20"/>
                <w:szCs w:val="20"/>
              </w:rPr>
              <w:t>343</w:t>
            </w:r>
            <w:r>
              <w:rPr>
                <w:sz w:val="20"/>
                <w:szCs w:val="20"/>
              </w:rPr>
              <w:fldChar w:fldCharType="end"/>
            </w:r>
          </w:p>
        </w:tc>
      </w:tr>
      <w:tr w:rsidR="001A160C" w:rsidRPr="001A160C" w:rsidTr="00715254">
        <w:trPr>
          <w:trHeight w:val="307"/>
        </w:trPr>
        <w:tc>
          <w:tcPr>
            <w:tcW w:w="9648" w:type="dxa"/>
            <w:gridSpan w:val="3"/>
            <w:noWrap/>
            <w:vAlign w:val="center"/>
          </w:tcPr>
          <w:p w:rsidR="001D0D9C" w:rsidRDefault="008F1DB8" w:rsidP="00296201">
            <w:pPr>
              <w:ind w:left="1800" w:hanging="1800"/>
              <w:jc w:val="both"/>
              <w:rPr>
                <w:sz w:val="20"/>
                <w:szCs w:val="20"/>
              </w:rPr>
            </w:pPr>
            <w:r>
              <w:rPr>
                <w:b/>
                <w:bCs/>
                <w:sz w:val="20"/>
                <w:szCs w:val="20"/>
              </w:rPr>
              <w:t>Katalog Bilgisi</w:t>
            </w:r>
            <w:r w:rsidR="007961AF">
              <w:rPr>
                <w:sz w:val="20"/>
                <w:szCs w:val="20"/>
              </w:rPr>
              <w:t xml:space="preserve">: </w:t>
            </w:r>
          </w:p>
          <w:p w:rsidR="001D0D9C" w:rsidRDefault="008F1DB8" w:rsidP="008F1DB8">
            <w:pPr>
              <w:jc w:val="both"/>
              <w:rPr>
                <w:sz w:val="20"/>
                <w:szCs w:val="20"/>
              </w:rPr>
            </w:pPr>
            <w:r w:rsidRPr="00F7117D">
              <w:rPr>
                <w:rFonts w:cs="Arial"/>
                <w:sz w:val="20"/>
                <w:szCs w:val="20"/>
              </w:rPr>
              <w:t>Beton ve betonarme çeliğinin mekanik özellikleri. Betonarme elemanların davranışı: Tek donatılı kirişler, çift donatılı kirişler, tablalı kirişler. Donatının kenetlenmesi. Kesme kuvveti etkisi altındaki betonarme kirişler. Eksenel kuvvet etkisi altındaki betonarme elemanlar. Kısa kolonlar, narin kolonlar. Betonarme kiriş ve kolonların moment eğrilik ilişkisi. Burulma etkisi altındaki betonarme elemanlar.</w:t>
            </w:r>
          </w:p>
        </w:tc>
      </w:tr>
      <w:tr w:rsidR="002C67A7" w:rsidRPr="001A160C" w:rsidTr="00715254">
        <w:trPr>
          <w:trHeight w:val="307"/>
        </w:trPr>
        <w:tc>
          <w:tcPr>
            <w:tcW w:w="9648" w:type="dxa"/>
            <w:gridSpan w:val="3"/>
            <w:noWrap/>
            <w:vAlign w:val="center"/>
          </w:tcPr>
          <w:p w:rsidR="002C67A7" w:rsidRDefault="00581D74" w:rsidP="00296201">
            <w:pPr>
              <w:ind w:left="1800" w:hanging="1800"/>
              <w:jc w:val="both"/>
              <w:rPr>
                <w:b/>
                <w:bCs/>
                <w:sz w:val="20"/>
                <w:szCs w:val="20"/>
              </w:rPr>
            </w:pPr>
            <w:r>
              <w:rPr>
                <w:b/>
                <w:bCs/>
                <w:sz w:val="20"/>
                <w:szCs w:val="20"/>
              </w:rPr>
              <w:t>Öğretim üyesi</w:t>
            </w:r>
          </w:p>
          <w:p w:rsidR="002C67A7" w:rsidRPr="002C67A7" w:rsidRDefault="00581D74" w:rsidP="00296201">
            <w:pPr>
              <w:ind w:left="1800" w:hanging="1800"/>
              <w:jc w:val="both"/>
              <w:rPr>
                <w:bCs/>
                <w:sz w:val="20"/>
                <w:szCs w:val="20"/>
              </w:rPr>
            </w:pPr>
            <w:r>
              <w:rPr>
                <w:bCs/>
                <w:sz w:val="20"/>
                <w:szCs w:val="20"/>
              </w:rPr>
              <w:t>Doç</w:t>
            </w:r>
            <w:r w:rsidR="002C67A7" w:rsidRPr="002C67A7">
              <w:rPr>
                <w:bCs/>
                <w:sz w:val="20"/>
                <w:szCs w:val="20"/>
              </w:rPr>
              <w:t>. Dr. Serhan Şensoy</w:t>
            </w:r>
            <w:bookmarkStart w:id="2" w:name="_GoBack"/>
            <w:bookmarkEnd w:id="2"/>
          </w:p>
          <w:p w:rsidR="002C67A7" w:rsidRPr="002C67A7" w:rsidRDefault="00581D74" w:rsidP="00296201">
            <w:pPr>
              <w:ind w:left="1800" w:hanging="1800"/>
              <w:jc w:val="both"/>
              <w:rPr>
                <w:bCs/>
                <w:sz w:val="20"/>
                <w:szCs w:val="20"/>
              </w:rPr>
            </w:pPr>
            <w:r>
              <w:rPr>
                <w:bCs/>
                <w:sz w:val="20"/>
                <w:szCs w:val="20"/>
              </w:rPr>
              <w:t>Ofis</w:t>
            </w:r>
            <w:r w:rsidR="00E8518E">
              <w:rPr>
                <w:bCs/>
                <w:sz w:val="20"/>
                <w:szCs w:val="20"/>
              </w:rPr>
              <w:t>: CE 142</w:t>
            </w:r>
          </w:p>
          <w:p w:rsidR="002C67A7" w:rsidRPr="002C67A7" w:rsidRDefault="00581D74" w:rsidP="00816D8D">
            <w:pPr>
              <w:ind w:left="1800" w:hanging="1800"/>
              <w:jc w:val="both"/>
              <w:rPr>
                <w:bCs/>
                <w:sz w:val="20"/>
                <w:szCs w:val="20"/>
              </w:rPr>
            </w:pPr>
            <w:r>
              <w:rPr>
                <w:bCs/>
                <w:sz w:val="20"/>
                <w:szCs w:val="20"/>
              </w:rPr>
              <w:t>Ofis</w:t>
            </w:r>
            <w:r w:rsidR="002C67A7" w:rsidRPr="002C67A7">
              <w:rPr>
                <w:bCs/>
                <w:sz w:val="20"/>
                <w:szCs w:val="20"/>
              </w:rPr>
              <w:t xml:space="preserve"> </w:t>
            </w:r>
            <w:r>
              <w:rPr>
                <w:bCs/>
                <w:sz w:val="20"/>
                <w:szCs w:val="20"/>
              </w:rPr>
              <w:t>saatleri</w:t>
            </w:r>
            <w:r w:rsidR="002C67A7" w:rsidRPr="002C67A7">
              <w:rPr>
                <w:bCs/>
                <w:sz w:val="20"/>
                <w:szCs w:val="20"/>
              </w:rPr>
              <w:t xml:space="preserve">: </w:t>
            </w:r>
            <w:r w:rsidR="00816D8D">
              <w:rPr>
                <w:bCs/>
                <w:sz w:val="20"/>
                <w:szCs w:val="20"/>
              </w:rPr>
              <w:t xml:space="preserve">TBA </w:t>
            </w:r>
          </w:p>
        </w:tc>
      </w:tr>
      <w:tr w:rsidR="00D71AA8" w:rsidRPr="001A160C" w:rsidTr="00715254">
        <w:trPr>
          <w:trHeight w:val="312"/>
        </w:trPr>
        <w:tc>
          <w:tcPr>
            <w:tcW w:w="9648" w:type="dxa"/>
            <w:gridSpan w:val="3"/>
            <w:noWrap/>
            <w:vAlign w:val="center"/>
          </w:tcPr>
          <w:p w:rsidR="001D0D9C" w:rsidRDefault="00581D74" w:rsidP="00D71AA8">
            <w:pPr>
              <w:jc w:val="both"/>
              <w:rPr>
                <w:b/>
                <w:bCs/>
                <w:sz w:val="20"/>
                <w:szCs w:val="20"/>
              </w:rPr>
            </w:pPr>
            <w:r>
              <w:rPr>
                <w:b/>
                <w:bCs/>
                <w:sz w:val="20"/>
                <w:szCs w:val="20"/>
              </w:rPr>
              <w:t>Ders Web Sayfası</w:t>
            </w:r>
            <w:r w:rsidR="00D71AA8">
              <w:rPr>
                <w:b/>
                <w:bCs/>
                <w:sz w:val="20"/>
                <w:szCs w:val="20"/>
              </w:rPr>
              <w:t xml:space="preserve">:  </w:t>
            </w:r>
          </w:p>
          <w:p w:rsidR="00D71AA8" w:rsidRDefault="005504B0" w:rsidP="00D71AA8">
            <w:pPr>
              <w:jc w:val="both"/>
              <w:rPr>
                <w:sz w:val="20"/>
                <w:szCs w:val="20"/>
              </w:rPr>
            </w:pPr>
            <w:hyperlink r:id="rId8" w:history="1">
              <w:r w:rsidRPr="005504B0">
                <w:rPr>
                  <w:color w:val="0000FF"/>
                  <w:u w:val="single"/>
                </w:rPr>
                <w:t>https://staff.emu.edu.tr/serhansensoy/en/teaching/INSA372</w:t>
              </w:r>
            </w:hyperlink>
          </w:p>
          <w:p w:rsidR="001D0D9C" w:rsidRPr="00D71AA8" w:rsidRDefault="001D0D9C" w:rsidP="00D71AA8">
            <w:pPr>
              <w:jc w:val="both"/>
              <w:rPr>
                <w:sz w:val="20"/>
                <w:szCs w:val="20"/>
              </w:rPr>
            </w:pPr>
          </w:p>
        </w:tc>
      </w:tr>
      <w:tr w:rsidR="001A160C" w:rsidRPr="001A160C" w:rsidTr="008A0E49">
        <w:trPr>
          <w:trHeight w:val="476"/>
        </w:trPr>
        <w:tc>
          <w:tcPr>
            <w:tcW w:w="9648" w:type="dxa"/>
            <w:gridSpan w:val="3"/>
            <w:tcBorders>
              <w:bottom w:val="nil"/>
            </w:tcBorders>
            <w:noWrap/>
            <w:vAlign w:val="center"/>
          </w:tcPr>
          <w:p w:rsidR="001D0D9C" w:rsidRPr="00B4757F" w:rsidRDefault="00581D74">
            <w:pPr>
              <w:rPr>
                <w:b/>
                <w:sz w:val="20"/>
                <w:szCs w:val="20"/>
              </w:rPr>
            </w:pPr>
            <w:r>
              <w:rPr>
                <w:b/>
                <w:bCs/>
                <w:sz w:val="20"/>
                <w:szCs w:val="20"/>
              </w:rPr>
              <w:t>Kitaplar</w:t>
            </w:r>
            <w:r w:rsidR="00B4757F" w:rsidRPr="00B4757F">
              <w:rPr>
                <w:b/>
                <w:bCs/>
                <w:sz w:val="20"/>
                <w:szCs w:val="20"/>
              </w:rPr>
              <w:t>(s)</w:t>
            </w:r>
            <w:r w:rsidR="007712E9" w:rsidRPr="00B4757F">
              <w:rPr>
                <w:b/>
                <w:bCs/>
                <w:sz w:val="20"/>
                <w:szCs w:val="20"/>
              </w:rPr>
              <w:t>:</w:t>
            </w:r>
            <w:r w:rsidR="007712E9" w:rsidRPr="00B4757F">
              <w:rPr>
                <w:b/>
                <w:sz w:val="20"/>
                <w:szCs w:val="20"/>
              </w:rPr>
              <w:t xml:space="preserve"> </w:t>
            </w:r>
            <w:r w:rsidR="00296201" w:rsidRPr="00B4757F">
              <w:rPr>
                <w:b/>
                <w:sz w:val="20"/>
                <w:szCs w:val="20"/>
              </w:rPr>
              <w:t xml:space="preserve"> </w:t>
            </w:r>
          </w:p>
          <w:p w:rsidR="001D0D9C" w:rsidRDefault="00581D74" w:rsidP="00581D74">
            <w:pPr>
              <w:jc w:val="both"/>
              <w:rPr>
                <w:sz w:val="20"/>
                <w:szCs w:val="20"/>
              </w:rPr>
            </w:pPr>
            <w:r>
              <w:rPr>
                <w:sz w:val="20"/>
                <w:szCs w:val="20"/>
              </w:rPr>
              <w:t xml:space="preserve">Ders için hazırlanmış </w:t>
            </w:r>
            <w:r w:rsidR="008A0E49">
              <w:rPr>
                <w:sz w:val="20"/>
                <w:szCs w:val="20"/>
              </w:rPr>
              <w:t>d</w:t>
            </w:r>
            <w:r>
              <w:rPr>
                <w:sz w:val="20"/>
                <w:szCs w:val="20"/>
              </w:rPr>
              <w:t>ers notları ve özellikle aşağıdaki referans kitapları önerilmektedir</w:t>
            </w:r>
          </w:p>
          <w:p w:rsidR="00581D74" w:rsidRDefault="00581D74" w:rsidP="00581D74">
            <w:pPr>
              <w:jc w:val="both"/>
              <w:rPr>
                <w:sz w:val="20"/>
                <w:szCs w:val="20"/>
              </w:rPr>
            </w:pPr>
          </w:p>
        </w:tc>
      </w:tr>
      <w:tr w:rsidR="007712E9" w:rsidRPr="001A160C" w:rsidTr="00581D74">
        <w:trPr>
          <w:trHeight w:val="312"/>
        </w:trPr>
        <w:tc>
          <w:tcPr>
            <w:tcW w:w="9648" w:type="dxa"/>
            <w:gridSpan w:val="3"/>
            <w:tcBorders>
              <w:top w:val="nil"/>
            </w:tcBorders>
            <w:noWrap/>
            <w:vAlign w:val="center"/>
          </w:tcPr>
          <w:p w:rsidR="00FA0F10" w:rsidRPr="00CF10BE" w:rsidRDefault="00FA0F10" w:rsidP="00FA0F10">
            <w:pPr>
              <w:numPr>
                <w:ilvl w:val="0"/>
                <w:numId w:val="6"/>
              </w:numPr>
              <w:rPr>
                <w:sz w:val="20"/>
                <w:szCs w:val="20"/>
              </w:rPr>
            </w:pPr>
            <w:r w:rsidRPr="00CF10BE">
              <w:rPr>
                <w:sz w:val="20"/>
                <w:szCs w:val="20"/>
              </w:rPr>
              <w:t>Celep, Z. Betonarme</w:t>
            </w:r>
            <w:r w:rsidR="00C05A85">
              <w:rPr>
                <w:sz w:val="20"/>
                <w:szCs w:val="20"/>
              </w:rPr>
              <w:t xml:space="preserve"> Yapılar</w:t>
            </w:r>
            <w:r w:rsidRPr="00CF10BE">
              <w:rPr>
                <w:sz w:val="20"/>
                <w:szCs w:val="20"/>
              </w:rPr>
              <w:t xml:space="preserve">, </w:t>
            </w:r>
            <w:r w:rsidR="00C05A85">
              <w:rPr>
                <w:sz w:val="20"/>
                <w:szCs w:val="20"/>
              </w:rPr>
              <w:t>İhlas matbaacılık</w:t>
            </w:r>
            <w:r w:rsidRPr="00CF10BE">
              <w:rPr>
                <w:sz w:val="20"/>
                <w:szCs w:val="20"/>
              </w:rPr>
              <w:t xml:space="preserve">, </w:t>
            </w:r>
            <w:r w:rsidR="00C05A85">
              <w:rPr>
                <w:sz w:val="20"/>
                <w:szCs w:val="20"/>
              </w:rPr>
              <w:t xml:space="preserve">Beta dağıtım, </w:t>
            </w:r>
            <w:r w:rsidRPr="00CF10BE">
              <w:rPr>
                <w:sz w:val="20"/>
                <w:szCs w:val="20"/>
              </w:rPr>
              <w:t xml:space="preserve">İstanbul, </w:t>
            </w:r>
            <w:r w:rsidR="00C05A85">
              <w:rPr>
                <w:sz w:val="20"/>
                <w:szCs w:val="20"/>
              </w:rPr>
              <w:t>2009</w:t>
            </w:r>
            <w:r w:rsidR="00581D74">
              <w:rPr>
                <w:sz w:val="20"/>
                <w:szCs w:val="20"/>
              </w:rPr>
              <w:t>.</w:t>
            </w:r>
          </w:p>
          <w:p w:rsidR="00FA0F10" w:rsidRPr="00CF10BE" w:rsidRDefault="00FA0F10" w:rsidP="00FA0F10">
            <w:pPr>
              <w:numPr>
                <w:ilvl w:val="0"/>
                <w:numId w:val="6"/>
              </w:numPr>
              <w:rPr>
                <w:sz w:val="20"/>
                <w:szCs w:val="20"/>
              </w:rPr>
            </w:pPr>
            <w:r w:rsidRPr="00CF10BE">
              <w:rPr>
                <w:sz w:val="20"/>
                <w:szCs w:val="20"/>
              </w:rPr>
              <w:t>Betonarme Yapıların Hesap ve Yapım Kuralları, TS 500, Türk Standartları Enstitüsü, 2000.</w:t>
            </w:r>
          </w:p>
          <w:p w:rsidR="001D0D9C" w:rsidRPr="004F428B" w:rsidRDefault="001D0D9C" w:rsidP="00581D74">
            <w:pPr>
              <w:ind w:left="360"/>
              <w:rPr>
                <w:sz w:val="20"/>
                <w:szCs w:val="20"/>
              </w:rPr>
            </w:pPr>
          </w:p>
        </w:tc>
      </w:tr>
      <w:tr w:rsidR="007712E9" w:rsidRPr="001A160C" w:rsidTr="00715254">
        <w:trPr>
          <w:trHeight w:val="747"/>
        </w:trPr>
        <w:tc>
          <w:tcPr>
            <w:tcW w:w="9648" w:type="dxa"/>
            <w:gridSpan w:val="3"/>
            <w:noWrap/>
            <w:vAlign w:val="center"/>
          </w:tcPr>
          <w:p w:rsidR="003D4384" w:rsidRDefault="00581D74" w:rsidP="003D4384">
            <w:pPr>
              <w:rPr>
                <w:b/>
                <w:bCs/>
                <w:sz w:val="20"/>
                <w:szCs w:val="20"/>
                <w:lang w:val="en-US"/>
              </w:rPr>
            </w:pPr>
            <w:r>
              <w:rPr>
                <w:b/>
                <w:bCs/>
                <w:sz w:val="20"/>
                <w:szCs w:val="20"/>
              </w:rPr>
              <w:t>Haftalık Ders Planı</w:t>
            </w:r>
            <w:r w:rsidR="00903816">
              <w:rPr>
                <w:b/>
                <w:bCs/>
                <w:sz w:val="20"/>
                <w:szCs w:val="20"/>
                <w:lang w:val="en-US"/>
              </w:rPr>
              <w:t>:</w:t>
            </w:r>
          </w:p>
          <w:p w:rsidR="00D93E12" w:rsidRPr="00903816" w:rsidRDefault="00D93E12" w:rsidP="003D4384">
            <w:pPr>
              <w:rPr>
                <w:b/>
                <w:bCs/>
                <w:sz w:val="20"/>
                <w:szCs w:val="20"/>
                <w:lang w:val="en-US"/>
              </w:rPr>
            </w:pPr>
          </w:p>
          <w:tbl>
            <w:tblPr>
              <w:tblW w:w="8902" w:type="dxa"/>
              <w:tblLayout w:type="fixed"/>
              <w:tblCellMar>
                <w:left w:w="0" w:type="dxa"/>
                <w:right w:w="0" w:type="dxa"/>
              </w:tblCellMar>
              <w:tblLook w:val="04A0" w:firstRow="1" w:lastRow="0" w:firstColumn="1" w:lastColumn="0" w:noHBand="0" w:noVBand="1"/>
            </w:tblPr>
            <w:tblGrid>
              <w:gridCol w:w="1276"/>
              <w:gridCol w:w="7626"/>
            </w:tblGrid>
            <w:tr w:rsidR="002424B2" w:rsidTr="00D93E12">
              <w:trPr>
                <w:trHeight w:val="694"/>
              </w:trPr>
              <w:tc>
                <w:tcPr>
                  <w:tcW w:w="1276" w:type="dxa"/>
                  <w:tcMar>
                    <w:top w:w="28" w:type="dxa"/>
                    <w:left w:w="28" w:type="dxa"/>
                    <w:bottom w:w="28" w:type="dxa"/>
                    <w:right w:w="28" w:type="dxa"/>
                  </w:tcMar>
                </w:tcPr>
                <w:p w:rsidR="002424B2" w:rsidRDefault="00581D74" w:rsidP="00A274C1">
                  <w:pPr>
                    <w:jc w:val="both"/>
                    <w:rPr>
                      <w:b/>
                      <w:bCs/>
                      <w:sz w:val="20"/>
                      <w:szCs w:val="20"/>
                    </w:rPr>
                  </w:pPr>
                  <w:r>
                    <w:rPr>
                      <w:b/>
                      <w:bCs/>
                      <w:sz w:val="20"/>
                      <w:szCs w:val="20"/>
                    </w:rPr>
                    <w:t>Hafta</w:t>
                  </w:r>
                  <w:r w:rsidR="002424B2">
                    <w:rPr>
                      <w:b/>
                      <w:bCs/>
                      <w:sz w:val="20"/>
                      <w:szCs w:val="20"/>
                    </w:rPr>
                    <w:t xml:space="preserve"> 1</w:t>
                  </w:r>
                </w:p>
                <w:p w:rsidR="00E8518E" w:rsidRDefault="00E8518E" w:rsidP="00E8518E">
                  <w:pPr>
                    <w:jc w:val="both"/>
                    <w:rPr>
                      <w:b/>
                      <w:bCs/>
                      <w:sz w:val="20"/>
                      <w:szCs w:val="20"/>
                    </w:rPr>
                  </w:pPr>
                  <w:r>
                    <w:rPr>
                      <w:b/>
                      <w:bCs/>
                      <w:sz w:val="20"/>
                      <w:szCs w:val="20"/>
                    </w:rPr>
                    <w:t xml:space="preserve">17-21 </w:t>
                  </w:r>
                </w:p>
                <w:p w:rsidR="000C5745" w:rsidRDefault="00E8518E" w:rsidP="00E8518E">
                  <w:pPr>
                    <w:jc w:val="both"/>
                    <w:rPr>
                      <w:b/>
                      <w:bCs/>
                      <w:sz w:val="20"/>
                      <w:szCs w:val="20"/>
                    </w:rPr>
                  </w:pPr>
                  <w:r>
                    <w:rPr>
                      <w:b/>
                      <w:bCs/>
                      <w:sz w:val="20"/>
                      <w:szCs w:val="20"/>
                    </w:rPr>
                    <w:t>Şubat 2020</w:t>
                  </w:r>
                </w:p>
              </w:tc>
              <w:tc>
                <w:tcPr>
                  <w:tcW w:w="7626" w:type="dxa"/>
                  <w:tcMar>
                    <w:top w:w="28" w:type="dxa"/>
                    <w:left w:w="28" w:type="dxa"/>
                    <w:bottom w:w="28" w:type="dxa"/>
                    <w:right w:w="28" w:type="dxa"/>
                  </w:tcMar>
                </w:tcPr>
                <w:p w:rsidR="002424B2" w:rsidRDefault="0045099B" w:rsidP="00A274C1">
                  <w:pPr>
                    <w:jc w:val="both"/>
                    <w:rPr>
                      <w:b/>
                      <w:sz w:val="20"/>
                      <w:szCs w:val="20"/>
                    </w:rPr>
                  </w:pPr>
                  <w:r>
                    <w:rPr>
                      <w:b/>
                      <w:sz w:val="20"/>
                      <w:szCs w:val="20"/>
                    </w:rPr>
                    <w:t xml:space="preserve">Betonarmeye Giriş ve Önkoşullar </w:t>
                  </w:r>
                  <w:r w:rsidR="002424B2" w:rsidRPr="0065640D">
                    <w:rPr>
                      <w:b/>
                      <w:sz w:val="20"/>
                      <w:szCs w:val="20"/>
                    </w:rPr>
                    <w:t xml:space="preserve">. (5 </w:t>
                  </w:r>
                  <w:r>
                    <w:rPr>
                      <w:b/>
                      <w:sz w:val="20"/>
                      <w:szCs w:val="20"/>
                    </w:rPr>
                    <w:t>Ders Saati</w:t>
                  </w:r>
                  <w:r w:rsidR="002424B2" w:rsidRPr="0065640D">
                    <w:rPr>
                      <w:b/>
                      <w:sz w:val="20"/>
                      <w:szCs w:val="20"/>
                    </w:rPr>
                    <w:t>)</w:t>
                  </w:r>
                </w:p>
                <w:p w:rsidR="002424B2" w:rsidRPr="002424B2" w:rsidRDefault="008A0E49" w:rsidP="008A0E49">
                  <w:pPr>
                    <w:jc w:val="both"/>
                    <w:rPr>
                      <w:sz w:val="20"/>
                      <w:szCs w:val="20"/>
                    </w:rPr>
                  </w:pPr>
                  <w:r>
                    <w:rPr>
                      <w:sz w:val="20"/>
                      <w:szCs w:val="20"/>
                    </w:rPr>
                    <w:t>Dersin</w:t>
                  </w:r>
                  <w:r w:rsidR="002424B2">
                    <w:rPr>
                      <w:sz w:val="20"/>
                      <w:szCs w:val="20"/>
                    </w:rPr>
                    <w:t xml:space="preserve"> </w:t>
                  </w:r>
                  <w:r>
                    <w:rPr>
                      <w:sz w:val="20"/>
                      <w:szCs w:val="20"/>
                    </w:rPr>
                    <w:t>hedefleri</w:t>
                  </w:r>
                  <w:r w:rsidR="002424B2">
                    <w:rPr>
                      <w:sz w:val="20"/>
                      <w:szCs w:val="20"/>
                    </w:rPr>
                    <w:t xml:space="preserve">, </w:t>
                  </w:r>
                  <w:r>
                    <w:rPr>
                      <w:sz w:val="20"/>
                      <w:szCs w:val="20"/>
                    </w:rPr>
                    <w:t>ders katalog bilgisi</w:t>
                  </w:r>
                  <w:r w:rsidR="002424B2">
                    <w:rPr>
                      <w:sz w:val="20"/>
                      <w:szCs w:val="20"/>
                    </w:rPr>
                    <w:t xml:space="preserve">. </w:t>
                  </w:r>
                  <w:r>
                    <w:rPr>
                      <w:sz w:val="20"/>
                      <w:szCs w:val="20"/>
                    </w:rPr>
                    <w:t>Beton</w:t>
                  </w:r>
                  <w:r w:rsidR="002424B2">
                    <w:rPr>
                      <w:sz w:val="20"/>
                      <w:szCs w:val="20"/>
                    </w:rPr>
                    <w:t xml:space="preserve">, </w:t>
                  </w:r>
                  <w:r>
                    <w:rPr>
                      <w:sz w:val="20"/>
                      <w:szCs w:val="20"/>
                    </w:rPr>
                    <w:t>betonarme ve ön gerilmeli beton tanımları</w:t>
                  </w:r>
                  <w:r w:rsidR="002424B2">
                    <w:rPr>
                      <w:sz w:val="20"/>
                      <w:szCs w:val="20"/>
                    </w:rPr>
                    <w:t xml:space="preserve">. </w:t>
                  </w:r>
                  <w:r>
                    <w:rPr>
                      <w:sz w:val="20"/>
                      <w:szCs w:val="20"/>
                    </w:rPr>
                    <w:t>Dersin diğer derlerle olan ilişkisi</w:t>
                  </w:r>
                  <w:r w:rsidR="002424B2">
                    <w:rPr>
                      <w:sz w:val="20"/>
                      <w:szCs w:val="20"/>
                    </w:rPr>
                    <w:t>.</w:t>
                  </w:r>
                </w:p>
              </w:tc>
            </w:tr>
            <w:tr w:rsidR="002424B2" w:rsidTr="00D93E12">
              <w:tc>
                <w:tcPr>
                  <w:tcW w:w="1276" w:type="dxa"/>
                  <w:tcMar>
                    <w:top w:w="28" w:type="dxa"/>
                    <w:left w:w="28" w:type="dxa"/>
                    <w:bottom w:w="28" w:type="dxa"/>
                    <w:right w:w="28" w:type="dxa"/>
                  </w:tcMar>
                </w:tcPr>
                <w:p w:rsidR="00D93E12" w:rsidRDefault="00D93E12" w:rsidP="00A274C1">
                  <w:pPr>
                    <w:jc w:val="both"/>
                    <w:rPr>
                      <w:b/>
                      <w:bCs/>
                      <w:sz w:val="20"/>
                      <w:szCs w:val="20"/>
                      <w:lang w:val="en-AU"/>
                    </w:rPr>
                  </w:pPr>
                </w:p>
                <w:p w:rsidR="002424B2" w:rsidRDefault="00581D74" w:rsidP="00A274C1">
                  <w:pPr>
                    <w:jc w:val="both"/>
                    <w:rPr>
                      <w:b/>
                      <w:bCs/>
                      <w:sz w:val="20"/>
                      <w:szCs w:val="20"/>
                      <w:lang w:val="en-AU"/>
                    </w:rPr>
                  </w:pPr>
                  <w:r>
                    <w:rPr>
                      <w:b/>
                      <w:bCs/>
                      <w:sz w:val="20"/>
                      <w:szCs w:val="20"/>
                      <w:lang w:val="en-AU"/>
                    </w:rPr>
                    <w:t>Hafta</w:t>
                  </w:r>
                  <w:r w:rsidR="002424B2">
                    <w:rPr>
                      <w:b/>
                      <w:bCs/>
                      <w:sz w:val="20"/>
                      <w:szCs w:val="20"/>
                      <w:lang w:val="en-AU"/>
                    </w:rPr>
                    <w:t xml:space="preserve"> 2</w:t>
                  </w:r>
                </w:p>
                <w:p w:rsidR="00E8518E" w:rsidRDefault="00E8518E" w:rsidP="00E8518E">
                  <w:pPr>
                    <w:jc w:val="both"/>
                    <w:rPr>
                      <w:b/>
                      <w:bCs/>
                      <w:sz w:val="20"/>
                      <w:szCs w:val="20"/>
                      <w:lang w:val="en-AU"/>
                    </w:rPr>
                  </w:pPr>
                  <w:r>
                    <w:rPr>
                      <w:b/>
                      <w:bCs/>
                      <w:sz w:val="20"/>
                      <w:szCs w:val="20"/>
                      <w:lang w:val="en-AU"/>
                    </w:rPr>
                    <w:t xml:space="preserve">24-28 </w:t>
                  </w:r>
                </w:p>
                <w:p w:rsidR="00E8518E" w:rsidRDefault="00E8518E" w:rsidP="00E8518E">
                  <w:pPr>
                    <w:jc w:val="both"/>
                    <w:rPr>
                      <w:b/>
                      <w:bCs/>
                      <w:sz w:val="20"/>
                      <w:szCs w:val="20"/>
                      <w:lang w:val="en-AU"/>
                    </w:rPr>
                  </w:pPr>
                  <w:r>
                    <w:rPr>
                      <w:b/>
                      <w:bCs/>
                      <w:sz w:val="20"/>
                      <w:szCs w:val="20"/>
                      <w:lang w:val="en-AU"/>
                    </w:rPr>
                    <w:t xml:space="preserve">Şubat 2020  </w:t>
                  </w:r>
                </w:p>
                <w:p w:rsidR="00534CCA" w:rsidRDefault="00534CCA" w:rsidP="00816D8D">
                  <w:pPr>
                    <w:jc w:val="both"/>
                    <w:rPr>
                      <w:b/>
                      <w:bCs/>
                      <w:sz w:val="20"/>
                      <w:szCs w:val="20"/>
                    </w:rPr>
                  </w:pPr>
                </w:p>
              </w:tc>
              <w:tc>
                <w:tcPr>
                  <w:tcW w:w="7626" w:type="dxa"/>
                  <w:tcMar>
                    <w:top w:w="28" w:type="dxa"/>
                    <w:left w:w="28" w:type="dxa"/>
                    <w:bottom w:w="28" w:type="dxa"/>
                    <w:right w:w="28" w:type="dxa"/>
                  </w:tcMar>
                </w:tcPr>
                <w:p w:rsidR="00D93E12" w:rsidRDefault="00D93E12" w:rsidP="00A274C1">
                  <w:pPr>
                    <w:jc w:val="both"/>
                    <w:rPr>
                      <w:b/>
                      <w:sz w:val="20"/>
                      <w:szCs w:val="20"/>
                    </w:rPr>
                  </w:pPr>
                </w:p>
                <w:p w:rsidR="002424B2" w:rsidRDefault="00E65D16" w:rsidP="00A274C1">
                  <w:pPr>
                    <w:jc w:val="both"/>
                    <w:rPr>
                      <w:b/>
                      <w:sz w:val="20"/>
                      <w:szCs w:val="20"/>
                    </w:rPr>
                  </w:pPr>
                  <w:r>
                    <w:rPr>
                      <w:b/>
                      <w:sz w:val="20"/>
                      <w:szCs w:val="20"/>
                    </w:rPr>
                    <w:t>Tasarım Yöntemleri, Kodlar</w:t>
                  </w:r>
                  <w:r w:rsidR="002424B2" w:rsidRPr="0065640D">
                    <w:rPr>
                      <w:b/>
                      <w:sz w:val="20"/>
                      <w:szCs w:val="20"/>
                    </w:rPr>
                    <w:t>, TS 500</w:t>
                  </w:r>
                  <w:r>
                    <w:rPr>
                      <w:b/>
                      <w:sz w:val="20"/>
                      <w:szCs w:val="20"/>
                    </w:rPr>
                    <w:t xml:space="preserve"> Güvenlik</w:t>
                  </w:r>
                  <w:r w:rsidR="0045099B">
                    <w:rPr>
                      <w:b/>
                      <w:sz w:val="20"/>
                      <w:szCs w:val="20"/>
                    </w:rPr>
                    <w:t xml:space="preserve"> Sınırları </w:t>
                  </w:r>
                  <w:r>
                    <w:rPr>
                      <w:b/>
                      <w:sz w:val="20"/>
                      <w:szCs w:val="20"/>
                    </w:rPr>
                    <w:t xml:space="preserve"> </w:t>
                  </w:r>
                  <w:r w:rsidR="002424B2" w:rsidRPr="0065640D">
                    <w:rPr>
                      <w:b/>
                      <w:sz w:val="20"/>
                      <w:szCs w:val="20"/>
                    </w:rPr>
                    <w:t xml:space="preserve">. </w:t>
                  </w:r>
                  <w:r w:rsidR="0045099B">
                    <w:rPr>
                      <w:b/>
                      <w:sz w:val="20"/>
                      <w:szCs w:val="20"/>
                    </w:rPr>
                    <w:t>Malzeme Özellikleri</w:t>
                  </w:r>
                  <w:r w:rsidR="002424B2" w:rsidRPr="0065640D">
                    <w:rPr>
                      <w:b/>
                      <w:sz w:val="20"/>
                      <w:szCs w:val="20"/>
                    </w:rPr>
                    <w:t>.</w:t>
                  </w:r>
                  <w:r w:rsidR="002424B2">
                    <w:rPr>
                      <w:b/>
                      <w:sz w:val="20"/>
                      <w:szCs w:val="20"/>
                    </w:rPr>
                    <w:t xml:space="preserve"> (5</w:t>
                  </w:r>
                  <w:r w:rsidR="0045099B">
                    <w:rPr>
                      <w:b/>
                      <w:sz w:val="20"/>
                      <w:szCs w:val="20"/>
                    </w:rPr>
                    <w:t xml:space="preserve"> Ders Saati)</w:t>
                  </w:r>
                </w:p>
                <w:p w:rsidR="002424B2" w:rsidRPr="002424B2" w:rsidRDefault="008A0E49" w:rsidP="008A0E49">
                  <w:pPr>
                    <w:jc w:val="both"/>
                    <w:rPr>
                      <w:sz w:val="20"/>
                      <w:szCs w:val="20"/>
                    </w:rPr>
                  </w:pPr>
                  <w:r>
                    <w:rPr>
                      <w:sz w:val="20"/>
                      <w:szCs w:val="20"/>
                    </w:rPr>
                    <w:t>Betonarme kirişlerin davranışı</w:t>
                  </w:r>
                  <w:r w:rsidR="002424B2">
                    <w:rPr>
                      <w:sz w:val="20"/>
                      <w:szCs w:val="20"/>
                    </w:rPr>
                    <w:t xml:space="preserve">. </w:t>
                  </w:r>
                  <w:r>
                    <w:rPr>
                      <w:sz w:val="20"/>
                      <w:szCs w:val="20"/>
                    </w:rPr>
                    <w:t>Doğrusal elastik ve doğrusal ve elastik olmayan davranışın adım adım incelenmesi</w:t>
                  </w:r>
                  <w:r w:rsidR="002424B2">
                    <w:rPr>
                      <w:sz w:val="20"/>
                      <w:szCs w:val="20"/>
                    </w:rPr>
                    <w:t xml:space="preserve">. </w:t>
                  </w:r>
                  <w:r>
                    <w:rPr>
                      <w:sz w:val="20"/>
                      <w:szCs w:val="20"/>
                    </w:rPr>
                    <w:t>Betonarme kirişlerde göçme durumu</w:t>
                  </w:r>
                  <w:r w:rsidR="002424B2">
                    <w:rPr>
                      <w:sz w:val="20"/>
                      <w:szCs w:val="20"/>
                    </w:rPr>
                    <w:t xml:space="preserve">. </w:t>
                  </w:r>
                  <w:r>
                    <w:rPr>
                      <w:sz w:val="20"/>
                      <w:szCs w:val="20"/>
                    </w:rPr>
                    <w:t>Güvenlik</w:t>
                  </w:r>
                  <w:r w:rsidR="002424B2">
                    <w:rPr>
                      <w:sz w:val="20"/>
                      <w:szCs w:val="20"/>
                    </w:rPr>
                    <w:t xml:space="preserve">. </w:t>
                  </w:r>
                  <w:r>
                    <w:rPr>
                      <w:sz w:val="20"/>
                      <w:szCs w:val="20"/>
                    </w:rPr>
                    <w:t>Yönetmeliklere olan ihtiyaç</w:t>
                  </w:r>
                  <w:r w:rsidR="002424B2">
                    <w:rPr>
                      <w:sz w:val="20"/>
                      <w:szCs w:val="20"/>
                    </w:rPr>
                    <w:t xml:space="preserve">. </w:t>
                  </w:r>
                  <w:r>
                    <w:rPr>
                      <w:sz w:val="20"/>
                      <w:szCs w:val="20"/>
                    </w:rPr>
                    <w:t>TS500 güvenlik katsayıları</w:t>
                  </w:r>
                  <w:r w:rsidR="002424B2">
                    <w:rPr>
                      <w:sz w:val="20"/>
                      <w:szCs w:val="20"/>
                    </w:rPr>
                    <w:t xml:space="preserve">.  </w:t>
                  </w:r>
                </w:p>
              </w:tc>
            </w:tr>
            <w:tr w:rsidR="002424B2" w:rsidTr="00D93E12">
              <w:tc>
                <w:tcPr>
                  <w:tcW w:w="1276" w:type="dxa"/>
                  <w:tcMar>
                    <w:top w:w="28" w:type="dxa"/>
                    <w:left w:w="28" w:type="dxa"/>
                    <w:bottom w:w="28" w:type="dxa"/>
                    <w:right w:w="28" w:type="dxa"/>
                  </w:tcMar>
                </w:tcPr>
                <w:p w:rsidR="005A1AF7" w:rsidRDefault="005A1AF7" w:rsidP="00A274C1">
                  <w:pPr>
                    <w:tabs>
                      <w:tab w:val="left" w:pos="990"/>
                    </w:tabs>
                    <w:jc w:val="both"/>
                    <w:rPr>
                      <w:b/>
                      <w:bCs/>
                      <w:sz w:val="20"/>
                      <w:szCs w:val="20"/>
                      <w:lang w:val="en-AU"/>
                    </w:rPr>
                  </w:pPr>
                </w:p>
                <w:p w:rsidR="002424B2" w:rsidRDefault="00581D74" w:rsidP="005A1AF7">
                  <w:pPr>
                    <w:tabs>
                      <w:tab w:val="left" w:pos="990"/>
                    </w:tabs>
                    <w:jc w:val="both"/>
                    <w:rPr>
                      <w:b/>
                      <w:bCs/>
                      <w:sz w:val="20"/>
                      <w:szCs w:val="20"/>
                      <w:lang w:val="en-AU"/>
                    </w:rPr>
                  </w:pPr>
                  <w:r>
                    <w:rPr>
                      <w:b/>
                      <w:bCs/>
                      <w:sz w:val="20"/>
                      <w:szCs w:val="20"/>
                      <w:lang w:val="en-AU"/>
                    </w:rPr>
                    <w:t>Hafta</w:t>
                  </w:r>
                  <w:r w:rsidR="002424B2">
                    <w:rPr>
                      <w:b/>
                      <w:bCs/>
                      <w:sz w:val="20"/>
                      <w:szCs w:val="20"/>
                      <w:lang w:val="en-AU"/>
                    </w:rPr>
                    <w:t xml:space="preserve"> </w:t>
                  </w:r>
                  <w:r w:rsidR="002B2E0D">
                    <w:rPr>
                      <w:b/>
                      <w:bCs/>
                      <w:sz w:val="20"/>
                      <w:szCs w:val="20"/>
                      <w:lang w:val="en-AU"/>
                    </w:rPr>
                    <w:t>3</w:t>
                  </w:r>
                </w:p>
                <w:p w:rsidR="00E8518E" w:rsidRDefault="00E8518E" w:rsidP="00E8518E">
                  <w:pPr>
                    <w:tabs>
                      <w:tab w:val="left" w:pos="990"/>
                    </w:tabs>
                    <w:jc w:val="both"/>
                    <w:rPr>
                      <w:b/>
                      <w:bCs/>
                      <w:sz w:val="20"/>
                      <w:szCs w:val="20"/>
                      <w:lang w:val="en-AU"/>
                    </w:rPr>
                  </w:pPr>
                  <w:r>
                    <w:rPr>
                      <w:b/>
                      <w:bCs/>
                      <w:sz w:val="20"/>
                      <w:szCs w:val="20"/>
                      <w:lang w:val="en-AU"/>
                    </w:rPr>
                    <w:t xml:space="preserve">2-6 </w:t>
                  </w:r>
                </w:p>
                <w:p w:rsidR="00534CCA" w:rsidRDefault="00E8518E" w:rsidP="00E8518E">
                  <w:pPr>
                    <w:tabs>
                      <w:tab w:val="left" w:pos="990"/>
                    </w:tabs>
                    <w:jc w:val="both"/>
                    <w:rPr>
                      <w:b/>
                      <w:bCs/>
                      <w:sz w:val="20"/>
                      <w:szCs w:val="20"/>
                    </w:rPr>
                  </w:pPr>
                  <w:r>
                    <w:rPr>
                      <w:b/>
                      <w:bCs/>
                      <w:sz w:val="20"/>
                      <w:szCs w:val="20"/>
                      <w:lang w:val="en-AU"/>
                    </w:rPr>
                    <w:t>Mart 2020</w:t>
                  </w:r>
                </w:p>
              </w:tc>
              <w:tc>
                <w:tcPr>
                  <w:tcW w:w="7626" w:type="dxa"/>
                  <w:tcMar>
                    <w:top w:w="28" w:type="dxa"/>
                    <w:left w:w="28" w:type="dxa"/>
                    <w:bottom w:w="28" w:type="dxa"/>
                    <w:right w:w="28" w:type="dxa"/>
                  </w:tcMar>
                </w:tcPr>
                <w:p w:rsidR="005A1AF7" w:rsidRDefault="005A1AF7" w:rsidP="00A274C1">
                  <w:pPr>
                    <w:tabs>
                      <w:tab w:val="left" w:pos="990"/>
                    </w:tabs>
                    <w:jc w:val="both"/>
                    <w:rPr>
                      <w:b/>
                      <w:sz w:val="20"/>
                      <w:szCs w:val="20"/>
                    </w:rPr>
                  </w:pPr>
                </w:p>
                <w:p w:rsidR="002424B2" w:rsidRDefault="00E65D16" w:rsidP="00A274C1">
                  <w:pPr>
                    <w:tabs>
                      <w:tab w:val="left" w:pos="990"/>
                    </w:tabs>
                    <w:jc w:val="both"/>
                    <w:rPr>
                      <w:b/>
                      <w:sz w:val="20"/>
                      <w:szCs w:val="20"/>
                    </w:rPr>
                  </w:pPr>
                  <w:r>
                    <w:rPr>
                      <w:b/>
                      <w:sz w:val="20"/>
                      <w:szCs w:val="20"/>
                    </w:rPr>
                    <w:t>Eğilme Etkisi Altındaki Çekme Donatılı Dikdörtken Kesitli Kirişlerin Çözümlenmesi ve Eğilme Dayanımının Belirlenmesi</w:t>
                  </w:r>
                  <w:r w:rsidR="002424B2">
                    <w:rPr>
                      <w:b/>
                      <w:sz w:val="20"/>
                      <w:szCs w:val="20"/>
                    </w:rPr>
                    <w:t xml:space="preserve"> ( 5 </w:t>
                  </w:r>
                  <w:r w:rsidR="000C5745">
                    <w:rPr>
                      <w:b/>
                      <w:sz w:val="20"/>
                      <w:szCs w:val="20"/>
                    </w:rPr>
                    <w:t>Ders Saati</w:t>
                  </w:r>
                  <w:r w:rsidR="002424B2">
                    <w:rPr>
                      <w:b/>
                      <w:sz w:val="20"/>
                      <w:szCs w:val="20"/>
                    </w:rPr>
                    <w:t>)</w:t>
                  </w:r>
                </w:p>
                <w:p w:rsidR="002424B2" w:rsidRPr="002424B2" w:rsidRDefault="00F50C68" w:rsidP="00F50C68">
                  <w:pPr>
                    <w:tabs>
                      <w:tab w:val="left" w:pos="990"/>
                    </w:tabs>
                    <w:jc w:val="both"/>
                    <w:rPr>
                      <w:bCs/>
                      <w:sz w:val="20"/>
                      <w:szCs w:val="20"/>
                    </w:rPr>
                  </w:pPr>
                  <w:r>
                    <w:rPr>
                      <w:sz w:val="20"/>
                      <w:szCs w:val="20"/>
                    </w:rPr>
                    <w:t>Tek donatılı dikdörtgen kirişlerin tasarımı</w:t>
                  </w:r>
                  <w:r w:rsidR="002424B2">
                    <w:rPr>
                      <w:sz w:val="20"/>
                      <w:szCs w:val="20"/>
                    </w:rPr>
                    <w:t xml:space="preserve"> (</w:t>
                  </w:r>
                  <w:r>
                    <w:rPr>
                      <w:sz w:val="20"/>
                      <w:szCs w:val="20"/>
                    </w:rPr>
                    <w:t>sadece çekme bölgesinde donatı</w:t>
                  </w:r>
                  <w:r w:rsidR="002424B2">
                    <w:rPr>
                      <w:sz w:val="20"/>
                      <w:szCs w:val="20"/>
                    </w:rPr>
                    <w:t>). TS500</w:t>
                  </w:r>
                  <w:r>
                    <w:rPr>
                      <w:sz w:val="20"/>
                      <w:szCs w:val="20"/>
                    </w:rPr>
                    <w:t>’de kiriş tasarımı için diğer kurallar</w:t>
                  </w:r>
                  <w:r w:rsidR="002424B2">
                    <w:rPr>
                      <w:sz w:val="20"/>
                      <w:szCs w:val="20"/>
                    </w:rPr>
                    <w:t xml:space="preserve">. </w:t>
                  </w:r>
                </w:p>
              </w:tc>
            </w:tr>
            <w:tr w:rsidR="002424B2" w:rsidTr="00D93E12">
              <w:tc>
                <w:tcPr>
                  <w:tcW w:w="1276" w:type="dxa"/>
                  <w:tcMar>
                    <w:top w:w="28" w:type="dxa"/>
                    <w:left w:w="28" w:type="dxa"/>
                    <w:bottom w:w="28" w:type="dxa"/>
                    <w:right w:w="28" w:type="dxa"/>
                  </w:tcMar>
                </w:tcPr>
                <w:p w:rsidR="00D93E12" w:rsidRDefault="00D93E12" w:rsidP="005A1AF7">
                  <w:pPr>
                    <w:pStyle w:val="BodyTextIndent2"/>
                    <w:ind w:left="0"/>
                    <w:jc w:val="both"/>
                    <w:rPr>
                      <w:b/>
                      <w:bCs/>
                      <w:sz w:val="20"/>
                      <w:szCs w:val="20"/>
                    </w:rPr>
                  </w:pPr>
                </w:p>
                <w:p w:rsidR="002424B2" w:rsidRDefault="00581D74" w:rsidP="005A1AF7">
                  <w:pPr>
                    <w:pStyle w:val="BodyTextIndent2"/>
                    <w:ind w:left="0"/>
                    <w:jc w:val="both"/>
                    <w:rPr>
                      <w:b/>
                      <w:bCs/>
                      <w:sz w:val="20"/>
                      <w:szCs w:val="20"/>
                    </w:rPr>
                  </w:pPr>
                  <w:r>
                    <w:rPr>
                      <w:b/>
                      <w:bCs/>
                      <w:sz w:val="20"/>
                      <w:szCs w:val="20"/>
                    </w:rPr>
                    <w:t>Hafta</w:t>
                  </w:r>
                  <w:r w:rsidR="002424B2">
                    <w:rPr>
                      <w:b/>
                      <w:bCs/>
                      <w:sz w:val="20"/>
                      <w:szCs w:val="20"/>
                    </w:rPr>
                    <w:t xml:space="preserve"> </w:t>
                  </w:r>
                  <w:r w:rsidR="002B2E0D">
                    <w:rPr>
                      <w:b/>
                      <w:bCs/>
                      <w:sz w:val="20"/>
                      <w:szCs w:val="20"/>
                    </w:rPr>
                    <w:t>4</w:t>
                  </w:r>
                </w:p>
                <w:p w:rsidR="00E8518E" w:rsidRDefault="00E8518E" w:rsidP="00E8518E">
                  <w:pPr>
                    <w:pStyle w:val="BodyTextIndent2"/>
                    <w:ind w:left="0"/>
                    <w:jc w:val="both"/>
                    <w:rPr>
                      <w:b/>
                      <w:bCs/>
                      <w:sz w:val="20"/>
                      <w:szCs w:val="20"/>
                    </w:rPr>
                  </w:pPr>
                  <w:r>
                    <w:rPr>
                      <w:b/>
                      <w:bCs/>
                      <w:sz w:val="20"/>
                      <w:szCs w:val="20"/>
                    </w:rPr>
                    <w:t xml:space="preserve">9-13 </w:t>
                  </w:r>
                </w:p>
                <w:p w:rsidR="00534CCA" w:rsidRDefault="00E8518E" w:rsidP="00E8518E">
                  <w:pPr>
                    <w:pStyle w:val="BodyTextIndent2"/>
                    <w:ind w:left="0"/>
                    <w:jc w:val="both"/>
                    <w:rPr>
                      <w:sz w:val="20"/>
                      <w:szCs w:val="20"/>
                    </w:rPr>
                  </w:pPr>
                  <w:r>
                    <w:rPr>
                      <w:b/>
                      <w:bCs/>
                      <w:sz w:val="20"/>
                      <w:szCs w:val="20"/>
                    </w:rPr>
                    <w:t>Mart 2020</w:t>
                  </w:r>
                </w:p>
              </w:tc>
              <w:tc>
                <w:tcPr>
                  <w:tcW w:w="7626" w:type="dxa"/>
                  <w:tcMar>
                    <w:top w:w="28" w:type="dxa"/>
                    <w:left w:w="28" w:type="dxa"/>
                    <w:bottom w:w="28" w:type="dxa"/>
                    <w:right w:w="28" w:type="dxa"/>
                  </w:tcMar>
                </w:tcPr>
                <w:p w:rsidR="00D93E12" w:rsidRDefault="00D93E12" w:rsidP="00A274C1">
                  <w:pPr>
                    <w:pStyle w:val="BodyTextIndent2"/>
                    <w:ind w:left="0"/>
                    <w:jc w:val="both"/>
                    <w:rPr>
                      <w:b/>
                      <w:sz w:val="20"/>
                      <w:szCs w:val="20"/>
                    </w:rPr>
                  </w:pPr>
                </w:p>
                <w:p w:rsidR="002424B2" w:rsidRDefault="00E65D16" w:rsidP="00A274C1">
                  <w:pPr>
                    <w:pStyle w:val="BodyTextIndent2"/>
                    <w:ind w:left="0"/>
                    <w:jc w:val="both"/>
                    <w:rPr>
                      <w:b/>
                      <w:sz w:val="20"/>
                      <w:szCs w:val="20"/>
                    </w:rPr>
                  </w:pPr>
                  <w:r>
                    <w:rPr>
                      <w:b/>
                      <w:sz w:val="20"/>
                      <w:szCs w:val="20"/>
                    </w:rPr>
                    <w:t>Dengeli Kırılma</w:t>
                  </w:r>
                  <w:r w:rsidR="002424B2" w:rsidRPr="0065640D">
                    <w:rPr>
                      <w:b/>
                      <w:sz w:val="20"/>
                      <w:szCs w:val="20"/>
                    </w:rPr>
                    <w:t xml:space="preserve">. </w:t>
                  </w:r>
                  <w:r>
                    <w:rPr>
                      <w:b/>
                      <w:sz w:val="20"/>
                      <w:szCs w:val="20"/>
                    </w:rPr>
                    <w:t>Kiriş Problemleri</w:t>
                  </w:r>
                  <w:r w:rsidR="002424B2" w:rsidRPr="0065640D">
                    <w:rPr>
                      <w:b/>
                      <w:sz w:val="20"/>
                      <w:szCs w:val="20"/>
                    </w:rPr>
                    <w:t>.</w:t>
                  </w:r>
                  <w:r w:rsidR="002424B2">
                    <w:rPr>
                      <w:b/>
                      <w:sz w:val="20"/>
                      <w:szCs w:val="20"/>
                    </w:rPr>
                    <w:t xml:space="preserve"> (5 </w:t>
                  </w:r>
                  <w:r>
                    <w:rPr>
                      <w:b/>
                      <w:sz w:val="20"/>
                      <w:szCs w:val="20"/>
                    </w:rPr>
                    <w:t>Ders Saati)</w:t>
                  </w:r>
                  <w:r w:rsidR="002424B2">
                    <w:rPr>
                      <w:b/>
                      <w:sz w:val="20"/>
                      <w:szCs w:val="20"/>
                    </w:rPr>
                    <w:t>)</w:t>
                  </w:r>
                </w:p>
                <w:p w:rsidR="002424B2" w:rsidRDefault="00B27E36" w:rsidP="00B27E36">
                  <w:pPr>
                    <w:pStyle w:val="BodyTextIndent2"/>
                    <w:ind w:left="0"/>
                    <w:jc w:val="both"/>
                    <w:rPr>
                      <w:sz w:val="20"/>
                      <w:szCs w:val="20"/>
                    </w:rPr>
                  </w:pPr>
                  <w:r>
                    <w:rPr>
                      <w:sz w:val="20"/>
                      <w:szCs w:val="20"/>
                    </w:rPr>
                    <w:t>Dengeli şekil değiştirme durumu ve</w:t>
                  </w:r>
                  <w:r w:rsidR="002424B2">
                    <w:rPr>
                      <w:sz w:val="20"/>
                      <w:szCs w:val="20"/>
                    </w:rPr>
                    <w:t xml:space="preserve"> </w:t>
                  </w:r>
                  <w:r>
                    <w:rPr>
                      <w:sz w:val="20"/>
                      <w:szCs w:val="20"/>
                    </w:rPr>
                    <w:t>dikdörtgen kesitler için dengeli donatı oranı</w:t>
                  </w:r>
                  <w:r w:rsidR="002424B2">
                    <w:rPr>
                      <w:sz w:val="20"/>
                      <w:szCs w:val="20"/>
                    </w:rPr>
                    <w:t xml:space="preserve">. </w:t>
                  </w:r>
                  <w:r>
                    <w:rPr>
                      <w:sz w:val="20"/>
                      <w:szCs w:val="20"/>
                    </w:rPr>
                    <w:t>Dikdörtgen ve diğer kesitlerde kiriş problemleri</w:t>
                  </w:r>
                  <w:r w:rsidR="002424B2">
                    <w:rPr>
                      <w:sz w:val="20"/>
                      <w:szCs w:val="20"/>
                    </w:rPr>
                    <w:t xml:space="preserve">. </w:t>
                  </w:r>
                  <w:r>
                    <w:rPr>
                      <w:sz w:val="20"/>
                      <w:szCs w:val="20"/>
                    </w:rPr>
                    <w:t>Tasarım.</w:t>
                  </w:r>
                </w:p>
              </w:tc>
            </w:tr>
            <w:tr w:rsidR="002424B2" w:rsidTr="00D93E12">
              <w:tc>
                <w:tcPr>
                  <w:tcW w:w="1276" w:type="dxa"/>
                  <w:tcMar>
                    <w:top w:w="28" w:type="dxa"/>
                    <w:left w:w="28" w:type="dxa"/>
                    <w:bottom w:w="28" w:type="dxa"/>
                    <w:right w:w="28" w:type="dxa"/>
                  </w:tcMar>
                </w:tcPr>
                <w:p w:rsidR="00D93E12" w:rsidRDefault="00D93E12" w:rsidP="00A274C1">
                  <w:pPr>
                    <w:jc w:val="both"/>
                    <w:rPr>
                      <w:b/>
                      <w:bCs/>
                      <w:sz w:val="20"/>
                      <w:szCs w:val="20"/>
                    </w:rPr>
                  </w:pPr>
                </w:p>
                <w:p w:rsidR="002424B2" w:rsidRDefault="00581D74" w:rsidP="00A274C1">
                  <w:pPr>
                    <w:jc w:val="both"/>
                    <w:rPr>
                      <w:b/>
                      <w:bCs/>
                      <w:sz w:val="20"/>
                      <w:szCs w:val="20"/>
                    </w:rPr>
                  </w:pPr>
                  <w:r>
                    <w:rPr>
                      <w:b/>
                      <w:bCs/>
                      <w:sz w:val="20"/>
                      <w:szCs w:val="20"/>
                    </w:rPr>
                    <w:t>Hafta</w:t>
                  </w:r>
                  <w:r w:rsidR="002424B2">
                    <w:rPr>
                      <w:b/>
                      <w:bCs/>
                      <w:sz w:val="20"/>
                      <w:szCs w:val="20"/>
                    </w:rPr>
                    <w:t xml:space="preserve"> </w:t>
                  </w:r>
                  <w:r w:rsidR="002B2E0D">
                    <w:rPr>
                      <w:b/>
                      <w:bCs/>
                      <w:sz w:val="20"/>
                      <w:szCs w:val="20"/>
                    </w:rPr>
                    <w:t>5</w:t>
                  </w:r>
                </w:p>
                <w:p w:rsidR="00E8518E" w:rsidRDefault="00E8518E" w:rsidP="00E8518E">
                  <w:pPr>
                    <w:jc w:val="both"/>
                    <w:rPr>
                      <w:b/>
                      <w:bCs/>
                      <w:sz w:val="20"/>
                      <w:szCs w:val="20"/>
                    </w:rPr>
                  </w:pPr>
                  <w:r>
                    <w:rPr>
                      <w:b/>
                      <w:bCs/>
                      <w:sz w:val="20"/>
                      <w:szCs w:val="20"/>
                    </w:rPr>
                    <w:t xml:space="preserve">16-20 </w:t>
                  </w:r>
                </w:p>
                <w:p w:rsidR="00534CCA" w:rsidRDefault="00E8518E" w:rsidP="00E8518E">
                  <w:pPr>
                    <w:jc w:val="both"/>
                    <w:rPr>
                      <w:b/>
                      <w:bCs/>
                      <w:sz w:val="20"/>
                      <w:szCs w:val="20"/>
                    </w:rPr>
                  </w:pPr>
                  <w:r>
                    <w:rPr>
                      <w:b/>
                      <w:bCs/>
                      <w:sz w:val="20"/>
                      <w:szCs w:val="20"/>
                    </w:rPr>
                    <w:t>Mart 2020</w:t>
                  </w:r>
                </w:p>
              </w:tc>
              <w:tc>
                <w:tcPr>
                  <w:tcW w:w="7626" w:type="dxa"/>
                  <w:tcMar>
                    <w:top w:w="28" w:type="dxa"/>
                    <w:left w:w="28" w:type="dxa"/>
                    <w:bottom w:w="28" w:type="dxa"/>
                    <w:right w:w="28" w:type="dxa"/>
                  </w:tcMar>
                </w:tcPr>
                <w:p w:rsidR="00D93E12" w:rsidRDefault="00D93E12" w:rsidP="00A274C1">
                  <w:pPr>
                    <w:jc w:val="both"/>
                    <w:rPr>
                      <w:b/>
                      <w:sz w:val="20"/>
                      <w:szCs w:val="20"/>
                    </w:rPr>
                  </w:pPr>
                </w:p>
                <w:p w:rsidR="002424B2" w:rsidRDefault="00E65D16" w:rsidP="00A274C1">
                  <w:pPr>
                    <w:jc w:val="both"/>
                    <w:rPr>
                      <w:b/>
                      <w:bCs/>
                      <w:sz w:val="20"/>
                      <w:szCs w:val="20"/>
                    </w:rPr>
                  </w:pPr>
                  <w:r>
                    <w:rPr>
                      <w:b/>
                      <w:sz w:val="20"/>
                      <w:szCs w:val="20"/>
                    </w:rPr>
                    <w:t>Çift Donatılı Betonarme Kirişlerin Tasarımı</w:t>
                  </w:r>
                  <w:r w:rsidR="002424B2">
                    <w:rPr>
                      <w:b/>
                      <w:sz w:val="20"/>
                      <w:szCs w:val="20"/>
                    </w:rPr>
                    <w:t xml:space="preserve"> (5 </w:t>
                  </w:r>
                  <w:r>
                    <w:rPr>
                      <w:b/>
                      <w:sz w:val="20"/>
                      <w:szCs w:val="20"/>
                    </w:rPr>
                    <w:t>Ders Saati</w:t>
                  </w:r>
                  <w:r w:rsidR="002424B2">
                    <w:rPr>
                      <w:b/>
                      <w:sz w:val="20"/>
                      <w:szCs w:val="20"/>
                    </w:rPr>
                    <w:t>)</w:t>
                  </w:r>
                </w:p>
                <w:p w:rsidR="002424B2" w:rsidRPr="002424B2" w:rsidRDefault="00B27E36" w:rsidP="00B27E36">
                  <w:pPr>
                    <w:jc w:val="both"/>
                    <w:rPr>
                      <w:bCs/>
                      <w:sz w:val="20"/>
                      <w:szCs w:val="20"/>
                    </w:rPr>
                  </w:pPr>
                  <w:r>
                    <w:rPr>
                      <w:bCs/>
                      <w:sz w:val="20"/>
                      <w:szCs w:val="20"/>
                    </w:rPr>
                    <w:t>Dikdörtgen kesitli çift donatılı kirişlerin davranışı</w:t>
                  </w:r>
                  <w:r w:rsidR="002424B2">
                    <w:rPr>
                      <w:bCs/>
                      <w:sz w:val="20"/>
                      <w:szCs w:val="20"/>
                    </w:rPr>
                    <w:t xml:space="preserve">. </w:t>
                  </w:r>
                  <w:r>
                    <w:rPr>
                      <w:bCs/>
                      <w:sz w:val="20"/>
                      <w:szCs w:val="20"/>
                    </w:rPr>
                    <w:t>Çift donatılı dikdörtgen kesitli kirişlerde tasarım ve eğilme momenti hesabı</w:t>
                  </w:r>
                  <w:r w:rsidR="002424B2">
                    <w:rPr>
                      <w:bCs/>
                      <w:sz w:val="20"/>
                      <w:szCs w:val="20"/>
                    </w:rPr>
                    <w:t>.</w:t>
                  </w:r>
                </w:p>
              </w:tc>
            </w:tr>
            <w:tr w:rsidR="002424B2" w:rsidTr="00D93E12">
              <w:tc>
                <w:tcPr>
                  <w:tcW w:w="1276" w:type="dxa"/>
                  <w:tcMar>
                    <w:top w:w="28" w:type="dxa"/>
                    <w:left w:w="28" w:type="dxa"/>
                    <w:bottom w:w="28" w:type="dxa"/>
                    <w:right w:w="28" w:type="dxa"/>
                  </w:tcMar>
                </w:tcPr>
                <w:p w:rsidR="005A1AF7" w:rsidRDefault="005A1AF7" w:rsidP="00A274C1">
                  <w:pPr>
                    <w:jc w:val="both"/>
                    <w:rPr>
                      <w:b/>
                      <w:bCs/>
                      <w:sz w:val="20"/>
                      <w:szCs w:val="20"/>
                    </w:rPr>
                  </w:pPr>
                </w:p>
                <w:p w:rsidR="002424B2" w:rsidRDefault="00581D74" w:rsidP="00A274C1">
                  <w:pPr>
                    <w:jc w:val="both"/>
                    <w:rPr>
                      <w:b/>
                      <w:bCs/>
                      <w:sz w:val="20"/>
                      <w:szCs w:val="20"/>
                    </w:rPr>
                  </w:pPr>
                  <w:r>
                    <w:rPr>
                      <w:b/>
                      <w:bCs/>
                      <w:sz w:val="20"/>
                      <w:szCs w:val="20"/>
                    </w:rPr>
                    <w:lastRenderedPageBreak/>
                    <w:t>Hafta</w:t>
                  </w:r>
                  <w:r w:rsidR="002424B2">
                    <w:rPr>
                      <w:b/>
                      <w:bCs/>
                      <w:sz w:val="20"/>
                      <w:szCs w:val="20"/>
                    </w:rPr>
                    <w:t xml:space="preserve"> </w:t>
                  </w:r>
                  <w:r w:rsidR="002B2E0D">
                    <w:rPr>
                      <w:b/>
                      <w:bCs/>
                      <w:sz w:val="20"/>
                      <w:szCs w:val="20"/>
                    </w:rPr>
                    <w:t>6</w:t>
                  </w:r>
                </w:p>
                <w:p w:rsidR="00E8518E" w:rsidRDefault="00E8518E" w:rsidP="00E8518E">
                  <w:pPr>
                    <w:jc w:val="both"/>
                    <w:rPr>
                      <w:b/>
                      <w:bCs/>
                      <w:sz w:val="20"/>
                      <w:szCs w:val="20"/>
                    </w:rPr>
                  </w:pPr>
                  <w:r>
                    <w:rPr>
                      <w:b/>
                      <w:bCs/>
                      <w:sz w:val="20"/>
                      <w:szCs w:val="20"/>
                    </w:rPr>
                    <w:t xml:space="preserve">23-27 </w:t>
                  </w:r>
                </w:p>
                <w:p w:rsidR="00534CCA" w:rsidRDefault="00E8518E" w:rsidP="00E8518E">
                  <w:pPr>
                    <w:jc w:val="both"/>
                    <w:rPr>
                      <w:b/>
                      <w:bCs/>
                      <w:sz w:val="20"/>
                      <w:szCs w:val="20"/>
                    </w:rPr>
                  </w:pPr>
                  <w:r>
                    <w:rPr>
                      <w:b/>
                      <w:bCs/>
                      <w:sz w:val="20"/>
                      <w:szCs w:val="20"/>
                    </w:rPr>
                    <w:t>Mart 2020</w:t>
                  </w:r>
                </w:p>
              </w:tc>
              <w:tc>
                <w:tcPr>
                  <w:tcW w:w="7626" w:type="dxa"/>
                  <w:tcMar>
                    <w:top w:w="28" w:type="dxa"/>
                    <w:left w:w="28" w:type="dxa"/>
                    <w:bottom w:w="28" w:type="dxa"/>
                    <w:right w:w="28" w:type="dxa"/>
                  </w:tcMar>
                </w:tcPr>
                <w:p w:rsidR="005A1AF7" w:rsidRDefault="005A1AF7" w:rsidP="00A274C1">
                  <w:pPr>
                    <w:jc w:val="both"/>
                    <w:rPr>
                      <w:b/>
                      <w:sz w:val="20"/>
                      <w:szCs w:val="20"/>
                    </w:rPr>
                  </w:pPr>
                </w:p>
                <w:p w:rsidR="002424B2" w:rsidRDefault="00E65D16" w:rsidP="00A274C1">
                  <w:pPr>
                    <w:jc w:val="both"/>
                    <w:rPr>
                      <w:b/>
                      <w:sz w:val="20"/>
                      <w:szCs w:val="20"/>
                    </w:rPr>
                  </w:pPr>
                  <w:r>
                    <w:rPr>
                      <w:b/>
                      <w:sz w:val="20"/>
                      <w:szCs w:val="20"/>
                    </w:rPr>
                    <w:lastRenderedPageBreak/>
                    <w:t>Tablalı Kirişlerin Tasarımı</w:t>
                  </w:r>
                  <w:r w:rsidR="002424B2">
                    <w:rPr>
                      <w:b/>
                      <w:sz w:val="20"/>
                      <w:szCs w:val="20"/>
                    </w:rPr>
                    <w:t xml:space="preserve"> (5 </w:t>
                  </w:r>
                  <w:r>
                    <w:rPr>
                      <w:b/>
                      <w:sz w:val="20"/>
                      <w:szCs w:val="20"/>
                    </w:rPr>
                    <w:t>Ders Saati</w:t>
                  </w:r>
                  <w:r w:rsidR="002424B2">
                    <w:rPr>
                      <w:b/>
                      <w:sz w:val="20"/>
                      <w:szCs w:val="20"/>
                    </w:rPr>
                    <w:t>)</w:t>
                  </w:r>
                </w:p>
                <w:p w:rsidR="002424B2" w:rsidRPr="002424B2" w:rsidRDefault="00B27E36" w:rsidP="002424B2">
                  <w:pPr>
                    <w:jc w:val="both"/>
                    <w:rPr>
                      <w:bCs/>
                      <w:sz w:val="20"/>
                      <w:szCs w:val="20"/>
                    </w:rPr>
                  </w:pPr>
                  <w:r>
                    <w:rPr>
                      <w:bCs/>
                      <w:sz w:val="20"/>
                      <w:szCs w:val="20"/>
                    </w:rPr>
                    <w:t>Tablalı ve diğer kesitli kirişlerin davranışı ve tasarım problemleri. Donatı detayı. Betonarme elemanlarda yük aktarımı.</w:t>
                  </w:r>
                </w:p>
              </w:tc>
            </w:tr>
            <w:tr w:rsidR="002424B2" w:rsidTr="00D93E12">
              <w:tc>
                <w:tcPr>
                  <w:tcW w:w="1276" w:type="dxa"/>
                  <w:tcMar>
                    <w:top w:w="28" w:type="dxa"/>
                    <w:left w:w="28" w:type="dxa"/>
                    <w:bottom w:w="28" w:type="dxa"/>
                    <w:right w:w="28" w:type="dxa"/>
                  </w:tcMar>
                </w:tcPr>
                <w:p w:rsidR="005A1AF7" w:rsidRDefault="005A1AF7" w:rsidP="00E145F9">
                  <w:pPr>
                    <w:autoSpaceDE w:val="0"/>
                    <w:autoSpaceDN w:val="0"/>
                    <w:adjustRightInd w:val="0"/>
                    <w:jc w:val="both"/>
                    <w:rPr>
                      <w:b/>
                      <w:sz w:val="20"/>
                      <w:szCs w:val="20"/>
                    </w:rPr>
                  </w:pPr>
                </w:p>
                <w:p w:rsidR="005A1AF7" w:rsidRDefault="00581D74" w:rsidP="00E145F9">
                  <w:pPr>
                    <w:autoSpaceDE w:val="0"/>
                    <w:autoSpaceDN w:val="0"/>
                    <w:adjustRightInd w:val="0"/>
                    <w:jc w:val="both"/>
                    <w:rPr>
                      <w:b/>
                      <w:sz w:val="20"/>
                      <w:szCs w:val="20"/>
                    </w:rPr>
                  </w:pPr>
                  <w:r>
                    <w:rPr>
                      <w:b/>
                      <w:sz w:val="20"/>
                      <w:szCs w:val="20"/>
                    </w:rPr>
                    <w:t>Hafta</w:t>
                  </w:r>
                  <w:r w:rsidR="002B2E0D">
                    <w:rPr>
                      <w:b/>
                      <w:sz w:val="20"/>
                      <w:szCs w:val="20"/>
                    </w:rPr>
                    <w:t xml:space="preserve"> 7</w:t>
                  </w:r>
                </w:p>
                <w:p w:rsidR="00E8518E" w:rsidRDefault="00E8518E" w:rsidP="00E8518E">
                  <w:pPr>
                    <w:autoSpaceDE w:val="0"/>
                    <w:autoSpaceDN w:val="0"/>
                    <w:adjustRightInd w:val="0"/>
                    <w:jc w:val="both"/>
                    <w:rPr>
                      <w:b/>
                      <w:sz w:val="20"/>
                      <w:szCs w:val="20"/>
                    </w:rPr>
                  </w:pPr>
                  <w:r>
                    <w:rPr>
                      <w:b/>
                      <w:sz w:val="20"/>
                      <w:szCs w:val="20"/>
                    </w:rPr>
                    <w:t>30 Mart-</w:t>
                  </w:r>
                </w:p>
                <w:p w:rsidR="005A1AF7" w:rsidRDefault="00E8518E" w:rsidP="00E8518E">
                  <w:pPr>
                    <w:autoSpaceDE w:val="0"/>
                    <w:autoSpaceDN w:val="0"/>
                    <w:adjustRightInd w:val="0"/>
                    <w:jc w:val="both"/>
                    <w:rPr>
                      <w:b/>
                      <w:sz w:val="20"/>
                      <w:szCs w:val="20"/>
                    </w:rPr>
                  </w:pPr>
                  <w:r>
                    <w:rPr>
                      <w:b/>
                      <w:sz w:val="20"/>
                      <w:szCs w:val="20"/>
                    </w:rPr>
                    <w:t>3 Nisan 2020</w:t>
                  </w:r>
                </w:p>
                <w:p w:rsidR="005A1AF7" w:rsidRDefault="005A1AF7" w:rsidP="00E145F9">
                  <w:pPr>
                    <w:autoSpaceDE w:val="0"/>
                    <w:autoSpaceDN w:val="0"/>
                    <w:adjustRightInd w:val="0"/>
                    <w:jc w:val="both"/>
                    <w:rPr>
                      <w:b/>
                      <w:sz w:val="20"/>
                      <w:szCs w:val="20"/>
                    </w:rPr>
                  </w:pPr>
                </w:p>
                <w:p w:rsidR="005A1AF7" w:rsidRDefault="005A1AF7" w:rsidP="00E145F9">
                  <w:pPr>
                    <w:autoSpaceDE w:val="0"/>
                    <w:autoSpaceDN w:val="0"/>
                    <w:adjustRightInd w:val="0"/>
                    <w:jc w:val="both"/>
                    <w:rPr>
                      <w:b/>
                      <w:sz w:val="20"/>
                      <w:szCs w:val="20"/>
                    </w:rPr>
                  </w:pPr>
                </w:p>
                <w:p w:rsidR="005A1AF7" w:rsidRDefault="005A1AF7" w:rsidP="00E145F9">
                  <w:pPr>
                    <w:autoSpaceDE w:val="0"/>
                    <w:autoSpaceDN w:val="0"/>
                    <w:adjustRightInd w:val="0"/>
                    <w:jc w:val="both"/>
                    <w:rPr>
                      <w:b/>
                      <w:sz w:val="20"/>
                      <w:szCs w:val="20"/>
                    </w:rPr>
                  </w:pPr>
                </w:p>
                <w:p w:rsidR="002424B2" w:rsidRDefault="00581D74" w:rsidP="00E145F9">
                  <w:pPr>
                    <w:autoSpaceDE w:val="0"/>
                    <w:autoSpaceDN w:val="0"/>
                    <w:adjustRightInd w:val="0"/>
                    <w:jc w:val="both"/>
                    <w:rPr>
                      <w:b/>
                      <w:sz w:val="20"/>
                      <w:szCs w:val="20"/>
                    </w:rPr>
                  </w:pPr>
                  <w:r>
                    <w:rPr>
                      <w:b/>
                      <w:sz w:val="20"/>
                      <w:szCs w:val="20"/>
                    </w:rPr>
                    <w:t>Hafta</w:t>
                  </w:r>
                  <w:r w:rsidR="00BE43E6">
                    <w:rPr>
                      <w:b/>
                      <w:sz w:val="20"/>
                      <w:szCs w:val="20"/>
                    </w:rPr>
                    <w:t xml:space="preserve"> </w:t>
                  </w:r>
                  <w:r w:rsidR="00816D8D">
                    <w:rPr>
                      <w:b/>
                      <w:sz w:val="20"/>
                      <w:szCs w:val="20"/>
                    </w:rPr>
                    <w:t>8</w:t>
                  </w:r>
                  <w:r w:rsidR="009F7EB7">
                    <w:rPr>
                      <w:b/>
                      <w:sz w:val="20"/>
                      <w:szCs w:val="20"/>
                    </w:rPr>
                    <w:t>-9</w:t>
                  </w:r>
                </w:p>
                <w:p w:rsidR="00E8518E" w:rsidRDefault="00E8518E" w:rsidP="00E8518E">
                  <w:pPr>
                    <w:autoSpaceDE w:val="0"/>
                    <w:autoSpaceDN w:val="0"/>
                    <w:adjustRightInd w:val="0"/>
                    <w:jc w:val="both"/>
                    <w:rPr>
                      <w:b/>
                      <w:sz w:val="20"/>
                      <w:szCs w:val="20"/>
                    </w:rPr>
                  </w:pPr>
                  <w:r>
                    <w:rPr>
                      <w:b/>
                      <w:sz w:val="20"/>
                      <w:szCs w:val="20"/>
                    </w:rPr>
                    <w:t>6-17</w:t>
                  </w:r>
                </w:p>
                <w:p w:rsidR="00E8518E" w:rsidRDefault="00E8518E" w:rsidP="00E8518E">
                  <w:pPr>
                    <w:autoSpaceDE w:val="0"/>
                    <w:autoSpaceDN w:val="0"/>
                    <w:adjustRightInd w:val="0"/>
                    <w:jc w:val="both"/>
                    <w:rPr>
                      <w:b/>
                      <w:sz w:val="20"/>
                      <w:szCs w:val="20"/>
                    </w:rPr>
                  </w:pPr>
                  <w:r>
                    <w:rPr>
                      <w:b/>
                      <w:sz w:val="20"/>
                      <w:szCs w:val="20"/>
                    </w:rPr>
                    <w:t>Nisan 2020</w:t>
                  </w:r>
                </w:p>
                <w:p w:rsidR="00534CCA" w:rsidRPr="00D0694B" w:rsidRDefault="00534CCA" w:rsidP="00816D8D">
                  <w:pPr>
                    <w:autoSpaceDE w:val="0"/>
                    <w:autoSpaceDN w:val="0"/>
                    <w:adjustRightInd w:val="0"/>
                    <w:jc w:val="both"/>
                    <w:rPr>
                      <w:b/>
                      <w:sz w:val="20"/>
                      <w:szCs w:val="20"/>
                    </w:rPr>
                  </w:pPr>
                </w:p>
              </w:tc>
              <w:tc>
                <w:tcPr>
                  <w:tcW w:w="7626" w:type="dxa"/>
                  <w:tcMar>
                    <w:top w:w="28" w:type="dxa"/>
                    <w:left w:w="28" w:type="dxa"/>
                    <w:bottom w:w="28" w:type="dxa"/>
                    <w:right w:w="28" w:type="dxa"/>
                  </w:tcMar>
                </w:tcPr>
                <w:p w:rsidR="005A1AF7" w:rsidRDefault="005A1AF7" w:rsidP="00BE43E6">
                  <w:pPr>
                    <w:autoSpaceDE w:val="0"/>
                    <w:autoSpaceDN w:val="0"/>
                    <w:adjustRightInd w:val="0"/>
                    <w:jc w:val="both"/>
                    <w:rPr>
                      <w:b/>
                      <w:sz w:val="20"/>
                      <w:szCs w:val="20"/>
                    </w:rPr>
                  </w:pPr>
                </w:p>
                <w:p w:rsidR="005A1AF7" w:rsidRDefault="00E65D16" w:rsidP="005A1AF7">
                  <w:pPr>
                    <w:autoSpaceDE w:val="0"/>
                    <w:autoSpaceDN w:val="0"/>
                    <w:adjustRightInd w:val="0"/>
                    <w:jc w:val="both"/>
                    <w:rPr>
                      <w:b/>
                      <w:sz w:val="20"/>
                      <w:szCs w:val="20"/>
                    </w:rPr>
                  </w:pPr>
                  <w:r>
                    <w:rPr>
                      <w:b/>
                      <w:sz w:val="20"/>
                      <w:szCs w:val="20"/>
                    </w:rPr>
                    <w:t>Kirişlerde Kesme Güvenliği ve Tasarımı</w:t>
                  </w:r>
                  <w:r w:rsidR="00D93E12">
                    <w:rPr>
                      <w:b/>
                      <w:sz w:val="20"/>
                      <w:szCs w:val="20"/>
                    </w:rPr>
                    <w:t xml:space="preserve"> (2</w:t>
                  </w:r>
                  <w:r w:rsidR="005A1AF7">
                    <w:rPr>
                      <w:b/>
                      <w:sz w:val="20"/>
                      <w:szCs w:val="20"/>
                    </w:rPr>
                    <w:t xml:space="preserve"> </w:t>
                  </w:r>
                  <w:r>
                    <w:rPr>
                      <w:b/>
                      <w:sz w:val="20"/>
                      <w:szCs w:val="20"/>
                    </w:rPr>
                    <w:t>Ders Saati)</w:t>
                  </w:r>
                </w:p>
                <w:p w:rsidR="005A1AF7" w:rsidRDefault="0050695C" w:rsidP="005A1AF7">
                  <w:pPr>
                    <w:autoSpaceDE w:val="0"/>
                    <w:autoSpaceDN w:val="0"/>
                    <w:adjustRightInd w:val="0"/>
                    <w:jc w:val="both"/>
                    <w:rPr>
                      <w:b/>
                      <w:sz w:val="20"/>
                      <w:szCs w:val="20"/>
                    </w:rPr>
                  </w:pPr>
                  <w:r>
                    <w:rPr>
                      <w:sz w:val="20"/>
                      <w:szCs w:val="20"/>
                    </w:rPr>
                    <w:t>Kesme donatılı (etriyeli) kirişlerin kesme kuvveti altında davranışı</w:t>
                  </w:r>
                  <w:r w:rsidR="005A1AF7">
                    <w:rPr>
                      <w:sz w:val="20"/>
                      <w:szCs w:val="20"/>
                    </w:rPr>
                    <w:t>. TS500</w:t>
                  </w:r>
                  <w:r>
                    <w:rPr>
                      <w:sz w:val="20"/>
                      <w:szCs w:val="20"/>
                    </w:rPr>
                    <w:t>’e göre kesme kuvveti tasarımı</w:t>
                  </w:r>
                  <w:r w:rsidR="005A1AF7">
                    <w:rPr>
                      <w:sz w:val="20"/>
                      <w:szCs w:val="20"/>
                    </w:rPr>
                    <w:t xml:space="preserve">. </w:t>
                  </w:r>
                  <w:r>
                    <w:rPr>
                      <w:sz w:val="20"/>
                      <w:szCs w:val="20"/>
                    </w:rPr>
                    <w:t>Kirişlerde etriye ve sargı bölgesisnin önemi</w:t>
                  </w:r>
                  <w:r w:rsidR="005A1AF7">
                    <w:rPr>
                      <w:sz w:val="20"/>
                      <w:szCs w:val="20"/>
                    </w:rPr>
                    <w:t xml:space="preserve">. </w:t>
                  </w:r>
                  <w:r>
                    <w:rPr>
                      <w:sz w:val="20"/>
                      <w:szCs w:val="20"/>
                    </w:rPr>
                    <w:t>Etriyelerin deprem performansına etkisi.</w:t>
                  </w:r>
                </w:p>
                <w:p w:rsidR="005A1AF7" w:rsidRDefault="005A1AF7" w:rsidP="00BE43E6">
                  <w:pPr>
                    <w:autoSpaceDE w:val="0"/>
                    <w:autoSpaceDN w:val="0"/>
                    <w:adjustRightInd w:val="0"/>
                    <w:jc w:val="both"/>
                    <w:rPr>
                      <w:b/>
                      <w:sz w:val="20"/>
                      <w:szCs w:val="20"/>
                    </w:rPr>
                  </w:pPr>
                </w:p>
                <w:p w:rsidR="005A1AF7" w:rsidRDefault="005A1AF7" w:rsidP="00BE43E6">
                  <w:pPr>
                    <w:autoSpaceDE w:val="0"/>
                    <w:autoSpaceDN w:val="0"/>
                    <w:adjustRightInd w:val="0"/>
                    <w:jc w:val="both"/>
                    <w:rPr>
                      <w:b/>
                      <w:sz w:val="20"/>
                      <w:szCs w:val="20"/>
                    </w:rPr>
                  </w:pPr>
                </w:p>
                <w:p w:rsidR="002424B2" w:rsidRPr="00FA45C8" w:rsidRDefault="00E65D16" w:rsidP="00E65D16">
                  <w:pPr>
                    <w:autoSpaceDE w:val="0"/>
                    <w:autoSpaceDN w:val="0"/>
                    <w:adjustRightInd w:val="0"/>
                    <w:jc w:val="both"/>
                    <w:rPr>
                      <w:b/>
                      <w:sz w:val="20"/>
                      <w:szCs w:val="20"/>
                    </w:rPr>
                  </w:pPr>
                  <w:r>
                    <w:rPr>
                      <w:b/>
                      <w:sz w:val="20"/>
                      <w:szCs w:val="20"/>
                    </w:rPr>
                    <w:t>ARA SINAV HAFTASI</w:t>
                  </w:r>
                  <w:r w:rsidR="00EE3ADB" w:rsidRPr="00FA45C8">
                    <w:rPr>
                      <w:b/>
                      <w:sz w:val="20"/>
                      <w:szCs w:val="20"/>
                    </w:rPr>
                    <w:t xml:space="preserve">  </w:t>
                  </w:r>
                </w:p>
              </w:tc>
            </w:tr>
            <w:tr w:rsidR="002424B2" w:rsidTr="00D93E12">
              <w:tc>
                <w:tcPr>
                  <w:tcW w:w="1276" w:type="dxa"/>
                  <w:tcMar>
                    <w:top w:w="28" w:type="dxa"/>
                    <w:left w:w="28" w:type="dxa"/>
                    <w:bottom w:w="28" w:type="dxa"/>
                    <w:right w:w="28" w:type="dxa"/>
                  </w:tcMar>
                </w:tcPr>
                <w:p w:rsidR="005A1AF7" w:rsidRDefault="005A1AF7" w:rsidP="005A1AF7">
                  <w:pPr>
                    <w:autoSpaceDE w:val="0"/>
                    <w:autoSpaceDN w:val="0"/>
                    <w:adjustRightInd w:val="0"/>
                    <w:jc w:val="both"/>
                    <w:rPr>
                      <w:b/>
                      <w:sz w:val="20"/>
                      <w:szCs w:val="20"/>
                    </w:rPr>
                  </w:pPr>
                </w:p>
                <w:p w:rsidR="002424B2" w:rsidRDefault="00581D74" w:rsidP="005A1AF7">
                  <w:pPr>
                    <w:autoSpaceDE w:val="0"/>
                    <w:autoSpaceDN w:val="0"/>
                    <w:adjustRightInd w:val="0"/>
                    <w:jc w:val="both"/>
                    <w:rPr>
                      <w:b/>
                      <w:sz w:val="20"/>
                      <w:szCs w:val="20"/>
                    </w:rPr>
                  </w:pPr>
                  <w:r>
                    <w:rPr>
                      <w:b/>
                      <w:sz w:val="20"/>
                      <w:szCs w:val="20"/>
                    </w:rPr>
                    <w:t>Hafta</w:t>
                  </w:r>
                  <w:r w:rsidR="009F7EB7">
                    <w:rPr>
                      <w:b/>
                      <w:sz w:val="20"/>
                      <w:szCs w:val="20"/>
                    </w:rPr>
                    <w:t xml:space="preserve"> 10</w:t>
                  </w:r>
                </w:p>
                <w:p w:rsidR="00E8518E" w:rsidRDefault="00E8518E" w:rsidP="00E8518E">
                  <w:pPr>
                    <w:autoSpaceDE w:val="0"/>
                    <w:autoSpaceDN w:val="0"/>
                    <w:adjustRightInd w:val="0"/>
                    <w:rPr>
                      <w:b/>
                      <w:sz w:val="20"/>
                      <w:szCs w:val="20"/>
                    </w:rPr>
                  </w:pPr>
                  <w:r>
                    <w:rPr>
                      <w:b/>
                      <w:sz w:val="20"/>
                      <w:szCs w:val="20"/>
                    </w:rPr>
                    <w:t>20-24</w:t>
                  </w:r>
                </w:p>
                <w:p w:rsidR="00534CCA" w:rsidRPr="00D0694B" w:rsidRDefault="00E8518E" w:rsidP="00E8518E">
                  <w:pPr>
                    <w:autoSpaceDE w:val="0"/>
                    <w:autoSpaceDN w:val="0"/>
                    <w:adjustRightInd w:val="0"/>
                    <w:jc w:val="both"/>
                    <w:rPr>
                      <w:b/>
                      <w:sz w:val="20"/>
                      <w:szCs w:val="20"/>
                    </w:rPr>
                  </w:pPr>
                  <w:r>
                    <w:rPr>
                      <w:b/>
                      <w:sz w:val="20"/>
                      <w:szCs w:val="20"/>
                    </w:rPr>
                    <w:t>Nisan 2020</w:t>
                  </w:r>
                </w:p>
              </w:tc>
              <w:tc>
                <w:tcPr>
                  <w:tcW w:w="7626" w:type="dxa"/>
                  <w:tcMar>
                    <w:top w:w="28" w:type="dxa"/>
                    <w:left w:w="28" w:type="dxa"/>
                    <w:bottom w:w="28" w:type="dxa"/>
                    <w:right w:w="28" w:type="dxa"/>
                  </w:tcMar>
                </w:tcPr>
                <w:p w:rsidR="005C4296" w:rsidRDefault="005C4296" w:rsidP="00E145F9">
                  <w:pPr>
                    <w:autoSpaceDE w:val="0"/>
                    <w:autoSpaceDN w:val="0"/>
                    <w:adjustRightInd w:val="0"/>
                    <w:jc w:val="both"/>
                    <w:rPr>
                      <w:b/>
                      <w:sz w:val="20"/>
                      <w:szCs w:val="20"/>
                    </w:rPr>
                  </w:pPr>
                </w:p>
                <w:p w:rsidR="00D93E12" w:rsidRDefault="00D93E12" w:rsidP="00D93E12">
                  <w:pPr>
                    <w:autoSpaceDE w:val="0"/>
                    <w:autoSpaceDN w:val="0"/>
                    <w:adjustRightInd w:val="0"/>
                    <w:jc w:val="both"/>
                    <w:rPr>
                      <w:b/>
                      <w:sz w:val="20"/>
                      <w:szCs w:val="20"/>
                    </w:rPr>
                  </w:pPr>
                  <w:r>
                    <w:rPr>
                      <w:b/>
                      <w:sz w:val="20"/>
                      <w:szCs w:val="20"/>
                    </w:rPr>
                    <w:t>Kirişlerde Kesme Güvenliği ve Tasarımı – Burulma Etkisi (5 Ders Saati)</w:t>
                  </w:r>
                </w:p>
                <w:p w:rsidR="00D93E12" w:rsidRDefault="00D93E12" w:rsidP="00D93E12">
                  <w:pPr>
                    <w:autoSpaceDE w:val="0"/>
                    <w:autoSpaceDN w:val="0"/>
                    <w:adjustRightInd w:val="0"/>
                    <w:jc w:val="both"/>
                    <w:rPr>
                      <w:b/>
                      <w:sz w:val="20"/>
                      <w:szCs w:val="20"/>
                    </w:rPr>
                  </w:pPr>
                  <w:r>
                    <w:rPr>
                      <w:sz w:val="20"/>
                      <w:szCs w:val="20"/>
                    </w:rPr>
                    <w:t>Kesme donatılı (etriyeli) kirişlerin kesme kuvveti altında davranışı. TS500’e göre kesme kuvveti tasarımı. Kirişlerde etriye ve sargı bölgesisnin önemi. Etriyelerin deprem performansına etkisi. Kirişlerde burulma.</w:t>
                  </w:r>
                </w:p>
                <w:p w:rsidR="005C4296" w:rsidRDefault="005C4296" w:rsidP="00E145F9">
                  <w:pPr>
                    <w:autoSpaceDE w:val="0"/>
                    <w:autoSpaceDN w:val="0"/>
                    <w:adjustRightInd w:val="0"/>
                    <w:jc w:val="both"/>
                    <w:rPr>
                      <w:b/>
                      <w:sz w:val="20"/>
                      <w:szCs w:val="20"/>
                    </w:rPr>
                  </w:pPr>
                </w:p>
                <w:p w:rsidR="002424B2" w:rsidRPr="002424B2" w:rsidRDefault="002424B2" w:rsidP="005A1AF7">
                  <w:pPr>
                    <w:autoSpaceDE w:val="0"/>
                    <w:autoSpaceDN w:val="0"/>
                    <w:adjustRightInd w:val="0"/>
                    <w:jc w:val="both"/>
                    <w:rPr>
                      <w:sz w:val="20"/>
                      <w:szCs w:val="20"/>
                    </w:rPr>
                  </w:pPr>
                </w:p>
              </w:tc>
            </w:tr>
            <w:tr w:rsidR="005A1AF7" w:rsidTr="00D93E12">
              <w:trPr>
                <w:trHeight w:val="520"/>
              </w:trPr>
              <w:tc>
                <w:tcPr>
                  <w:tcW w:w="1276" w:type="dxa"/>
                  <w:tcMar>
                    <w:top w:w="28" w:type="dxa"/>
                    <w:left w:w="28" w:type="dxa"/>
                    <w:bottom w:w="28" w:type="dxa"/>
                    <w:right w:w="28" w:type="dxa"/>
                  </w:tcMar>
                </w:tcPr>
                <w:p w:rsidR="005A1AF7" w:rsidRDefault="00581D74" w:rsidP="00E145F9">
                  <w:pPr>
                    <w:autoSpaceDE w:val="0"/>
                    <w:autoSpaceDN w:val="0"/>
                    <w:adjustRightInd w:val="0"/>
                    <w:jc w:val="both"/>
                    <w:rPr>
                      <w:b/>
                      <w:sz w:val="20"/>
                      <w:szCs w:val="20"/>
                    </w:rPr>
                  </w:pPr>
                  <w:r>
                    <w:rPr>
                      <w:b/>
                      <w:sz w:val="20"/>
                      <w:szCs w:val="20"/>
                    </w:rPr>
                    <w:t>Hafta</w:t>
                  </w:r>
                  <w:r w:rsidR="009F7EB7">
                    <w:rPr>
                      <w:b/>
                      <w:sz w:val="20"/>
                      <w:szCs w:val="20"/>
                    </w:rPr>
                    <w:t xml:space="preserve"> 11</w:t>
                  </w:r>
                </w:p>
                <w:p w:rsidR="00E8518E" w:rsidRDefault="00E8518E" w:rsidP="00E8518E">
                  <w:pPr>
                    <w:autoSpaceDE w:val="0"/>
                    <w:autoSpaceDN w:val="0"/>
                    <w:adjustRightInd w:val="0"/>
                    <w:rPr>
                      <w:b/>
                      <w:sz w:val="20"/>
                      <w:szCs w:val="20"/>
                    </w:rPr>
                  </w:pPr>
                  <w:r>
                    <w:rPr>
                      <w:b/>
                      <w:sz w:val="20"/>
                      <w:szCs w:val="20"/>
                    </w:rPr>
                    <w:t xml:space="preserve">27-30 </w:t>
                  </w:r>
                </w:p>
                <w:p w:rsidR="00D93E12" w:rsidRPr="00D0694B" w:rsidRDefault="00E8518E" w:rsidP="00E8518E">
                  <w:pPr>
                    <w:autoSpaceDE w:val="0"/>
                    <w:autoSpaceDN w:val="0"/>
                    <w:adjustRightInd w:val="0"/>
                    <w:jc w:val="both"/>
                    <w:rPr>
                      <w:b/>
                      <w:sz w:val="20"/>
                      <w:szCs w:val="20"/>
                    </w:rPr>
                  </w:pPr>
                  <w:r>
                    <w:rPr>
                      <w:b/>
                      <w:sz w:val="20"/>
                      <w:szCs w:val="20"/>
                    </w:rPr>
                    <w:t>Nisan 2020</w:t>
                  </w:r>
                </w:p>
              </w:tc>
              <w:tc>
                <w:tcPr>
                  <w:tcW w:w="7626" w:type="dxa"/>
                  <w:tcMar>
                    <w:top w:w="28" w:type="dxa"/>
                    <w:left w:w="28" w:type="dxa"/>
                    <w:bottom w:w="28" w:type="dxa"/>
                    <w:right w:w="28" w:type="dxa"/>
                  </w:tcMar>
                </w:tcPr>
                <w:p w:rsidR="005A1AF7" w:rsidRDefault="00E65D16" w:rsidP="000D5FFE">
                  <w:pPr>
                    <w:autoSpaceDE w:val="0"/>
                    <w:autoSpaceDN w:val="0"/>
                    <w:adjustRightInd w:val="0"/>
                    <w:jc w:val="both"/>
                    <w:rPr>
                      <w:b/>
                      <w:sz w:val="20"/>
                      <w:szCs w:val="20"/>
                    </w:rPr>
                  </w:pPr>
                  <w:r>
                    <w:rPr>
                      <w:b/>
                      <w:sz w:val="20"/>
                      <w:szCs w:val="20"/>
                    </w:rPr>
                    <w:t>Donatının Betona Kenetlenmesi</w:t>
                  </w:r>
                  <w:r w:rsidR="005A1AF7" w:rsidRPr="00D0694B">
                    <w:rPr>
                      <w:b/>
                      <w:sz w:val="20"/>
                      <w:szCs w:val="20"/>
                    </w:rPr>
                    <w:t xml:space="preserve">, </w:t>
                  </w:r>
                  <w:r>
                    <w:rPr>
                      <w:b/>
                      <w:sz w:val="20"/>
                      <w:szCs w:val="20"/>
                    </w:rPr>
                    <w:t>ankraj</w:t>
                  </w:r>
                  <w:r w:rsidR="005A1AF7" w:rsidRPr="00D0694B">
                    <w:rPr>
                      <w:b/>
                      <w:sz w:val="20"/>
                      <w:szCs w:val="20"/>
                    </w:rPr>
                    <w:t xml:space="preserve"> </w:t>
                  </w:r>
                  <w:r>
                    <w:rPr>
                      <w:b/>
                      <w:sz w:val="20"/>
                      <w:szCs w:val="20"/>
                    </w:rPr>
                    <w:t>ve</w:t>
                  </w:r>
                  <w:r w:rsidR="005A1AF7" w:rsidRPr="00D0694B">
                    <w:rPr>
                      <w:b/>
                      <w:sz w:val="20"/>
                      <w:szCs w:val="20"/>
                    </w:rPr>
                    <w:t xml:space="preserve"> </w:t>
                  </w:r>
                  <w:r>
                    <w:rPr>
                      <w:b/>
                      <w:sz w:val="20"/>
                      <w:szCs w:val="20"/>
                    </w:rPr>
                    <w:t>faydalı doantı uzunluğu</w:t>
                  </w:r>
                  <w:r w:rsidR="005A1AF7">
                    <w:rPr>
                      <w:b/>
                      <w:sz w:val="20"/>
                      <w:szCs w:val="20"/>
                    </w:rPr>
                    <w:t xml:space="preserve"> (5 </w:t>
                  </w:r>
                  <w:r>
                    <w:rPr>
                      <w:b/>
                      <w:sz w:val="20"/>
                      <w:szCs w:val="20"/>
                    </w:rPr>
                    <w:t>Ders Saati</w:t>
                  </w:r>
                  <w:r w:rsidR="005A1AF7">
                    <w:rPr>
                      <w:b/>
                      <w:sz w:val="20"/>
                      <w:szCs w:val="20"/>
                    </w:rPr>
                    <w:t>)</w:t>
                  </w:r>
                </w:p>
                <w:p w:rsidR="005A1AF7" w:rsidRPr="002424B2" w:rsidRDefault="0050695C" w:rsidP="000D5FFE">
                  <w:pPr>
                    <w:autoSpaceDE w:val="0"/>
                    <w:autoSpaceDN w:val="0"/>
                    <w:adjustRightInd w:val="0"/>
                    <w:jc w:val="both"/>
                    <w:rPr>
                      <w:sz w:val="20"/>
                      <w:szCs w:val="20"/>
                    </w:rPr>
                  </w:pPr>
                  <w:r>
                    <w:rPr>
                      <w:sz w:val="20"/>
                      <w:szCs w:val="20"/>
                    </w:rPr>
                    <w:t>Donatı kenetlenmesi ve ankrajın sağlanması. Donatılarda bindirme boyu. Pratik kurallar.</w:t>
                  </w:r>
                </w:p>
              </w:tc>
            </w:tr>
            <w:tr w:rsidR="005A1AF7" w:rsidTr="00D93E12">
              <w:tc>
                <w:tcPr>
                  <w:tcW w:w="1276" w:type="dxa"/>
                  <w:tcMar>
                    <w:top w:w="28" w:type="dxa"/>
                    <w:left w:w="28" w:type="dxa"/>
                    <w:bottom w:w="28" w:type="dxa"/>
                    <w:right w:w="28" w:type="dxa"/>
                  </w:tcMar>
                </w:tcPr>
                <w:p w:rsidR="00E8518E" w:rsidRDefault="00E8518E" w:rsidP="00E8518E">
                  <w:pPr>
                    <w:autoSpaceDE w:val="0"/>
                    <w:autoSpaceDN w:val="0"/>
                    <w:adjustRightInd w:val="0"/>
                    <w:jc w:val="both"/>
                    <w:rPr>
                      <w:b/>
                      <w:sz w:val="20"/>
                      <w:szCs w:val="20"/>
                    </w:rPr>
                  </w:pPr>
                  <w:r>
                    <w:rPr>
                      <w:b/>
                      <w:sz w:val="20"/>
                      <w:szCs w:val="20"/>
                    </w:rPr>
                    <w:t>Hafta 12-14</w:t>
                  </w:r>
                </w:p>
                <w:p w:rsidR="00E8518E" w:rsidRDefault="00E8518E" w:rsidP="00E8518E">
                  <w:pPr>
                    <w:autoSpaceDE w:val="0"/>
                    <w:autoSpaceDN w:val="0"/>
                    <w:adjustRightInd w:val="0"/>
                    <w:rPr>
                      <w:b/>
                      <w:sz w:val="20"/>
                      <w:szCs w:val="20"/>
                    </w:rPr>
                  </w:pPr>
                  <w:r>
                    <w:rPr>
                      <w:b/>
                      <w:sz w:val="20"/>
                      <w:szCs w:val="20"/>
                    </w:rPr>
                    <w:t>4-22</w:t>
                  </w:r>
                </w:p>
                <w:p w:rsidR="00E8518E" w:rsidRDefault="00E8518E" w:rsidP="00E8518E">
                  <w:pPr>
                    <w:autoSpaceDE w:val="0"/>
                    <w:autoSpaceDN w:val="0"/>
                    <w:adjustRightInd w:val="0"/>
                    <w:rPr>
                      <w:b/>
                      <w:sz w:val="20"/>
                      <w:szCs w:val="20"/>
                    </w:rPr>
                  </w:pPr>
                  <w:r>
                    <w:rPr>
                      <w:b/>
                      <w:sz w:val="20"/>
                      <w:szCs w:val="20"/>
                    </w:rPr>
                    <w:t>May 2020</w:t>
                  </w:r>
                </w:p>
                <w:p w:rsidR="005A1AF7" w:rsidRPr="00D0694B" w:rsidRDefault="005A1AF7" w:rsidP="00E145F9">
                  <w:pPr>
                    <w:autoSpaceDE w:val="0"/>
                    <w:autoSpaceDN w:val="0"/>
                    <w:adjustRightInd w:val="0"/>
                    <w:jc w:val="both"/>
                    <w:rPr>
                      <w:b/>
                      <w:sz w:val="20"/>
                      <w:szCs w:val="20"/>
                    </w:rPr>
                  </w:pPr>
                </w:p>
              </w:tc>
              <w:tc>
                <w:tcPr>
                  <w:tcW w:w="7626" w:type="dxa"/>
                  <w:tcMar>
                    <w:top w:w="28" w:type="dxa"/>
                    <w:left w:w="28" w:type="dxa"/>
                    <w:bottom w:w="28" w:type="dxa"/>
                    <w:right w:w="28" w:type="dxa"/>
                  </w:tcMar>
                </w:tcPr>
                <w:p w:rsidR="00E8518E" w:rsidRDefault="00E8518E" w:rsidP="00E8518E">
                  <w:pPr>
                    <w:autoSpaceDE w:val="0"/>
                    <w:autoSpaceDN w:val="0"/>
                    <w:adjustRightInd w:val="0"/>
                    <w:jc w:val="both"/>
                    <w:rPr>
                      <w:b/>
                      <w:sz w:val="20"/>
                      <w:szCs w:val="20"/>
                    </w:rPr>
                  </w:pPr>
                  <w:r>
                    <w:rPr>
                      <w:b/>
                      <w:sz w:val="20"/>
                      <w:szCs w:val="20"/>
                    </w:rPr>
                    <w:t>Kolon Davranışı ve Tasarımı – Genel bir tekrar (15 Classes)</w:t>
                  </w:r>
                </w:p>
                <w:p w:rsidR="005A1AF7" w:rsidRPr="002424B2" w:rsidRDefault="00E8518E" w:rsidP="00E8518E">
                  <w:pPr>
                    <w:autoSpaceDE w:val="0"/>
                    <w:autoSpaceDN w:val="0"/>
                    <w:adjustRightInd w:val="0"/>
                    <w:jc w:val="both"/>
                    <w:rPr>
                      <w:sz w:val="20"/>
                      <w:szCs w:val="20"/>
                    </w:rPr>
                  </w:pPr>
                  <w:r>
                    <w:rPr>
                      <w:sz w:val="20"/>
                      <w:szCs w:val="20"/>
                    </w:rPr>
                    <w:t>Eğilme ve eksenel kuvvet etkisi altındaki betonarme elemanların (kolonların) davranışı ve tasarımı</w:t>
                  </w:r>
                </w:p>
              </w:tc>
            </w:tr>
            <w:tr w:rsidR="005A1AF7" w:rsidTr="00D93E12">
              <w:tc>
                <w:tcPr>
                  <w:tcW w:w="1276" w:type="dxa"/>
                  <w:tcMar>
                    <w:top w:w="28" w:type="dxa"/>
                    <w:left w:w="28" w:type="dxa"/>
                    <w:bottom w:w="28" w:type="dxa"/>
                    <w:right w:w="28" w:type="dxa"/>
                  </w:tcMar>
                </w:tcPr>
                <w:p w:rsidR="005A1AF7" w:rsidRDefault="005A1AF7" w:rsidP="00E145F9">
                  <w:pPr>
                    <w:autoSpaceDE w:val="0"/>
                    <w:autoSpaceDN w:val="0"/>
                    <w:adjustRightInd w:val="0"/>
                    <w:jc w:val="both"/>
                    <w:rPr>
                      <w:b/>
                      <w:sz w:val="20"/>
                      <w:szCs w:val="20"/>
                    </w:rPr>
                  </w:pPr>
                </w:p>
                <w:p w:rsidR="005A1AF7" w:rsidRDefault="00581D74" w:rsidP="00E145F9">
                  <w:pPr>
                    <w:autoSpaceDE w:val="0"/>
                    <w:autoSpaceDN w:val="0"/>
                    <w:adjustRightInd w:val="0"/>
                    <w:jc w:val="both"/>
                    <w:rPr>
                      <w:b/>
                      <w:sz w:val="20"/>
                      <w:szCs w:val="20"/>
                    </w:rPr>
                  </w:pPr>
                  <w:r>
                    <w:rPr>
                      <w:b/>
                      <w:sz w:val="20"/>
                      <w:szCs w:val="20"/>
                    </w:rPr>
                    <w:t>Hafta</w:t>
                  </w:r>
                  <w:r w:rsidR="009F7EB7">
                    <w:rPr>
                      <w:b/>
                      <w:sz w:val="20"/>
                      <w:szCs w:val="20"/>
                    </w:rPr>
                    <w:t xml:space="preserve"> </w:t>
                  </w:r>
                  <w:r w:rsidR="00E8518E">
                    <w:rPr>
                      <w:b/>
                      <w:sz w:val="20"/>
                      <w:szCs w:val="20"/>
                    </w:rPr>
                    <w:t>15-16</w:t>
                  </w:r>
                </w:p>
                <w:p w:rsidR="00E8518E" w:rsidRDefault="00E8518E" w:rsidP="00E8518E">
                  <w:pPr>
                    <w:autoSpaceDE w:val="0"/>
                    <w:autoSpaceDN w:val="0"/>
                    <w:adjustRightInd w:val="0"/>
                    <w:rPr>
                      <w:b/>
                      <w:sz w:val="20"/>
                      <w:szCs w:val="20"/>
                    </w:rPr>
                  </w:pPr>
                  <w:r>
                    <w:rPr>
                      <w:b/>
                      <w:sz w:val="20"/>
                      <w:szCs w:val="20"/>
                    </w:rPr>
                    <w:t xml:space="preserve">2-17 </w:t>
                  </w:r>
                </w:p>
                <w:p w:rsidR="00E8518E" w:rsidRDefault="00E8518E" w:rsidP="00E8518E">
                  <w:pPr>
                    <w:autoSpaceDE w:val="0"/>
                    <w:autoSpaceDN w:val="0"/>
                    <w:adjustRightInd w:val="0"/>
                    <w:rPr>
                      <w:b/>
                      <w:sz w:val="20"/>
                      <w:szCs w:val="20"/>
                    </w:rPr>
                  </w:pPr>
                  <w:r>
                    <w:rPr>
                      <w:b/>
                      <w:sz w:val="20"/>
                      <w:szCs w:val="20"/>
                    </w:rPr>
                    <w:t>Haziran 2020</w:t>
                  </w:r>
                </w:p>
                <w:p w:rsidR="005A1AF7" w:rsidRDefault="005A1AF7" w:rsidP="009F7EB7">
                  <w:pPr>
                    <w:autoSpaceDE w:val="0"/>
                    <w:autoSpaceDN w:val="0"/>
                    <w:adjustRightInd w:val="0"/>
                    <w:jc w:val="both"/>
                    <w:rPr>
                      <w:b/>
                      <w:sz w:val="20"/>
                      <w:szCs w:val="20"/>
                    </w:rPr>
                  </w:pPr>
                </w:p>
              </w:tc>
              <w:tc>
                <w:tcPr>
                  <w:tcW w:w="7626" w:type="dxa"/>
                  <w:tcMar>
                    <w:top w:w="28" w:type="dxa"/>
                    <w:left w:w="28" w:type="dxa"/>
                    <w:bottom w:w="28" w:type="dxa"/>
                    <w:right w:w="28" w:type="dxa"/>
                  </w:tcMar>
                </w:tcPr>
                <w:p w:rsidR="005A1AF7" w:rsidRDefault="0050695C" w:rsidP="00E145F9">
                  <w:pPr>
                    <w:autoSpaceDE w:val="0"/>
                    <w:autoSpaceDN w:val="0"/>
                    <w:adjustRightInd w:val="0"/>
                    <w:jc w:val="both"/>
                    <w:rPr>
                      <w:sz w:val="20"/>
                      <w:szCs w:val="20"/>
                    </w:rPr>
                  </w:pPr>
                  <w:r>
                    <w:rPr>
                      <w:sz w:val="20"/>
                      <w:szCs w:val="20"/>
                    </w:rPr>
                    <w:t>.</w:t>
                  </w:r>
                </w:p>
                <w:p w:rsidR="00E8518E" w:rsidRDefault="00E8518E" w:rsidP="00E145F9">
                  <w:pPr>
                    <w:autoSpaceDE w:val="0"/>
                    <w:autoSpaceDN w:val="0"/>
                    <w:adjustRightInd w:val="0"/>
                    <w:jc w:val="both"/>
                    <w:rPr>
                      <w:b/>
                      <w:sz w:val="20"/>
                      <w:szCs w:val="20"/>
                    </w:rPr>
                  </w:pPr>
                </w:p>
                <w:p w:rsidR="005A1AF7" w:rsidRPr="005A1AF7" w:rsidRDefault="005A1AF7" w:rsidP="00E145F9">
                  <w:pPr>
                    <w:autoSpaceDE w:val="0"/>
                    <w:autoSpaceDN w:val="0"/>
                    <w:adjustRightInd w:val="0"/>
                    <w:jc w:val="both"/>
                    <w:rPr>
                      <w:b/>
                      <w:sz w:val="20"/>
                      <w:szCs w:val="20"/>
                    </w:rPr>
                  </w:pPr>
                  <w:r w:rsidRPr="005A1AF7">
                    <w:rPr>
                      <w:b/>
                      <w:sz w:val="20"/>
                      <w:szCs w:val="20"/>
                    </w:rPr>
                    <w:t xml:space="preserve">Final </w:t>
                  </w:r>
                  <w:r w:rsidR="00581D74">
                    <w:rPr>
                      <w:b/>
                      <w:sz w:val="20"/>
                      <w:szCs w:val="20"/>
                    </w:rPr>
                    <w:t>Sınavları</w:t>
                  </w:r>
                </w:p>
                <w:p w:rsidR="005A1AF7" w:rsidRPr="00B27730" w:rsidRDefault="005A1AF7" w:rsidP="00EE3ADB">
                  <w:pPr>
                    <w:autoSpaceDE w:val="0"/>
                    <w:autoSpaceDN w:val="0"/>
                    <w:adjustRightInd w:val="0"/>
                    <w:jc w:val="both"/>
                    <w:rPr>
                      <w:sz w:val="20"/>
                      <w:szCs w:val="20"/>
                    </w:rPr>
                  </w:pPr>
                </w:p>
              </w:tc>
            </w:tr>
          </w:tbl>
          <w:p w:rsidR="004F428B" w:rsidRPr="003D4384" w:rsidRDefault="004F428B" w:rsidP="003D4384">
            <w:pPr>
              <w:rPr>
                <w:rFonts w:ascii="Arial" w:hAnsi="Arial" w:cs="Arial"/>
                <w:sz w:val="20"/>
                <w:szCs w:val="20"/>
                <w:lang w:val="en-GB"/>
              </w:rPr>
            </w:pPr>
          </w:p>
        </w:tc>
      </w:tr>
    </w:tbl>
    <w:p w:rsidR="00F66ACA" w:rsidRDefault="00F66ACA"/>
    <w:p w:rsidR="00AE4404" w:rsidRDefault="00AE4404" w:rsidP="00E8518E">
      <w:pPr>
        <w:rPr>
          <w:b/>
        </w:rPr>
      </w:pPr>
    </w:p>
    <w:p w:rsidR="00AE4404" w:rsidRDefault="00AE4404" w:rsidP="00E8518E">
      <w:pPr>
        <w:rPr>
          <w:b/>
        </w:rPr>
      </w:pPr>
    </w:p>
    <w:p w:rsidR="00E8518E" w:rsidRPr="008F6A6C" w:rsidRDefault="00E8518E" w:rsidP="00E8518E">
      <w:pPr>
        <w:rPr>
          <w:b/>
        </w:rPr>
      </w:pPr>
      <w:r>
        <w:rPr>
          <w:b/>
        </w:rPr>
        <w:t>Kısa sınav tarihleri</w:t>
      </w:r>
      <w:r w:rsidRPr="008F6A6C">
        <w:rPr>
          <w:b/>
        </w:rPr>
        <w:t xml:space="preserve">: </w:t>
      </w:r>
    </w:p>
    <w:p w:rsidR="00E8518E" w:rsidRDefault="00E8518E" w:rsidP="00E8518E">
      <w:r>
        <w:tab/>
        <w:t>6 Mart 2020, Cuma, 16:30</w:t>
      </w:r>
      <w:r>
        <w:tab/>
      </w:r>
      <w:r>
        <w:tab/>
        <w:t>Quiz 1</w:t>
      </w:r>
    </w:p>
    <w:p w:rsidR="00E8518E" w:rsidRDefault="00E8518E" w:rsidP="00E8518E">
      <w:r>
        <w:tab/>
        <w:t>20</w:t>
      </w:r>
      <w:r>
        <w:rPr>
          <w:vertAlign w:val="superscript"/>
        </w:rPr>
        <w:t xml:space="preserve">  </w:t>
      </w:r>
      <w:r>
        <w:t xml:space="preserve">Mart, Cuma, 16:30 </w:t>
      </w:r>
      <w:r>
        <w:tab/>
      </w:r>
      <w:r>
        <w:tab/>
        <w:t>Quiz 2</w:t>
      </w:r>
    </w:p>
    <w:p w:rsidR="00E8518E" w:rsidRDefault="00E8518E" w:rsidP="00E8518E">
      <w:r>
        <w:tab/>
        <w:t>8</w:t>
      </w:r>
      <w:r>
        <w:rPr>
          <w:vertAlign w:val="superscript"/>
        </w:rPr>
        <w:t xml:space="preserve"> </w:t>
      </w:r>
      <w:r>
        <w:t>Mayıs 2020, Cuma, 16:30</w:t>
      </w:r>
      <w:r>
        <w:tab/>
      </w:r>
      <w:r>
        <w:tab/>
        <w:t>Quiz 3</w:t>
      </w:r>
    </w:p>
    <w:p w:rsidR="00E8518E" w:rsidRDefault="00E8518E" w:rsidP="00E8518E">
      <w:r>
        <w:tab/>
        <w:t>22 Mayıs 2020,  Cuma, 16:30</w:t>
      </w:r>
      <w:r>
        <w:tab/>
      </w:r>
      <w:r>
        <w:tab/>
        <w:t>Quiz 4</w:t>
      </w:r>
    </w:p>
    <w:p w:rsidR="00E8518E" w:rsidRDefault="00E8518E" w:rsidP="00E8518E">
      <w:pPr>
        <w:rPr>
          <w:b/>
        </w:rPr>
      </w:pPr>
    </w:p>
    <w:p w:rsidR="00E8518E" w:rsidRPr="008F6A6C" w:rsidRDefault="00E8518E" w:rsidP="00E8518E">
      <w:pPr>
        <w:rPr>
          <w:b/>
        </w:rPr>
      </w:pPr>
      <w:r>
        <w:rPr>
          <w:b/>
        </w:rPr>
        <w:t>Ödev tarihi</w:t>
      </w:r>
      <w:r w:rsidRPr="008F6A6C">
        <w:rPr>
          <w:b/>
        </w:rPr>
        <w:t>:</w:t>
      </w:r>
    </w:p>
    <w:p w:rsidR="00E8518E" w:rsidRDefault="00E8518E" w:rsidP="00E8518E">
      <w:pPr>
        <w:ind w:left="720"/>
      </w:pPr>
      <w:r>
        <w:t xml:space="preserve">Ödev 11 Mayıs 2020 tarihinde </w:t>
      </w:r>
      <w:r w:rsidR="00AE4404">
        <w:t>duyurulacak ve 31 Mayıs 2020 tarihinde 16:00’a kadar teslim edilecektir.</w:t>
      </w:r>
    </w:p>
    <w:p w:rsidR="00E8518E" w:rsidRDefault="00E8518E"/>
    <w:p w:rsidR="00E8518E" w:rsidRDefault="00E8518E"/>
    <w:p w:rsidR="00AE4404" w:rsidRDefault="00AE4404"/>
    <w:p w:rsidR="00AE4404" w:rsidRDefault="00AE4404"/>
    <w:p w:rsidR="00E8518E" w:rsidRDefault="00E8518E"/>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430"/>
        <w:gridCol w:w="1026"/>
        <w:gridCol w:w="954"/>
        <w:gridCol w:w="4253"/>
      </w:tblGrid>
      <w:tr w:rsidR="00570071" w:rsidRPr="001A160C" w:rsidTr="00DD1872">
        <w:trPr>
          <w:trHeight w:val="312"/>
        </w:trPr>
        <w:tc>
          <w:tcPr>
            <w:tcW w:w="10349" w:type="dxa"/>
            <w:gridSpan w:val="5"/>
            <w:noWrap/>
            <w:vAlign w:val="center"/>
          </w:tcPr>
          <w:p w:rsidR="00570071" w:rsidRDefault="0045099B" w:rsidP="00570071">
            <w:pPr>
              <w:rPr>
                <w:b/>
                <w:bCs/>
                <w:sz w:val="20"/>
                <w:szCs w:val="20"/>
              </w:rPr>
            </w:pPr>
            <w:r>
              <w:rPr>
                <w:b/>
                <w:bCs/>
                <w:sz w:val="20"/>
                <w:szCs w:val="20"/>
              </w:rPr>
              <w:lastRenderedPageBreak/>
              <w:t>Ders  Öğrenim Çıktıları</w:t>
            </w:r>
            <w:r w:rsidR="00570071">
              <w:rPr>
                <w:b/>
                <w:bCs/>
                <w:sz w:val="20"/>
                <w:szCs w:val="20"/>
              </w:rPr>
              <w:t xml:space="preserve">: </w:t>
            </w:r>
          </w:p>
          <w:p w:rsidR="00FA0F10" w:rsidRDefault="00F970D9" w:rsidP="00FA0F10">
            <w:pPr>
              <w:jc w:val="both"/>
              <w:rPr>
                <w:bCs/>
                <w:sz w:val="20"/>
                <w:szCs w:val="20"/>
              </w:rPr>
            </w:pPr>
            <w:r>
              <w:rPr>
                <w:bCs/>
                <w:sz w:val="20"/>
                <w:szCs w:val="20"/>
              </w:rPr>
              <w:t>Bu desin sonunda öğrenciler</w:t>
            </w:r>
            <w:r w:rsidR="00FA0F10">
              <w:rPr>
                <w:bCs/>
                <w:sz w:val="20"/>
                <w:szCs w:val="20"/>
              </w:rPr>
              <w:t xml:space="preserve">: </w:t>
            </w:r>
          </w:p>
          <w:p w:rsidR="00D93E12" w:rsidRDefault="00D93E12" w:rsidP="00FA0F10">
            <w:pPr>
              <w:jc w:val="both"/>
              <w:rPr>
                <w:bCs/>
                <w:sz w:val="20"/>
                <w:szCs w:val="20"/>
              </w:rPr>
            </w:pPr>
          </w:p>
          <w:p w:rsidR="00D93E12" w:rsidRDefault="00D93E12" w:rsidP="00FA0F10">
            <w:pPr>
              <w:jc w:val="both"/>
              <w:rPr>
                <w:bCs/>
                <w:sz w:val="20"/>
                <w:szCs w:val="20"/>
              </w:rPr>
            </w:pPr>
          </w:p>
          <w:p w:rsidR="00D93E12" w:rsidRDefault="00D93E12" w:rsidP="00FA0F10">
            <w:pPr>
              <w:jc w:val="both"/>
              <w:rPr>
                <w:bCs/>
                <w:sz w:val="20"/>
                <w:szCs w:val="20"/>
              </w:rPr>
            </w:pPr>
          </w:p>
          <w:p w:rsidR="00FA0F10" w:rsidRPr="00CF10BE" w:rsidRDefault="00F970D9" w:rsidP="00FA0F10">
            <w:pPr>
              <w:pStyle w:val="BodyText"/>
              <w:numPr>
                <w:ilvl w:val="0"/>
                <w:numId w:val="7"/>
              </w:numPr>
              <w:rPr>
                <w:rFonts w:cs="Arial"/>
                <w:lang w:val="en-US"/>
              </w:rPr>
            </w:pPr>
            <w:r>
              <w:rPr>
                <w:rFonts w:cs="Arial"/>
                <w:lang w:val="en-US"/>
              </w:rPr>
              <w:t>Tasarım prensiplerini anlayacak</w:t>
            </w:r>
            <w:r w:rsidR="00FA0F10" w:rsidRPr="00CF10BE">
              <w:rPr>
                <w:rFonts w:cs="Arial"/>
                <w:lang w:val="en-US"/>
              </w:rPr>
              <w:t>.</w:t>
            </w:r>
          </w:p>
          <w:p w:rsidR="00FA0F10" w:rsidRPr="00CF10BE" w:rsidRDefault="00EC7696" w:rsidP="00FA0F10">
            <w:pPr>
              <w:pStyle w:val="BodyText"/>
              <w:numPr>
                <w:ilvl w:val="0"/>
                <w:numId w:val="7"/>
              </w:numPr>
              <w:rPr>
                <w:rFonts w:cs="Arial"/>
                <w:lang w:val="en-US"/>
              </w:rPr>
            </w:pPr>
            <w:r>
              <w:rPr>
                <w:rFonts w:cs="Arial"/>
                <w:lang w:val="en-US"/>
              </w:rPr>
              <w:t>Dış etkiler altında (yükler) betonarme kirişlerin davranışını anlayacak</w:t>
            </w:r>
            <w:r w:rsidR="00FA0F10" w:rsidRPr="00CF10BE">
              <w:rPr>
                <w:rFonts w:cs="Arial"/>
                <w:lang w:val="en-US"/>
              </w:rPr>
              <w:t>.</w:t>
            </w:r>
          </w:p>
          <w:p w:rsidR="00FA0F10" w:rsidRPr="00CF10BE" w:rsidRDefault="00EC7696" w:rsidP="00FA0F10">
            <w:pPr>
              <w:pStyle w:val="BodyText"/>
              <w:numPr>
                <w:ilvl w:val="0"/>
                <w:numId w:val="7"/>
              </w:numPr>
              <w:rPr>
                <w:rFonts w:cs="Arial"/>
                <w:lang w:val="en-US"/>
              </w:rPr>
            </w:pPr>
            <w:r>
              <w:rPr>
                <w:rFonts w:cs="Arial"/>
                <w:lang w:val="en-US"/>
              </w:rPr>
              <w:t>Betonarme elaman tasarımında güvenlik margini hakkında genel ve özelde TS500 yönetmeliği kapsamında,</w:t>
            </w:r>
          </w:p>
          <w:p w:rsidR="00FA0F10" w:rsidRPr="00CF10BE" w:rsidRDefault="00EC7696" w:rsidP="00FA0F10">
            <w:pPr>
              <w:pStyle w:val="BodyText"/>
              <w:numPr>
                <w:ilvl w:val="0"/>
                <w:numId w:val="7"/>
              </w:numPr>
              <w:rPr>
                <w:rFonts w:cs="Arial"/>
                <w:lang w:val="en-US"/>
              </w:rPr>
            </w:pPr>
            <w:r>
              <w:rPr>
                <w:rFonts w:cs="Arial"/>
                <w:lang w:val="en-US"/>
              </w:rPr>
              <w:t>Betonarme sürekli kiriş modelleri oluşturup tasarlayabilecek</w:t>
            </w:r>
            <w:r w:rsidR="00FA0F10" w:rsidRPr="00CF10BE">
              <w:rPr>
                <w:rFonts w:cs="Arial"/>
                <w:lang w:val="en-US"/>
              </w:rPr>
              <w:t>.</w:t>
            </w:r>
          </w:p>
          <w:p w:rsidR="00FA0F10" w:rsidRPr="00CF10BE" w:rsidRDefault="00EC7696" w:rsidP="00FA0F10">
            <w:pPr>
              <w:pStyle w:val="BodyText"/>
              <w:numPr>
                <w:ilvl w:val="0"/>
                <w:numId w:val="7"/>
              </w:numPr>
              <w:rPr>
                <w:rFonts w:cs="Arial"/>
                <w:lang w:val="en-US"/>
              </w:rPr>
            </w:pPr>
            <w:r>
              <w:rPr>
                <w:rFonts w:cs="Arial"/>
                <w:lang w:val="en-US"/>
              </w:rPr>
              <w:t>Temel betonarme elemanların davranışını kavrayacak,</w:t>
            </w:r>
          </w:p>
          <w:p w:rsidR="00FA0F10" w:rsidRPr="00CF10BE" w:rsidRDefault="00EC7696" w:rsidP="00FA0F10">
            <w:pPr>
              <w:pStyle w:val="BodyText"/>
              <w:numPr>
                <w:ilvl w:val="0"/>
                <w:numId w:val="7"/>
              </w:numPr>
              <w:rPr>
                <w:rFonts w:cs="Arial"/>
                <w:lang w:val="en-US"/>
              </w:rPr>
            </w:pPr>
            <w:r>
              <w:rPr>
                <w:rFonts w:cs="Arial"/>
                <w:lang w:val="en-US"/>
              </w:rPr>
              <w:t>Basit yapısal sistemlerin davranışını kavrayacak,</w:t>
            </w:r>
          </w:p>
          <w:p w:rsidR="00FA0F10" w:rsidRPr="00CF10BE" w:rsidRDefault="00F50C68" w:rsidP="00FA0F10">
            <w:pPr>
              <w:pStyle w:val="BodyText"/>
              <w:numPr>
                <w:ilvl w:val="0"/>
                <w:numId w:val="7"/>
              </w:numPr>
              <w:rPr>
                <w:rFonts w:cs="Arial"/>
                <w:lang w:val="en-US"/>
              </w:rPr>
            </w:pPr>
            <w:r>
              <w:rPr>
                <w:rFonts w:cs="Arial"/>
                <w:lang w:val="en-US"/>
              </w:rPr>
              <w:t>Betonarme kiriş modellerini a</w:t>
            </w:r>
            <w:r w:rsidR="00EC7696">
              <w:rPr>
                <w:rFonts w:cs="Arial"/>
                <w:lang w:val="en-US"/>
              </w:rPr>
              <w:t>naliz edip tasarlayabilecek,</w:t>
            </w:r>
          </w:p>
          <w:p w:rsidR="00FA0F10" w:rsidRPr="00CF10BE" w:rsidRDefault="00EC7696" w:rsidP="00FA0F10">
            <w:pPr>
              <w:pStyle w:val="BodyText"/>
              <w:numPr>
                <w:ilvl w:val="0"/>
                <w:numId w:val="7"/>
              </w:numPr>
              <w:rPr>
                <w:rFonts w:cs="Arial"/>
                <w:lang w:val="en-US"/>
              </w:rPr>
            </w:pPr>
            <w:r>
              <w:rPr>
                <w:rFonts w:cs="Arial"/>
                <w:lang w:val="en-US"/>
              </w:rPr>
              <w:t>Akademik etik ve intihal hakkında bilgi sahibi olacak</w:t>
            </w:r>
          </w:p>
          <w:p w:rsidR="00FA0F10" w:rsidRPr="00CF10BE" w:rsidRDefault="00EC7696" w:rsidP="00FA0F10">
            <w:pPr>
              <w:pStyle w:val="BodyText"/>
              <w:numPr>
                <w:ilvl w:val="0"/>
                <w:numId w:val="7"/>
              </w:numPr>
              <w:rPr>
                <w:rFonts w:cs="Arial"/>
                <w:lang w:val="en-US"/>
              </w:rPr>
            </w:pPr>
            <w:r>
              <w:rPr>
                <w:rFonts w:cs="Arial"/>
                <w:lang w:val="en-US"/>
              </w:rPr>
              <w:t>Kendi başına proje tamamlama yetisini kazanacak,</w:t>
            </w:r>
          </w:p>
          <w:p w:rsidR="00FA0F10" w:rsidRPr="00CF10BE" w:rsidRDefault="00EC7696" w:rsidP="00FA0F10">
            <w:pPr>
              <w:pStyle w:val="BodyText"/>
              <w:numPr>
                <w:ilvl w:val="0"/>
                <w:numId w:val="7"/>
              </w:numPr>
              <w:rPr>
                <w:rFonts w:cs="Arial"/>
                <w:lang w:val="en-US"/>
              </w:rPr>
            </w:pPr>
            <w:r>
              <w:rPr>
                <w:rFonts w:cs="Arial"/>
                <w:lang w:val="en-US"/>
              </w:rPr>
              <w:t>Bireysel gelişim ve takım çalışması konusunda kendisini geliştirecek.</w:t>
            </w:r>
          </w:p>
          <w:p w:rsidR="002B2E0D" w:rsidRDefault="002B2E0D" w:rsidP="00570071">
            <w:pPr>
              <w:rPr>
                <w:rFonts w:ascii="Arial" w:hAnsi="Arial" w:cs="Arial"/>
                <w:sz w:val="20"/>
                <w:szCs w:val="20"/>
                <w:lang w:val="en-GB"/>
              </w:rPr>
            </w:pPr>
          </w:p>
          <w:p w:rsidR="00E67E4C" w:rsidRPr="003D4384" w:rsidRDefault="00E67E4C" w:rsidP="00570071">
            <w:pPr>
              <w:rPr>
                <w:rFonts w:ascii="Arial" w:hAnsi="Arial" w:cs="Arial"/>
                <w:sz w:val="20"/>
                <w:szCs w:val="20"/>
                <w:lang w:val="en-GB"/>
              </w:rPr>
            </w:pPr>
          </w:p>
        </w:tc>
      </w:tr>
      <w:tr w:rsidR="00EB6B58" w:rsidRPr="001A160C" w:rsidTr="00DD1872">
        <w:trPr>
          <w:trHeight w:val="312"/>
        </w:trPr>
        <w:tc>
          <w:tcPr>
            <w:tcW w:w="5142" w:type="dxa"/>
            <w:gridSpan w:val="3"/>
            <w:noWrap/>
          </w:tcPr>
          <w:p w:rsidR="00EB6B58" w:rsidRPr="00FA0F10" w:rsidRDefault="0045099B" w:rsidP="00FA0F10">
            <w:pPr>
              <w:rPr>
                <w:b/>
                <w:bCs/>
                <w:sz w:val="20"/>
                <w:szCs w:val="20"/>
                <w:lang w:val="en-US"/>
              </w:rPr>
            </w:pPr>
            <w:r>
              <w:rPr>
                <w:b/>
                <w:bCs/>
                <w:sz w:val="20"/>
                <w:szCs w:val="20"/>
                <w:lang w:val="en-US"/>
              </w:rPr>
              <w:t>Ders Planı</w:t>
            </w:r>
            <w:r w:rsidR="00EB6B58">
              <w:rPr>
                <w:b/>
                <w:bCs/>
                <w:sz w:val="20"/>
                <w:szCs w:val="20"/>
                <w:lang w:val="en-US"/>
              </w:rPr>
              <w:t xml:space="preserve">:                                                                                                          </w:t>
            </w:r>
          </w:p>
          <w:p w:rsidR="00EB6B58" w:rsidRDefault="0045099B" w:rsidP="0045099B">
            <w:pPr>
              <w:tabs>
                <w:tab w:val="num" w:pos="180"/>
              </w:tabs>
              <w:rPr>
                <w:b/>
                <w:bCs/>
                <w:sz w:val="20"/>
                <w:szCs w:val="20"/>
                <w:lang w:val="en-US"/>
              </w:rPr>
            </w:pPr>
            <w:r>
              <w:rPr>
                <w:bCs/>
                <w:sz w:val="20"/>
                <w:szCs w:val="20"/>
                <w:lang w:val="en-US"/>
              </w:rPr>
              <w:t xml:space="preserve">Haftalık </w:t>
            </w:r>
            <w:r w:rsidR="00EB6B58" w:rsidRPr="00B4757F">
              <w:rPr>
                <w:bCs/>
                <w:sz w:val="20"/>
                <w:szCs w:val="20"/>
                <w:lang w:val="en-US"/>
              </w:rPr>
              <w:t xml:space="preserve">4 </w:t>
            </w:r>
            <w:r>
              <w:rPr>
                <w:bCs/>
                <w:sz w:val="20"/>
                <w:szCs w:val="20"/>
                <w:lang w:val="en-US"/>
              </w:rPr>
              <w:t>Saat ders</w:t>
            </w:r>
            <w:r w:rsidR="00EB6B58" w:rsidRPr="00B4757F">
              <w:rPr>
                <w:bCs/>
                <w:sz w:val="20"/>
                <w:szCs w:val="20"/>
                <w:lang w:val="en-US"/>
              </w:rPr>
              <w:t xml:space="preserve">  </w:t>
            </w:r>
            <w:r w:rsidR="00EB6B58">
              <w:rPr>
                <w:bCs/>
                <w:sz w:val="20"/>
                <w:szCs w:val="20"/>
                <w:lang w:val="en-US"/>
              </w:rPr>
              <w:t xml:space="preserve">  </w:t>
            </w:r>
          </w:p>
        </w:tc>
        <w:tc>
          <w:tcPr>
            <w:tcW w:w="5207" w:type="dxa"/>
            <w:gridSpan w:val="2"/>
          </w:tcPr>
          <w:p w:rsidR="00EB6B58" w:rsidRDefault="0045099B" w:rsidP="00B4757F">
            <w:pPr>
              <w:tabs>
                <w:tab w:val="num" w:pos="180"/>
              </w:tabs>
              <w:rPr>
                <w:bCs/>
                <w:sz w:val="20"/>
                <w:szCs w:val="20"/>
                <w:lang w:val="en-US"/>
              </w:rPr>
            </w:pPr>
            <w:r>
              <w:rPr>
                <w:b/>
                <w:bCs/>
                <w:sz w:val="20"/>
                <w:szCs w:val="20"/>
                <w:lang w:val="en-US"/>
              </w:rPr>
              <w:t>Laboratuvar Planı</w:t>
            </w:r>
            <w:r w:rsidR="00EB6B58">
              <w:rPr>
                <w:b/>
                <w:bCs/>
                <w:sz w:val="20"/>
                <w:szCs w:val="20"/>
                <w:lang w:val="en-US"/>
              </w:rPr>
              <w:t>:</w:t>
            </w:r>
            <w:r>
              <w:rPr>
                <w:bCs/>
                <w:sz w:val="20"/>
                <w:szCs w:val="20"/>
                <w:lang w:val="en-US"/>
              </w:rPr>
              <w:t xml:space="preserve">          </w:t>
            </w:r>
            <w:r w:rsidR="00EB6B58">
              <w:rPr>
                <w:bCs/>
                <w:sz w:val="20"/>
                <w:szCs w:val="20"/>
                <w:lang w:val="en-US"/>
              </w:rPr>
              <w:t xml:space="preserve">                                                             </w:t>
            </w:r>
          </w:p>
          <w:p w:rsidR="00EB6B58" w:rsidRDefault="0045099B" w:rsidP="00EB6B58">
            <w:pPr>
              <w:tabs>
                <w:tab w:val="num" w:pos="180"/>
              </w:tabs>
              <w:rPr>
                <w:bCs/>
                <w:sz w:val="20"/>
                <w:szCs w:val="20"/>
                <w:lang w:val="en-US"/>
              </w:rPr>
            </w:pPr>
            <w:r>
              <w:rPr>
                <w:bCs/>
                <w:sz w:val="20"/>
                <w:szCs w:val="20"/>
                <w:lang w:val="en-US"/>
              </w:rPr>
              <w:t xml:space="preserve">Haftalık </w:t>
            </w:r>
            <w:r w:rsidR="00FA0F10">
              <w:rPr>
                <w:bCs/>
                <w:sz w:val="20"/>
                <w:szCs w:val="20"/>
                <w:lang w:val="en-US"/>
              </w:rPr>
              <w:t>1</w:t>
            </w:r>
            <w:r>
              <w:rPr>
                <w:bCs/>
                <w:sz w:val="20"/>
                <w:szCs w:val="20"/>
                <w:lang w:val="en-US"/>
              </w:rPr>
              <w:t>Saat uygulama ve/veya laboratuvar.</w:t>
            </w:r>
          </w:p>
          <w:p w:rsidR="00EB6B58" w:rsidRPr="00B4757F" w:rsidRDefault="00EB6B58" w:rsidP="00EB6B58">
            <w:pPr>
              <w:tabs>
                <w:tab w:val="num" w:pos="180"/>
              </w:tabs>
              <w:rPr>
                <w:bCs/>
                <w:sz w:val="20"/>
                <w:szCs w:val="20"/>
                <w:lang w:val="en-US"/>
              </w:rPr>
            </w:pPr>
          </w:p>
        </w:tc>
      </w:tr>
      <w:tr w:rsidR="00666689" w:rsidRPr="001A160C" w:rsidTr="00DD1872">
        <w:trPr>
          <w:trHeight w:val="115"/>
        </w:trPr>
        <w:tc>
          <w:tcPr>
            <w:tcW w:w="1686" w:type="dxa"/>
            <w:vMerge w:val="restart"/>
            <w:noWrap/>
            <w:vAlign w:val="center"/>
          </w:tcPr>
          <w:p w:rsidR="00666689" w:rsidRDefault="0045099B" w:rsidP="00666689">
            <w:pPr>
              <w:jc w:val="center"/>
              <w:rPr>
                <w:b/>
                <w:bCs/>
                <w:sz w:val="20"/>
                <w:szCs w:val="20"/>
                <w:lang w:val="en-US"/>
              </w:rPr>
            </w:pPr>
            <w:r>
              <w:rPr>
                <w:b/>
                <w:bCs/>
                <w:sz w:val="20"/>
                <w:szCs w:val="20"/>
                <w:lang w:val="en-US"/>
              </w:rPr>
              <w:t>Değerlendirme</w:t>
            </w:r>
          </w:p>
        </w:tc>
        <w:tc>
          <w:tcPr>
            <w:tcW w:w="2430" w:type="dxa"/>
            <w:vAlign w:val="center"/>
          </w:tcPr>
          <w:p w:rsidR="00666689" w:rsidRDefault="0045099B" w:rsidP="00693E24">
            <w:pPr>
              <w:rPr>
                <w:b/>
                <w:bCs/>
                <w:sz w:val="20"/>
                <w:szCs w:val="20"/>
                <w:lang w:val="en-US"/>
              </w:rPr>
            </w:pPr>
            <w:r>
              <w:rPr>
                <w:b/>
                <w:bCs/>
                <w:sz w:val="20"/>
                <w:szCs w:val="20"/>
                <w:lang w:val="en-US"/>
              </w:rPr>
              <w:t>Yöntem</w:t>
            </w:r>
          </w:p>
        </w:tc>
        <w:tc>
          <w:tcPr>
            <w:tcW w:w="1980" w:type="dxa"/>
            <w:gridSpan w:val="2"/>
            <w:vAlign w:val="center"/>
          </w:tcPr>
          <w:p w:rsidR="00666689" w:rsidRDefault="0045099B" w:rsidP="00693E24">
            <w:pPr>
              <w:rPr>
                <w:b/>
                <w:bCs/>
                <w:sz w:val="20"/>
                <w:szCs w:val="20"/>
                <w:lang w:val="en-US"/>
              </w:rPr>
            </w:pPr>
            <w:r>
              <w:rPr>
                <w:b/>
                <w:bCs/>
                <w:sz w:val="20"/>
                <w:szCs w:val="20"/>
                <w:lang w:val="en-US"/>
              </w:rPr>
              <w:t>Sayı</w:t>
            </w:r>
          </w:p>
        </w:tc>
        <w:tc>
          <w:tcPr>
            <w:tcW w:w="4253" w:type="dxa"/>
            <w:vAlign w:val="center"/>
          </w:tcPr>
          <w:p w:rsidR="00666689" w:rsidRDefault="0045099B" w:rsidP="00693E24">
            <w:pPr>
              <w:rPr>
                <w:b/>
                <w:bCs/>
                <w:sz w:val="20"/>
                <w:szCs w:val="20"/>
                <w:lang w:val="en-US"/>
              </w:rPr>
            </w:pPr>
            <w:r>
              <w:rPr>
                <w:b/>
                <w:bCs/>
                <w:sz w:val="20"/>
                <w:szCs w:val="20"/>
                <w:lang w:val="en-US"/>
              </w:rPr>
              <w:t>Yüzdelik</w:t>
            </w:r>
          </w:p>
        </w:tc>
      </w:tr>
      <w:tr w:rsidR="00666689" w:rsidRPr="001A160C" w:rsidTr="00DD1872">
        <w:trPr>
          <w:trHeight w:val="115"/>
        </w:trPr>
        <w:tc>
          <w:tcPr>
            <w:tcW w:w="1686" w:type="dxa"/>
            <w:vMerge/>
            <w:noWrap/>
            <w:vAlign w:val="center"/>
          </w:tcPr>
          <w:p w:rsidR="00666689" w:rsidRDefault="00666689" w:rsidP="00666689">
            <w:pPr>
              <w:jc w:val="center"/>
              <w:rPr>
                <w:b/>
                <w:bCs/>
                <w:sz w:val="20"/>
                <w:szCs w:val="20"/>
                <w:lang w:val="en-US"/>
              </w:rPr>
            </w:pPr>
          </w:p>
        </w:tc>
        <w:tc>
          <w:tcPr>
            <w:tcW w:w="2430" w:type="dxa"/>
            <w:vAlign w:val="center"/>
          </w:tcPr>
          <w:p w:rsidR="00666689" w:rsidRPr="00666689" w:rsidRDefault="0045099B" w:rsidP="0045099B">
            <w:pPr>
              <w:rPr>
                <w:bCs/>
                <w:sz w:val="20"/>
                <w:szCs w:val="20"/>
                <w:lang w:val="en-US"/>
              </w:rPr>
            </w:pPr>
            <w:r>
              <w:rPr>
                <w:bCs/>
                <w:sz w:val="20"/>
                <w:szCs w:val="20"/>
                <w:lang w:val="en-US"/>
              </w:rPr>
              <w:t xml:space="preserve">Ara Sınav </w:t>
            </w:r>
          </w:p>
        </w:tc>
        <w:tc>
          <w:tcPr>
            <w:tcW w:w="1980" w:type="dxa"/>
            <w:gridSpan w:val="2"/>
            <w:vAlign w:val="center"/>
          </w:tcPr>
          <w:p w:rsidR="00666689" w:rsidRPr="00666689" w:rsidRDefault="00B4757F">
            <w:pPr>
              <w:rPr>
                <w:bCs/>
                <w:sz w:val="20"/>
                <w:szCs w:val="20"/>
                <w:lang w:val="en-US"/>
              </w:rPr>
            </w:pPr>
            <w:r>
              <w:rPr>
                <w:bCs/>
                <w:sz w:val="20"/>
                <w:szCs w:val="20"/>
                <w:lang w:val="en-US"/>
              </w:rPr>
              <w:t>1</w:t>
            </w:r>
          </w:p>
        </w:tc>
        <w:tc>
          <w:tcPr>
            <w:tcW w:w="4253" w:type="dxa"/>
            <w:vAlign w:val="center"/>
          </w:tcPr>
          <w:p w:rsidR="00666689" w:rsidRPr="00666689" w:rsidRDefault="009F7EB7">
            <w:pPr>
              <w:rPr>
                <w:bCs/>
                <w:sz w:val="20"/>
                <w:szCs w:val="20"/>
                <w:lang w:val="en-US"/>
              </w:rPr>
            </w:pPr>
            <w:r>
              <w:rPr>
                <w:bCs/>
                <w:sz w:val="20"/>
                <w:szCs w:val="20"/>
                <w:lang w:val="en-US"/>
              </w:rPr>
              <w:t>%</w:t>
            </w:r>
            <w:r w:rsidR="00D93E12">
              <w:rPr>
                <w:bCs/>
                <w:sz w:val="20"/>
                <w:szCs w:val="20"/>
                <w:lang w:val="en-US"/>
              </w:rPr>
              <w:t>30</w:t>
            </w:r>
          </w:p>
        </w:tc>
      </w:tr>
      <w:tr w:rsidR="00666689" w:rsidRPr="001A160C" w:rsidTr="00DD1872">
        <w:trPr>
          <w:trHeight w:val="115"/>
        </w:trPr>
        <w:tc>
          <w:tcPr>
            <w:tcW w:w="1686" w:type="dxa"/>
            <w:vMerge/>
            <w:noWrap/>
            <w:vAlign w:val="center"/>
          </w:tcPr>
          <w:p w:rsidR="00666689" w:rsidRDefault="00666689" w:rsidP="00666689">
            <w:pPr>
              <w:jc w:val="center"/>
              <w:rPr>
                <w:b/>
                <w:bCs/>
                <w:sz w:val="20"/>
                <w:szCs w:val="20"/>
                <w:lang w:val="en-US"/>
              </w:rPr>
            </w:pPr>
          </w:p>
        </w:tc>
        <w:tc>
          <w:tcPr>
            <w:tcW w:w="2430" w:type="dxa"/>
            <w:vAlign w:val="center"/>
          </w:tcPr>
          <w:p w:rsidR="00666689" w:rsidRPr="00666689" w:rsidRDefault="009F7EB7" w:rsidP="0045099B">
            <w:pPr>
              <w:rPr>
                <w:bCs/>
                <w:sz w:val="20"/>
                <w:szCs w:val="20"/>
                <w:lang w:val="en-US"/>
              </w:rPr>
            </w:pPr>
            <w:r>
              <w:rPr>
                <w:bCs/>
                <w:sz w:val="20"/>
                <w:szCs w:val="20"/>
                <w:lang w:val="en-US"/>
              </w:rPr>
              <w:t>Ödev</w:t>
            </w:r>
            <w:r w:rsidR="00FA0F10">
              <w:rPr>
                <w:bCs/>
                <w:sz w:val="20"/>
                <w:szCs w:val="20"/>
                <w:lang w:val="en-US"/>
              </w:rPr>
              <w:t>/</w:t>
            </w:r>
            <w:r w:rsidR="00666689" w:rsidRPr="00666689">
              <w:rPr>
                <w:bCs/>
                <w:sz w:val="20"/>
                <w:szCs w:val="20"/>
                <w:lang w:val="en-US"/>
              </w:rPr>
              <w:t xml:space="preserve">Lab </w:t>
            </w:r>
          </w:p>
        </w:tc>
        <w:tc>
          <w:tcPr>
            <w:tcW w:w="1980" w:type="dxa"/>
            <w:gridSpan w:val="2"/>
            <w:vAlign w:val="center"/>
          </w:tcPr>
          <w:p w:rsidR="00666689" w:rsidRPr="00666689" w:rsidRDefault="009F7EB7">
            <w:pPr>
              <w:rPr>
                <w:bCs/>
                <w:sz w:val="20"/>
                <w:szCs w:val="20"/>
                <w:lang w:val="en-US"/>
              </w:rPr>
            </w:pPr>
            <w:r>
              <w:rPr>
                <w:bCs/>
                <w:sz w:val="20"/>
                <w:szCs w:val="20"/>
                <w:lang w:val="en-US"/>
              </w:rPr>
              <w:t>1</w:t>
            </w:r>
          </w:p>
        </w:tc>
        <w:tc>
          <w:tcPr>
            <w:tcW w:w="4253" w:type="dxa"/>
            <w:vAlign w:val="center"/>
          </w:tcPr>
          <w:p w:rsidR="00666689" w:rsidRPr="003811EF" w:rsidRDefault="009F7EB7" w:rsidP="00153B3B">
            <w:pPr>
              <w:rPr>
                <w:bCs/>
                <w:color w:val="000000"/>
                <w:sz w:val="20"/>
                <w:szCs w:val="20"/>
                <w:lang w:val="en-US"/>
              </w:rPr>
            </w:pPr>
            <w:r w:rsidRPr="003811EF">
              <w:rPr>
                <w:bCs/>
                <w:color w:val="000000"/>
                <w:sz w:val="20"/>
                <w:szCs w:val="20"/>
                <w:lang w:val="en-US"/>
              </w:rPr>
              <w:t>%10</w:t>
            </w:r>
          </w:p>
        </w:tc>
      </w:tr>
      <w:tr w:rsidR="00666689" w:rsidRPr="001A160C" w:rsidTr="00DD1872">
        <w:trPr>
          <w:trHeight w:val="115"/>
        </w:trPr>
        <w:tc>
          <w:tcPr>
            <w:tcW w:w="1686" w:type="dxa"/>
            <w:vMerge/>
            <w:noWrap/>
            <w:vAlign w:val="center"/>
          </w:tcPr>
          <w:p w:rsidR="00666689" w:rsidRDefault="00666689" w:rsidP="00666689">
            <w:pPr>
              <w:jc w:val="center"/>
              <w:rPr>
                <w:b/>
                <w:bCs/>
                <w:sz w:val="20"/>
                <w:szCs w:val="20"/>
                <w:lang w:val="en-US"/>
              </w:rPr>
            </w:pPr>
          </w:p>
        </w:tc>
        <w:tc>
          <w:tcPr>
            <w:tcW w:w="2430" w:type="dxa"/>
            <w:vAlign w:val="center"/>
          </w:tcPr>
          <w:p w:rsidR="00666689" w:rsidRPr="00666689" w:rsidRDefault="0045099B" w:rsidP="0045099B">
            <w:pPr>
              <w:rPr>
                <w:bCs/>
                <w:sz w:val="20"/>
                <w:szCs w:val="20"/>
                <w:lang w:val="en-US"/>
              </w:rPr>
            </w:pPr>
            <w:r>
              <w:rPr>
                <w:bCs/>
                <w:sz w:val="20"/>
                <w:szCs w:val="20"/>
                <w:lang w:val="en-US"/>
              </w:rPr>
              <w:t>Kısa sınavlar ve Ödevler</w:t>
            </w:r>
          </w:p>
        </w:tc>
        <w:tc>
          <w:tcPr>
            <w:tcW w:w="1980" w:type="dxa"/>
            <w:gridSpan w:val="2"/>
            <w:vAlign w:val="center"/>
          </w:tcPr>
          <w:p w:rsidR="00666689" w:rsidRPr="00666689" w:rsidRDefault="009F7EB7">
            <w:pPr>
              <w:rPr>
                <w:bCs/>
                <w:sz w:val="20"/>
                <w:szCs w:val="20"/>
                <w:lang w:val="en-US"/>
              </w:rPr>
            </w:pPr>
            <w:r>
              <w:rPr>
                <w:bCs/>
                <w:sz w:val="20"/>
                <w:szCs w:val="20"/>
                <w:lang w:val="en-US"/>
              </w:rPr>
              <w:t>3</w:t>
            </w:r>
          </w:p>
        </w:tc>
        <w:tc>
          <w:tcPr>
            <w:tcW w:w="4253" w:type="dxa"/>
            <w:vAlign w:val="center"/>
          </w:tcPr>
          <w:p w:rsidR="00666689" w:rsidRPr="00666689" w:rsidRDefault="009F7EB7" w:rsidP="00153B3B">
            <w:pPr>
              <w:rPr>
                <w:bCs/>
                <w:sz w:val="20"/>
                <w:szCs w:val="20"/>
                <w:lang w:val="en-US"/>
              </w:rPr>
            </w:pPr>
            <w:r>
              <w:rPr>
                <w:bCs/>
                <w:sz w:val="20"/>
                <w:szCs w:val="20"/>
                <w:lang w:val="en-US"/>
              </w:rPr>
              <w:t>%15</w:t>
            </w:r>
          </w:p>
        </w:tc>
      </w:tr>
      <w:tr w:rsidR="00666689" w:rsidRPr="001A160C" w:rsidTr="00DD1872">
        <w:trPr>
          <w:trHeight w:val="115"/>
        </w:trPr>
        <w:tc>
          <w:tcPr>
            <w:tcW w:w="1686" w:type="dxa"/>
            <w:vMerge/>
            <w:noWrap/>
            <w:vAlign w:val="center"/>
          </w:tcPr>
          <w:p w:rsidR="00666689" w:rsidRDefault="00666689" w:rsidP="00666689">
            <w:pPr>
              <w:jc w:val="center"/>
              <w:rPr>
                <w:b/>
                <w:bCs/>
                <w:sz w:val="20"/>
                <w:szCs w:val="20"/>
                <w:lang w:val="en-US"/>
              </w:rPr>
            </w:pPr>
          </w:p>
        </w:tc>
        <w:tc>
          <w:tcPr>
            <w:tcW w:w="2430" w:type="dxa"/>
            <w:vAlign w:val="center"/>
          </w:tcPr>
          <w:p w:rsidR="00666689" w:rsidRPr="00693E24" w:rsidRDefault="00693E24">
            <w:pPr>
              <w:rPr>
                <w:bCs/>
                <w:sz w:val="20"/>
                <w:szCs w:val="20"/>
                <w:lang w:val="en-US"/>
              </w:rPr>
            </w:pPr>
            <w:r w:rsidRPr="00693E24">
              <w:rPr>
                <w:bCs/>
                <w:sz w:val="20"/>
                <w:szCs w:val="20"/>
                <w:lang w:val="en-US"/>
              </w:rPr>
              <w:t xml:space="preserve">Final </w:t>
            </w:r>
            <w:r w:rsidR="0045099B">
              <w:rPr>
                <w:bCs/>
                <w:sz w:val="20"/>
                <w:szCs w:val="20"/>
                <w:lang w:val="en-US"/>
              </w:rPr>
              <w:t>Sıanvı</w:t>
            </w:r>
          </w:p>
        </w:tc>
        <w:tc>
          <w:tcPr>
            <w:tcW w:w="1980" w:type="dxa"/>
            <w:gridSpan w:val="2"/>
            <w:vAlign w:val="center"/>
          </w:tcPr>
          <w:p w:rsidR="00666689" w:rsidRPr="00693E24" w:rsidRDefault="00B4757F">
            <w:pPr>
              <w:rPr>
                <w:bCs/>
                <w:sz w:val="20"/>
                <w:szCs w:val="20"/>
                <w:lang w:val="en-US"/>
              </w:rPr>
            </w:pPr>
            <w:r>
              <w:rPr>
                <w:bCs/>
                <w:sz w:val="20"/>
                <w:szCs w:val="20"/>
                <w:lang w:val="en-US"/>
              </w:rPr>
              <w:t>1</w:t>
            </w:r>
          </w:p>
        </w:tc>
        <w:tc>
          <w:tcPr>
            <w:tcW w:w="4253" w:type="dxa"/>
            <w:vAlign w:val="center"/>
          </w:tcPr>
          <w:p w:rsidR="00666689" w:rsidRPr="00693E24" w:rsidRDefault="009F7EB7">
            <w:pPr>
              <w:rPr>
                <w:bCs/>
                <w:sz w:val="20"/>
                <w:szCs w:val="20"/>
                <w:lang w:val="en-US"/>
              </w:rPr>
            </w:pPr>
            <w:r>
              <w:rPr>
                <w:bCs/>
                <w:sz w:val="20"/>
                <w:szCs w:val="20"/>
                <w:lang w:val="en-US"/>
              </w:rPr>
              <w:t>%45</w:t>
            </w:r>
          </w:p>
        </w:tc>
      </w:tr>
      <w:tr w:rsidR="00570071" w:rsidRPr="001A160C" w:rsidTr="0045099B">
        <w:trPr>
          <w:trHeight w:val="1549"/>
        </w:trPr>
        <w:tc>
          <w:tcPr>
            <w:tcW w:w="10349" w:type="dxa"/>
            <w:gridSpan w:val="5"/>
            <w:noWrap/>
            <w:vAlign w:val="center"/>
          </w:tcPr>
          <w:p w:rsidR="006F33A0" w:rsidRDefault="006F33A0" w:rsidP="006F33A0">
            <w:pPr>
              <w:rPr>
                <w:b/>
                <w:bCs/>
                <w:sz w:val="20"/>
                <w:szCs w:val="20"/>
                <w:lang w:val="en-US"/>
              </w:rPr>
            </w:pPr>
          </w:p>
          <w:p w:rsidR="006F33A0" w:rsidRPr="006F33A0" w:rsidRDefault="00D93E12" w:rsidP="006F33A0">
            <w:pPr>
              <w:rPr>
                <w:b/>
                <w:bCs/>
                <w:sz w:val="20"/>
                <w:szCs w:val="20"/>
                <w:lang w:val="en-US"/>
              </w:rPr>
            </w:pPr>
            <w:r>
              <w:rPr>
                <w:b/>
                <w:bCs/>
                <w:sz w:val="20"/>
                <w:szCs w:val="20"/>
                <w:lang w:val="en-US"/>
              </w:rPr>
              <w:t>NG Durumu</w:t>
            </w:r>
          </w:p>
          <w:p w:rsidR="00EC7696" w:rsidRDefault="00EC7696" w:rsidP="006F33A0">
            <w:pPr>
              <w:rPr>
                <w:rFonts w:eastAsia="Times New Roman"/>
                <w:sz w:val="20"/>
                <w:szCs w:val="20"/>
                <w:lang w:val="en-US" w:eastAsia="en-US"/>
              </w:rPr>
            </w:pPr>
            <w:r>
              <w:rPr>
                <w:rFonts w:eastAsia="Times New Roman"/>
                <w:sz w:val="20"/>
                <w:szCs w:val="20"/>
                <w:lang w:val="en-US" w:eastAsia="en-US"/>
              </w:rPr>
              <w:t xml:space="preserve">Her dersin sonunda öğretim üyesi tarafından yoklama alınacak. Derse ilgisi zayıf olan, katılımı az olan (%70in altında), birden fazla sınav eksiği olan, dönem ödevini teslim etmeyen veya toplamda %25’in altında not alan öğrencilere NG </w:t>
            </w:r>
            <w:r w:rsidR="00B001C5">
              <w:rPr>
                <w:rFonts w:eastAsia="Times New Roman"/>
                <w:sz w:val="20"/>
                <w:szCs w:val="20"/>
                <w:lang w:val="en-US" w:eastAsia="en-US"/>
              </w:rPr>
              <w:t>verilecek.</w:t>
            </w:r>
          </w:p>
          <w:p w:rsidR="00EC7696" w:rsidRDefault="00EC7696" w:rsidP="006F33A0">
            <w:pPr>
              <w:rPr>
                <w:rFonts w:eastAsia="Times New Roman"/>
                <w:sz w:val="20"/>
                <w:szCs w:val="20"/>
                <w:lang w:val="en-US" w:eastAsia="en-US"/>
              </w:rPr>
            </w:pPr>
          </w:p>
          <w:p w:rsidR="006F33A0" w:rsidRDefault="006F33A0">
            <w:pPr>
              <w:rPr>
                <w:b/>
                <w:bCs/>
                <w:sz w:val="20"/>
                <w:szCs w:val="20"/>
                <w:lang w:val="en-US"/>
              </w:rPr>
            </w:pPr>
          </w:p>
          <w:p w:rsidR="00FA0F10" w:rsidRPr="00FA0F10" w:rsidRDefault="00B001C5">
            <w:pPr>
              <w:rPr>
                <w:b/>
                <w:bCs/>
                <w:sz w:val="20"/>
                <w:szCs w:val="20"/>
                <w:lang w:val="en-US"/>
              </w:rPr>
            </w:pPr>
            <w:r>
              <w:rPr>
                <w:b/>
                <w:bCs/>
                <w:sz w:val="20"/>
                <w:szCs w:val="20"/>
                <w:lang w:val="en-US"/>
              </w:rPr>
              <w:t>Dersin Programa katkısı</w:t>
            </w:r>
          </w:p>
          <w:p w:rsidR="005D2AE3" w:rsidRPr="005D2AE3" w:rsidRDefault="005D2AE3">
            <w:pPr>
              <w:rPr>
                <w:bCs/>
                <w:sz w:val="20"/>
                <w:szCs w:val="20"/>
                <w:lang w:val="en-US"/>
              </w:rPr>
            </w:pPr>
            <w:r w:rsidRPr="005D2AE3">
              <w:rPr>
                <w:bCs/>
                <w:sz w:val="20"/>
                <w:szCs w:val="20"/>
                <w:lang w:val="en-US"/>
              </w:rPr>
              <w:t xml:space="preserve">Credit Hours for: </w:t>
            </w:r>
          </w:p>
          <w:p w:rsidR="002E6822" w:rsidRDefault="00B001C5">
            <w:pPr>
              <w:rPr>
                <w:bCs/>
                <w:sz w:val="20"/>
                <w:szCs w:val="20"/>
                <w:lang w:val="en-US"/>
              </w:rPr>
            </w:pPr>
            <w:r>
              <w:rPr>
                <w:bCs/>
                <w:sz w:val="20"/>
                <w:szCs w:val="20"/>
                <w:lang w:val="en-US"/>
              </w:rPr>
              <w:t>Matematik</w:t>
            </w:r>
            <w:r w:rsidR="005D2AE3" w:rsidRPr="005D2AE3">
              <w:rPr>
                <w:bCs/>
                <w:sz w:val="20"/>
                <w:szCs w:val="20"/>
                <w:lang w:val="en-US"/>
              </w:rPr>
              <w:t xml:space="preserve"> &amp; </w:t>
            </w:r>
            <w:r>
              <w:rPr>
                <w:bCs/>
                <w:sz w:val="20"/>
                <w:szCs w:val="20"/>
                <w:lang w:val="en-US"/>
              </w:rPr>
              <w:t>Temel Bilim</w:t>
            </w:r>
            <w:r w:rsidR="005D2AE3" w:rsidRPr="005D2AE3">
              <w:rPr>
                <w:bCs/>
                <w:sz w:val="20"/>
                <w:szCs w:val="20"/>
                <w:lang w:val="en-US"/>
              </w:rPr>
              <w:t xml:space="preserve"> </w:t>
            </w:r>
            <w:r w:rsidR="005D2AE3">
              <w:rPr>
                <w:bCs/>
                <w:sz w:val="20"/>
                <w:szCs w:val="20"/>
                <w:lang w:val="en-US"/>
              </w:rPr>
              <w:t xml:space="preserve">: </w:t>
            </w:r>
            <w:r w:rsidR="00666689">
              <w:rPr>
                <w:bCs/>
                <w:sz w:val="20"/>
                <w:szCs w:val="20"/>
                <w:lang w:val="en-US"/>
              </w:rPr>
              <w:t>0</w:t>
            </w:r>
          </w:p>
          <w:p w:rsidR="005D2AE3" w:rsidRDefault="00B001C5">
            <w:pPr>
              <w:rPr>
                <w:bCs/>
                <w:sz w:val="20"/>
                <w:szCs w:val="20"/>
                <w:lang w:val="en-US"/>
              </w:rPr>
            </w:pPr>
            <w:r>
              <w:rPr>
                <w:bCs/>
                <w:sz w:val="20"/>
                <w:szCs w:val="20"/>
                <w:lang w:val="en-US"/>
              </w:rPr>
              <w:t>Mühendislik ve Tasarım konuları</w:t>
            </w:r>
            <w:r w:rsidR="00666689">
              <w:rPr>
                <w:bCs/>
                <w:sz w:val="20"/>
                <w:szCs w:val="20"/>
                <w:lang w:val="en-US"/>
              </w:rPr>
              <w:t xml:space="preserve"> : 4 </w:t>
            </w:r>
          </w:p>
          <w:p w:rsidR="002E6822" w:rsidRDefault="00B001C5">
            <w:pPr>
              <w:rPr>
                <w:bCs/>
                <w:sz w:val="20"/>
                <w:szCs w:val="20"/>
                <w:lang w:val="en-US"/>
              </w:rPr>
            </w:pPr>
            <w:r>
              <w:rPr>
                <w:bCs/>
                <w:sz w:val="20"/>
                <w:szCs w:val="20"/>
                <w:lang w:val="en-US"/>
              </w:rPr>
              <w:t>Genel</w:t>
            </w:r>
            <w:r w:rsidR="00666689">
              <w:rPr>
                <w:bCs/>
                <w:sz w:val="20"/>
                <w:szCs w:val="20"/>
                <w:lang w:val="en-US"/>
              </w:rPr>
              <w:t xml:space="preserve"> </w:t>
            </w:r>
            <w:r>
              <w:rPr>
                <w:bCs/>
                <w:sz w:val="20"/>
                <w:szCs w:val="20"/>
                <w:lang w:val="en-US"/>
              </w:rPr>
              <w:t>eğitim</w:t>
            </w:r>
            <w:r w:rsidR="00666689">
              <w:rPr>
                <w:bCs/>
                <w:sz w:val="20"/>
                <w:szCs w:val="20"/>
                <w:lang w:val="en-US"/>
              </w:rPr>
              <w:t xml:space="preserve"> : 0 </w:t>
            </w:r>
          </w:p>
          <w:p w:rsidR="006F33A0" w:rsidRDefault="006F33A0">
            <w:pPr>
              <w:rPr>
                <w:bCs/>
                <w:sz w:val="20"/>
                <w:szCs w:val="20"/>
                <w:lang w:val="en-US"/>
              </w:rPr>
            </w:pPr>
          </w:p>
          <w:p w:rsidR="006F33A0" w:rsidRDefault="006F33A0">
            <w:pPr>
              <w:rPr>
                <w:bCs/>
                <w:sz w:val="20"/>
                <w:szCs w:val="20"/>
                <w:lang w:val="en-US"/>
              </w:rPr>
            </w:pPr>
          </w:p>
          <w:p w:rsidR="006F33A0" w:rsidRPr="00666689" w:rsidRDefault="006F33A0">
            <w:pPr>
              <w:rPr>
                <w:bCs/>
                <w:sz w:val="20"/>
                <w:szCs w:val="20"/>
                <w:lang w:val="en-US"/>
              </w:rPr>
            </w:pPr>
          </w:p>
        </w:tc>
      </w:tr>
      <w:tr w:rsidR="00570071" w:rsidRPr="001A160C" w:rsidTr="00DD1872">
        <w:trPr>
          <w:trHeight w:val="1763"/>
        </w:trPr>
        <w:tc>
          <w:tcPr>
            <w:tcW w:w="10349" w:type="dxa"/>
            <w:gridSpan w:val="5"/>
            <w:noWrap/>
            <w:vAlign w:val="center"/>
          </w:tcPr>
          <w:p w:rsidR="00E145F9" w:rsidRDefault="00E145F9" w:rsidP="00FA0F10">
            <w:pPr>
              <w:rPr>
                <w:b/>
                <w:bCs/>
                <w:sz w:val="20"/>
                <w:szCs w:val="20"/>
                <w:lang w:val="en-US"/>
              </w:rPr>
            </w:pPr>
          </w:p>
          <w:p w:rsidR="00FA0F10" w:rsidRPr="00FA0F10" w:rsidRDefault="00B001C5" w:rsidP="00FA0F10">
            <w:pPr>
              <w:rPr>
                <w:b/>
                <w:bCs/>
                <w:sz w:val="20"/>
                <w:szCs w:val="20"/>
                <w:lang w:val="en-US"/>
              </w:rPr>
            </w:pPr>
            <w:r>
              <w:rPr>
                <w:b/>
                <w:bCs/>
                <w:sz w:val="20"/>
                <w:szCs w:val="20"/>
                <w:lang w:val="en-US"/>
              </w:rPr>
              <w:t>Dersin Program Çıktıları ile İlişkisi</w:t>
            </w:r>
          </w:p>
          <w:p w:rsidR="00E145F9" w:rsidRDefault="00E145F9" w:rsidP="00FA0F10">
            <w:pPr>
              <w:jc w:val="both"/>
              <w:rPr>
                <w:bCs/>
                <w:sz w:val="20"/>
                <w:szCs w:val="20"/>
              </w:rPr>
            </w:pPr>
          </w:p>
          <w:p w:rsidR="00FA0F10" w:rsidRPr="00545064" w:rsidRDefault="00C66316" w:rsidP="00FA0F10">
            <w:pPr>
              <w:jc w:val="both"/>
              <w:rPr>
                <w:bCs/>
                <w:sz w:val="20"/>
                <w:szCs w:val="20"/>
              </w:rPr>
            </w:pPr>
            <w:r>
              <w:rPr>
                <w:bCs/>
                <w:sz w:val="20"/>
                <w:szCs w:val="20"/>
              </w:rPr>
              <w:t>Bu ders aşağıdaki program çıktılarına katkı yapar</w:t>
            </w:r>
            <w:r w:rsidR="00FA0F10">
              <w:rPr>
                <w:bCs/>
                <w:sz w:val="20"/>
                <w:szCs w:val="20"/>
              </w:rPr>
              <w:t>:</w:t>
            </w:r>
          </w:p>
          <w:p w:rsidR="00FA0F10" w:rsidRPr="00EE3ADB" w:rsidRDefault="00C66316" w:rsidP="00FA0F10">
            <w:pPr>
              <w:pStyle w:val="ListParagraph"/>
              <w:numPr>
                <w:ilvl w:val="0"/>
                <w:numId w:val="8"/>
              </w:numPr>
              <w:contextualSpacing/>
              <w:rPr>
                <w:rFonts w:ascii="Calibri" w:hAnsi="Calibri"/>
              </w:rPr>
            </w:pPr>
            <w:r>
              <w:rPr>
                <w:rFonts w:ascii="Calibri" w:hAnsi="Calibri"/>
              </w:rPr>
              <w:t>Matematik, temel bilimler ve mühendislik bilimlerini kullanma yetisi</w:t>
            </w:r>
            <w:r w:rsidR="00FA0F10" w:rsidRPr="00EE3ADB">
              <w:rPr>
                <w:rFonts w:ascii="Calibri" w:hAnsi="Calibri"/>
              </w:rPr>
              <w:t>,</w:t>
            </w:r>
          </w:p>
          <w:p w:rsidR="00FA0F10" w:rsidRPr="00EE3ADB" w:rsidRDefault="00C66316" w:rsidP="00FA0F10">
            <w:pPr>
              <w:pStyle w:val="ListParagraph"/>
              <w:numPr>
                <w:ilvl w:val="0"/>
                <w:numId w:val="8"/>
              </w:numPr>
              <w:contextualSpacing/>
              <w:rPr>
                <w:rFonts w:ascii="Calibri" w:hAnsi="Calibri"/>
              </w:rPr>
            </w:pPr>
            <w:r>
              <w:rPr>
                <w:rFonts w:ascii="Calibri" w:hAnsi="Calibri"/>
              </w:rPr>
              <w:t>Bir sistemi veya sistemin bir parçasını gerçek sınırlamalar kullanılarak</w:t>
            </w:r>
            <w:r w:rsidR="00FA0F10" w:rsidRPr="00EE3ADB">
              <w:rPr>
                <w:rFonts w:ascii="Calibri" w:hAnsi="Calibri"/>
              </w:rPr>
              <w:t xml:space="preserve"> </w:t>
            </w:r>
            <w:r>
              <w:rPr>
                <w:rFonts w:ascii="Calibri" w:hAnsi="Calibri"/>
              </w:rPr>
              <w:t>tasarlayabilme yetisi</w:t>
            </w:r>
            <w:r w:rsidR="00FA0F10" w:rsidRPr="00EE3ADB">
              <w:rPr>
                <w:rFonts w:ascii="Calibri" w:hAnsi="Calibri"/>
              </w:rPr>
              <w:t>,</w:t>
            </w:r>
          </w:p>
          <w:p w:rsidR="00FA0F10" w:rsidRPr="00EE3ADB" w:rsidRDefault="00C66316" w:rsidP="00FA0F10">
            <w:pPr>
              <w:pStyle w:val="ListParagraph"/>
              <w:numPr>
                <w:ilvl w:val="0"/>
                <w:numId w:val="8"/>
              </w:numPr>
              <w:contextualSpacing/>
              <w:rPr>
                <w:rFonts w:ascii="Calibri" w:hAnsi="Calibri"/>
              </w:rPr>
            </w:pPr>
            <w:r>
              <w:rPr>
                <w:rFonts w:ascii="Calibri" w:hAnsi="Calibri"/>
              </w:rPr>
              <w:t>Mühendislik problemlerini belirleme, formüle etme ve çözme yetisi</w:t>
            </w:r>
            <w:r w:rsidR="00FA0F10" w:rsidRPr="00EE3ADB">
              <w:rPr>
                <w:rFonts w:ascii="Calibri" w:hAnsi="Calibri"/>
              </w:rPr>
              <w:t>,</w:t>
            </w:r>
          </w:p>
          <w:p w:rsidR="00FA0F10" w:rsidRPr="00EE3ADB" w:rsidRDefault="00C66316" w:rsidP="00FA0F10">
            <w:pPr>
              <w:pStyle w:val="ListParagraph"/>
              <w:numPr>
                <w:ilvl w:val="0"/>
                <w:numId w:val="8"/>
              </w:numPr>
              <w:contextualSpacing/>
              <w:rPr>
                <w:rFonts w:ascii="Calibri" w:hAnsi="Calibri"/>
              </w:rPr>
            </w:pPr>
            <w:r>
              <w:rPr>
                <w:rFonts w:ascii="Calibri" w:hAnsi="Calibri"/>
              </w:rPr>
              <w:t>Profesyonel ve etik değerleri anlama</w:t>
            </w:r>
            <w:r w:rsidR="00FA0F10" w:rsidRPr="00EE3ADB">
              <w:rPr>
                <w:rFonts w:ascii="Calibri" w:hAnsi="Calibri"/>
              </w:rPr>
              <w:t>,</w:t>
            </w:r>
          </w:p>
          <w:p w:rsidR="00570071" w:rsidRPr="00EE3ADB" w:rsidRDefault="00C66316" w:rsidP="002424B2">
            <w:pPr>
              <w:pStyle w:val="ListParagraph"/>
              <w:numPr>
                <w:ilvl w:val="0"/>
                <w:numId w:val="8"/>
              </w:numPr>
              <w:contextualSpacing/>
              <w:rPr>
                <w:rFonts w:ascii="Calibri" w:hAnsi="Calibri"/>
              </w:rPr>
            </w:pPr>
            <w:r>
              <w:rPr>
                <w:rFonts w:ascii="Calibri" w:hAnsi="Calibri"/>
              </w:rPr>
              <w:t>Yaşam boyu öğrenme farkındalığı ve yaşam boyu öğrenme yetisi</w:t>
            </w:r>
            <w:r w:rsidR="00FA0F10" w:rsidRPr="00EE3ADB">
              <w:rPr>
                <w:rFonts w:ascii="Calibri" w:hAnsi="Calibri"/>
              </w:rPr>
              <w:t>,</w:t>
            </w:r>
          </w:p>
          <w:p w:rsidR="00970759" w:rsidRDefault="00C66316" w:rsidP="00261603">
            <w:pPr>
              <w:pStyle w:val="ListParagraph"/>
              <w:numPr>
                <w:ilvl w:val="0"/>
                <w:numId w:val="8"/>
              </w:numPr>
              <w:contextualSpacing/>
              <w:rPr>
                <w:rFonts w:ascii="Calibri" w:hAnsi="Calibri"/>
              </w:rPr>
            </w:pPr>
            <w:r>
              <w:rPr>
                <w:rFonts w:ascii="Calibri" w:hAnsi="Calibri"/>
              </w:rPr>
              <w:t>Mühendislik çözümlerinin küresel</w:t>
            </w:r>
            <w:r w:rsidR="00261603">
              <w:rPr>
                <w:rFonts w:ascii="Calibri" w:hAnsi="Calibri"/>
              </w:rPr>
              <w:t>, ekonomik, çevre ve sosyal kapsamının anlaşılması</w:t>
            </w:r>
          </w:p>
          <w:p w:rsidR="00261603" w:rsidRPr="00EE3ADB" w:rsidRDefault="00261603" w:rsidP="00261603">
            <w:pPr>
              <w:pStyle w:val="ListParagraph"/>
              <w:contextualSpacing/>
              <w:rPr>
                <w:rFonts w:ascii="Calibri" w:hAnsi="Calibri"/>
              </w:rPr>
            </w:pPr>
          </w:p>
        </w:tc>
      </w:tr>
      <w:tr w:rsidR="00570071" w:rsidRPr="001A160C" w:rsidTr="00DD1872">
        <w:trPr>
          <w:trHeight w:val="312"/>
        </w:trPr>
        <w:tc>
          <w:tcPr>
            <w:tcW w:w="5142" w:type="dxa"/>
            <w:gridSpan w:val="3"/>
            <w:noWrap/>
            <w:vAlign w:val="center"/>
          </w:tcPr>
          <w:p w:rsidR="00570071" w:rsidRDefault="0045099B" w:rsidP="0045099B">
            <w:pPr>
              <w:rPr>
                <w:b/>
                <w:bCs/>
                <w:sz w:val="20"/>
                <w:szCs w:val="20"/>
                <w:lang w:val="en-US"/>
              </w:rPr>
            </w:pPr>
            <w:r>
              <w:rPr>
                <w:b/>
                <w:bCs/>
                <w:sz w:val="20"/>
                <w:szCs w:val="20"/>
                <w:lang w:val="en-US"/>
              </w:rPr>
              <w:t>Hazırlayan</w:t>
            </w:r>
            <w:r w:rsidR="00570071">
              <w:rPr>
                <w:b/>
                <w:bCs/>
                <w:sz w:val="20"/>
                <w:szCs w:val="20"/>
                <w:lang w:val="en-US"/>
              </w:rPr>
              <w:t>:</w:t>
            </w:r>
            <w:r w:rsidR="00FA0F10">
              <w:rPr>
                <w:b/>
                <w:bCs/>
                <w:sz w:val="20"/>
                <w:szCs w:val="20"/>
                <w:lang w:val="en-US"/>
              </w:rPr>
              <w:t xml:space="preserve"> </w:t>
            </w:r>
            <w:r>
              <w:rPr>
                <w:b/>
                <w:bCs/>
                <w:sz w:val="20"/>
                <w:szCs w:val="20"/>
                <w:lang w:val="en-US"/>
              </w:rPr>
              <w:t>Doç</w:t>
            </w:r>
            <w:r w:rsidR="00E15B0F">
              <w:rPr>
                <w:b/>
                <w:bCs/>
                <w:sz w:val="20"/>
                <w:szCs w:val="20"/>
                <w:lang w:val="en-US"/>
              </w:rPr>
              <w:t xml:space="preserve">. Dr. </w:t>
            </w:r>
            <w:r w:rsidR="00FA0F10">
              <w:rPr>
                <w:b/>
                <w:bCs/>
                <w:sz w:val="20"/>
                <w:szCs w:val="20"/>
                <w:lang w:val="en-US"/>
              </w:rPr>
              <w:t>Serhan Şensoy</w:t>
            </w:r>
          </w:p>
        </w:tc>
        <w:tc>
          <w:tcPr>
            <w:tcW w:w="5207" w:type="dxa"/>
            <w:gridSpan w:val="2"/>
            <w:vAlign w:val="center"/>
          </w:tcPr>
          <w:p w:rsidR="00570071" w:rsidRDefault="0045099B" w:rsidP="00B616DA">
            <w:pPr>
              <w:rPr>
                <w:b/>
                <w:bCs/>
                <w:sz w:val="20"/>
                <w:szCs w:val="20"/>
                <w:lang w:val="en-US"/>
              </w:rPr>
            </w:pPr>
            <w:r>
              <w:rPr>
                <w:b/>
                <w:bCs/>
                <w:sz w:val="20"/>
                <w:szCs w:val="20"/>
                <w:lang w:val="en-US"/>
              </w:rPr>
              <w:t>Dönem</w:t>
            </w:r>
            <w:r w:rsidR="00570071">
              <w:rPr>
                <w:b/>
                <w:bCs/>
                <w:sz w:val="20"/>
                <w:szCs w:val="20"/>
                <w:lang w:val="en-US"/>
              </w:rPr>
              <w:t xml:space="preserve">: </w:t>
            </w:r>
            <w:r w:rsidR="00AE4404">
              <w:rPr>
                <w:b/>
                <w:bCs/>
                <w:sz w:val="20"/>
                <w:szCs w:val="20"/>
                <w:lang w:val="en-US"/>
              </w:rPr>
              <w:t>2019-2020</w:t>
            </w:r>
            <w:r>
              <w:rPr>
                <w:b/>
                <w:bCs/>
                <w:sz w:val="20"/>
                <w:szCs w:val="20"/>
                <w:lang w:val="en-US"/>
              </w:rPr>
              <w:t xml:space="preserve"> </w:t>
            </w:r>
            <w:r w:rsidR="00AE4404">
              <w:rPr>
                <w:b/>
                <w:bCs/>
                <w:sz w:val="20"/>
                <w:szCs w:val="20"/>
                <w:lang w:val="en-US"/>
              </w:rPr>
              <w:t>Bahar</w:t>
            </w:r>
          </w:p>
        </w:tc>
      </w:tr>
    </w:tbl>
    <w:p w:rsidR="004F42EE" w:rsidRDefault="004F42EE" w:rsidP="00DD1872"/>
    <w:sectPr w:rsidR="004F42EE" w:rsidSect="002E3F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BE" w:rsidRDefault="00CF3DBE" w:rsidP="00B616DA">
      <w:r>
        <w:separator/>
      </w:r>
    </w:p>
  </w:endnote>
  <w:endnote w:type="continuationSeparator" w:id="0">
    <w:p w:rsidR="00CF3DBE" w:rsidRDefault="00CF3DBE" w:rsidP="00B6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BE" w:rsidRDefault="00CF3DBE" w:rsidP="00B616DA">
      <w:r>
        <w:separator/>
      </w:r>
    </w:p>
  </w:footnote>
  <w:footnote w:type="continuationSeparator" w:id="0">
    <w:p w:rsidR="00CF3DBE" w:rsidRDefault="00CF3DBE" w:rsidP="00B61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B6634"/>
    <w:multiLevelType w:val="hybridMultilevel"/>
    <w:tmpl w:val="8C807724"/>
    <w:lvl w:ilvl="0" w:tplc="3BA0E4D6">
      <w:start w:val="1"/>
      <w:numFmt w:val="lowerLetter"/>
      <w:lvlText w:val="(%1)"/>
      <w:lvlJc w:val="left"/>
      <w:pPr>
        <w:tabs>
          <w:tab w:val="num" w:pos="1122"/>
        </w:tabs>
        <w:ind w:left="1122" w:hanging="360"/>
      </w:pPr>
      <w:rPr>
        <w:rFonts w:ascii="Times New Roman" w:eastAsia="MS Mincho" w:hAnsi="Times New Roman" w:cs="Times New Roman"/>
        <w:i w:val="0"/>
        <w:sz w:val="20"/>
        <w:szCs w:val="20"/>
      </w:rPr>
    </w:lvl>
    <w:lvl w:ilvl="1" w:tplc="04090019">
      <w:start w:val="1"/>
      <w:numFmt w:val="decimal"/>
      <w:lvlText w:val="%2."/>
      <w:lvlJc w:val="left"/>
      <w:pPr>
        <w:tabs>
          <w:tab w:val="num" w:pos="1842"/>
        </w:tabs>
        <w:ind w:left="1842" w:hanging="360"/>
      </w:pPr>
    </w:lvl>
    <w:lvl w:ilvl="2" w:tplc="0409001B">
      <w:start w:val="1"/>
      <w:numFmt w:val="decimal"/>
      <w:lvlText w:val="%3."/>
      <w:lvlJc w:val="left"/>
      <w:pPr>
        <w:tabs>
          <w:tab w:val="num" w:pos="2562"/>
        </w:tabs>
        <w:ind w:left="2562" w:hanging="360"/>
      </w:pPr>
    </w:lvl>
    <w:lvl w:ilvl="3" w:tplc="0409000F">
      <w:start w:val="1"/>
      <w:numFmt w:val="decimal"/>
      <w:lvlText w:val="%4."/>
      <w:lvlJc w:val="left"/>
      <w:pPr>
        <w:tabs>
          <w:tab w:val="num" w:pos="3282"/>
        </w:tabs>
        <w:ind w:left="3282" w:hanging="360"/>
      </w:pPr>
    </w:lvl>
    <w:lvl w:ilvl="4" w:tplc="04090019">
      <w:start w:val="1"/>
      <w:numFmt w:val="decimal"/>
      <w:lvlText w:val="%5."/>
      <w:lvlJc w:val="left"/>
      <w:pPr>
        <w:tabs>
          <w:tab w:val="num" w:pos="4002"/>
        </w:tabs>
        <w:ind w:left="4002" w:hanging="360"/>
      </w:pPr>
    </w:lvl>
    <w:lvl w:ilvl="5" w:tplc="0409001B">
      <w:start w:val="1"/>
      <w:numFmt w:val="decimal"/>
      <w:lvlText w:val="%6."/>
      <w:lvlJc w:val="left"/>
      <w:pPr>
        <w:tabs>
          <w:tab w:val="num" w:pos="4722"/>
        </w:tabs>
        <w:ind w:left="4722" w:hanging="360"/>
      </w:pPr>
    </w:lvl>
    <w:lvl w:ilvl="6" w:tplc="0409000F">
      <w:start w:val="1"/>
      <w:numFmt w:val="decimal"/>
      <w:lvlText w:val="%7."/>
      <w:lvlJc w:val="left"/>
      <w:pPr>
        <w:tabs>
          <w:tab w:val="num" w:pos="5442"/>
        </w:tabs>
        <w:ind w:left="5442" w:hanging="360"/>
      </w:pPr>
    </w:lvl>
    <w:lvl w:ilvl="7" w:tplc="04090019">
      <w:start w:val="1"/>
      <w:numFmt w:val="decimal"/>
      <w:lvlText w:val="%8."/>
      <w:lvlJc w:val="left"/>
      <w:pPr>
        <w:tabs>
          <w:tab w:val="num" w:pos="6162"/>
        </w:tabs>
        <w:ind w:left="6162" w:hanging="360"/>
      </w:pPr>
    </w:lvl>
    <w:lvl w:ilvl="8" w:tplc="0409001B">
      <w:start w:val="1"/>
      <w:numFmt w:val="decimal"/>
      <w:lvlText w:val="%9."/>
      <w:lvlJc w:val="left"/>
      <w:pPr>
        <w:tabs>
          <w:tab w:val="num" w:pos="6882"/>
        </w:tabs>
        <w:ind w:left="6882" w:hanging="360"/>
      </w:pPr>
    </w:lvl>
  </w:abstractNum>
  <w:abstractNum w:abstractNumId="1">
    <w:nsid w:val="193A0E88"/>
    <w:multiLevelType w:val="hybridMultilevel"/>
    <w:tmpl w:val="A8C41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A94DAC"/>
    <w:multiLevelType w:val="hybridMultilevel"/>
    <w:tmpl w:val="B20281D4"/>
    <w:lvl w:ilvl="0" w:tplc="AEFA4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0AB1595"/>
    <w:multiLevelType w:val="hybridMultilevel"/>
    <w:tmpl w:val="557CD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930A01"/>
    <w:multiLevelType w:val="multilevel"/>
    <w:tmpl w:val="CE6C89C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5DDA3D33"/>
    <w:multiLevelType w:val="hybridMultilevel"/>
    <w:tmpl w:val="0D1E8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104B1A"/>
    <w:multiLevelType w:val="hybridMultilevel"/>
    <w:tmpl w:val="B9928898"/>
    <w:lvl w:ilvl="0" w:tplc="0409000F">
      <w:start w:val="1"/>
      <w:numFmt w:val="decimal"/>
      <w:lvlText w:val="%1."/>
      <w:lvlJc w:val="left"/>
      <w:pPr>
        <w:tabs>
          <w:tab w:val="num" w:pos="720"/>
        </w:tabs>
        <w:ind w:left="720" w:hanging="360"/>
      </w:pPr>
      <w:rPr>
        <w:rFonts w:hint="default"/>
        <w:i w:val="0"/>
        <w:color w:val="auto"/>
      </w:rPr>
    </w:lvl>
    <w:lvl w:ilvl="1" w:tplc="56300BBA">
      <w:start w:val="1"/>
      <w:numFmt w:val="lowerLetter"/>
      <w:lvlText w:val="(%2)"/>
      <w:lvlJc w:val="left"/>
      <w:pPr>
        <w:tabs>
          <w:tab w:val="num" w:pos="1440"/>
        </w:tabs>
        <w:ind w:left="1440" w:hanging="360"/>
      </w:pPr>
      <w:rPr>
        <w:rFonts w:hint="default"/>
      </w:rPr>
    </w:lvl>
    <w:lvl w:ilvl="2" w:tplc="A33A8ED2">
      <w:start w:val="4"/>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147B35"/>
    <w:multiLevelType w:val="hybridMultilevel"/>
    <w:tmpl w:val="38208C74"/>
    <w:lvl w:ilvl="0" w:tplc="8DB84534">
      <w:start w:val="1"/>
      <w:numFmt w:val="decimal"/>
      <w:lvlText w:val="%1)"/>
      <w:lvlJc w:val="left"/>
      <w:pPr>
        <w:ind w:left="735" w:hanging="360"/>
      </w:pPr>
      <w:rPr>
        <w:rFonts w:ascii="Arial" w:hAnsi="Arial" w:cs="Aria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TKwNDazsDQyMDEwNjRW0lEKTi0uzszPAykwrgUA8U1RYiwAAAA="/>
  </w:docVars>
  <w:rsids>
    <w:rsidRoot w:val="001A160C"/>
    <w:rsid w:val="00037C64"/>
    <w:rsid w:val="0006232E"/>
    <w:rsid w:val="000658AC"/>
    <w:rsid w:val="0007755A"/>
    <w:rsid w:val="000C5745"/>
    <w:rsid w:val="00104B83"/>
    <w:rsid w:val="001257EB"/>
    <w:rsid w:val="00153B3B"/>
    <w:rsid w:val="001A160C"/>
    <w:rsid w:val="001D0D9C"/>
    <w:rsid w:val="002424B2"/>
    <w:rsid w:val="0024727F"/>
    <w:rsid w:val="00261603"/>
    <w:rsid w:val="00292576"/>
    <w:rsid w:val="00296201"/>
    <w:rsid w:val="002B2E0D"/>
    <w:rsid w:val="002C67A7"/>
    <w:rsid w:val="002D5C02"/>
    <w:rsid w:val="002E3FC2"/>
    <w:rsid w:val="002E6822"/>
    <w:rsid w:val="00332F37"/>
    <w:rsid w:val="00352FFA"/>
    <w:rsid w:val="003811EF"/>
    <w:rsid w:val="003D4384"/>
    <w:rsid w:val="003D61FF"/>
    <w:rsid w:val="003E6450"/>
    <w:rsid w:val="003F7667"/>
    <w:rsid w:val="00424B34"/>
    <w:rsid w:val="0045099B"/>
    <w:rsid w:val="0047341F"/>
    <w:rsid w:val="004842C2"/>
    <w:rsid w:val="004E27BE"/>
    <w:rsid w:val="004E3906"/>
    <w:rsid w:val="004F428B"/>
    <w:rsid w:val="004F42EE"/>
    <w:rsid w:val="0050695C"/>
    <w:rsid w:val="005144E8"/>
    <w:rsid w:val="00520035"/>
    <w:rsid w:val="005244D9"/>
    <w:rsid w:val="00534CCA"/>
    <w:rsid w:val="005504B0"/>
    <w:rsid w:val="00570071"/>
    <w:rsid w:val="00581D74"/>
    <w:rsid w:val="005A1AF7"/>
    <w:rsid w:val="005C4296"/>
    <w:rsid w:val="005C6988"/>
    <w:rsid w:val="005D2AE3"/>
    <w:rsid w:val="00666689"/>
    <w:rsid w:val="00693E24"/>
    <w:rsid w:val="006C0CD5"/>
    <w:rsid w:val="006E14D3"/>
    <w:rsid w:val="006F33A0"/>
    <w:rsid w:val="00715254"/>
    <w:rsid w:val="00743712"/>
    <w:rsid w:val="0075677F"/>
    <w:rsid w:val="007657FF"/>
    <w:rsid w:val="007712E9"/>
    <w:rsid w:val="00780BC2"/>
    <w:rsid w:val="007961AF"/>
    <w:rsid w:val="007A7BAE"/>
    <w:rsid w:val="00816D8D"/>
    <w:rsid w:val="00867EE2"/>
    <w:rsid w:val="008A0E49"/>
    <w:rsid w:val="008F1DB8"/>
    <w:rsid w:val="00903816"/>
    <w:rsid w:val="00940E67"/>
    <w:rsid w:val="00970759"/>
    <w:rsid w:val="009F7EB7"/>
    <w:rsid w:val="00A00D26"/>
    <w:rsid w:val="00A10824"/>
    <w:rsid w:val="00AA27DC"/>
    <w:rsid w:val="00AB3B93"/>
    <w:rsid w:val="00AC4090"/>
    <w:rsid w:val="00AE4404"/>
    <w:rsid w:val="00AF0458"/>
    <w:rsid w:val="00AF2534"/>
    <w:rsid w:val="00AF4263"/>
    <w:rsid w:val="00B001C5"/>
    <w:rsid w:val="00B2529D"/>
    <w:rsid w:val="00B27E36"/>
    <w:rsid w:val="00B4757F"/>
    <w:rsid w:val="00B616DA"/>
    <w:rsid w:val="00B71AD9"/>
    <w:rsid w:val="00BB10B4"/>
    <w:rsid w:val="00BE43E6"/>
    <w:rsid w:val="00C05A85"/>
    <w:rsid w:val="00C06AF7"/>
    <w:rsid w:val="00C66316"/>
    <w:rsid w:val="00C95C01"/>
    <w:rsid w:val="00CA5809"/>
    <w:rsid w:val="00CD1C0E"/>
    <w:rsid w:val="00CF3DBE"/>
    <w:rsid w:val="00D13B21"/>
    <w:rsid w:val="00D13FEE"/>
    <w:rsid w:val="00D23E0F"/>
    <w:rsid w:val="00D341D5"/>
    <w:rsid w:val="00D511DF"/>
    <w:rsid w:val="00D71AA8"/>
    <w:rsid w:val="00D93E12"/>
    <w:rsid w:val="00DD1872"/>
    <w:rsid w:val="00DD4C5D"/>
    <w:rsid w:val="00DE097A"/>
    <w:rsid w:val="00DE5833"/>
    <w:rsid w:val="00E145F9"/>
    <w:rsid w:val="00E15B0F"/>
    <w:rsid w:val="00E30E2A"/>
    <w:rsid w:val="00E65D16"/>
    <w:rsid w:val="00E67E4C"/>
    <w:rsid w:val="00E8518E"/>
    <w:rsid w:val="00E96F91"/>
    <w:rsid w:val="00EB6B58"/>
    <w:rsid w:val="00EC7696"/>
    <w:rsid w:val="00EE3ADB"/>
    <w:rsid w:val="00F50C68"/>
    <w:rsid w:val="00F66ACA"/>
    <w:rsid w:val="00F970D9"/>
    <w:rsid w:val="00FA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B5CBD1-D089-4735-BB09-1CF61672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0C"/>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Web"/>
    <w:rsid w:val="00104B83"/>
    <w:pPr>
      <w:spacing w:before="100" w:beforeAutospacing="1" w:after="100" w:afterAutospacing="1"/>
    </w:pPr>
    <w:rPr>
      <w:b/>
      <w:sz w:val="32"/>
    </w:rPr>
  </w:style>
  <w:style w:type="paragraph" w:styleId="NormalWeb">
    <w:name w:val="Normal (Web)"/>
    <w:basedOn w:val="Normal"/>
    <w:rsid w:val="00104B83"/>
  </w:style>
  <w:style w:type="character" w:styleId="Hyperlink">
    <w:name w:val="Hyperlink"/>
    <w:rsid w:val="00D71AA8"/>
    <w:rPr>
      <w:color w:val="0000FF"/>
      <w:u w:val="single"/>
    </w:rPr>
  </w:style>
  <w:style w:type="character" w:styleId="Emphasis">
    <w:name w:val="Emphasis"/>
    <w:qFormat/>
    <w:rsid w:val="003D4384"/>
    <w:rPr>
      <w:i/>
      <w:iCs/>
    </w:rPr>
  </w:style>
  <w:style w:type="paragraph" w:styleId="BodyText">
    <w:name w:val="Body Text"/>
    <w:basedOn w:val="Normal"/>
    <w:rsid w:val="005144E8"/>
    <w:pPr>
      <w:jc w:val="both"/>
    </w:pPr>
    <w:rPr>
      <w:rFonts w:ascii="Arial" w:eastAsia="Times New Roman" w:hAnsi="Arial"/>
      <w:sz w:val="20"/>
      <w:szCs w:val="20"/>
      <w:lang w:val="en-GB" w:eastAsia="en-US"/>
    </w:rPr>
  </w:style>
  <w:style w:type="table" w:styleId="TableGrid">
    <w:name w:val="Table Grid"/>
    <w:basedOn w:val="TableNormal"/>
    <w:rsid w:val="00D13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rsid w:val="00FA0F10"/>
    <w:pPr>
      <w:ind w:left="1440"/>
    </w:pPr>
    <w:rPr>
      <w:rFonts w:eastAsia="Times New Roman"/>
      <w:lang w:val="en-US" w:eastAsia="en-US"/>
    </w:rPr>
  </w:style>
  <w:style w:type="character" w:customStyle="1" w:styleId="BodyTextIndent2Char">
    <w:name w:val="Body Text Indent 2 Char"/>
    <w:link w:val="BodyTextIndent2"/>
    <w:rsid w:val="00FA0F10"/>
    <w:rPr>
      <w:sz w:val="24"/>
      <w:szCs w:val="24"/>
    </w:rPr>
  </w:style>
  <w:style w:type="paragraph" w:styleId="ListParagraph">
    <w:name w:val="List Paragraph"/>
    <w:basedOn w:val="Normal"/>
    <w:uiPriority w:val="34"/>
    <w:qFormat/>
    <w:rsid w:val="00FA0F10"/>
    <w:pPr>
      <w:ind w:left="720"/>
    </w:pPr>
    <w:rPr>
      <w:rFonts w:eastAsia="Calibri"/>
      <w:sz w:val="22"/>
      <w:szCs w:val="22"/>
      <w:lang w:val="en-US" w:eastAsia="en-US"/>
    </w:rPr>
  </w:style>
  <w:style w:type="paragraph" w:styleId="Header">
    <w:name w:val="header"/>
    <w:basedOn w:val="Normal"/>
    <w:link w:val="HeaderChar"/>
    <w:unhideWhenUsed/>
    <w:rsid w:val="00B616DA"/>
    <w:pPr>
      <w:tabs>
        <w:tab w:val="center" w:pos="4536"/>
        <w:tab w:val="right" w:pos="9072"/>
      </w:tabs>
    </w:pPr>
  </w:style>
  <w:style w:type="character" w:customStyle="1" w:styleId="HeaderChar">
    <w:name w:val="Header Char"/>
    <w:link w:val="Header"/>
    <w:rsid w:val="00B616DA"/>
    <w:rPr>
      <w:rFonts w:eastAsia="MS Mincho"/>
      <w:sz w:val="24"/>
      <w:szCs w:val="24"/>
      <w:lang w:val="tr-TR" w:eastAsia="ja-JP"/>
    </w:rPr>
  </w:style>
  <w:style w:type="paragraph" w:styleId="Footer">
    <w:name w:val="footer"/>
    <w:basedOn w:val="Normal"/>
    <w:link w:val="FooterChar"/>
    <w:unhideWhenUsed/>
    <w:rsid w:val="00B616DA"/>
    <w:pPr>
      <w:tabs>
        <w:tab w:val="center" w:pos="4536"/>
        <w:tab w:val="right" w:pos="9072"/>
      </w:tabs>
    </w:pPr>
  </w:style>
  <w:style w:type="character" w:customStyle="1" w:styleId="FooterChar">
    <w:name w:val="Footer Char"/>
    <w:link w:val="Footer"/>
    <w:rsid w:val="00B616DA"/>
    <w:rPr>
      <w:rFonts w:eastAsia="MS Mincho"/>
      <w:sz w:val="24"/>
      <w:szCs w:val="24"/>
      <w:lang w:val="tr-T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51855">
      <w:bodyDiv w:val="1"/>
      <w:marLeft w:val="0"/>
      <w:marRight w:val="0"/>
      <w:marTop w:val="0"/>
      <w:marBottom w:val="0"/>
      <w:divBdr>
        <w:top w:val="none" w:sz="0" w:space="0" w:color="auto"/>
        <w:left w:val="none" w:sz="0" w:space="0" w:color="auto"/>
        <w:bottom w:val="none" w:sz="0" w:space="0" w:color="auto"/>
        <w:right w:val="none" w:sz="0" w:space="0" w:color="auto"/>
      </w:divBdr>
    </w:div>
    <w:div w:id="9607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emu.edu.tr/serhansensoy/en/teaching/INSA372"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FA1ECCB675F419DB52FB023652EE5" ma:contentTypeVersion="" ma:contentTypeDescription="Create a new document." ma:contentTypeScope="" ma:versionID="259ef49a79c621699ed71fb6cd672a6a">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C1BAE5-010A-4797-8F5F-C79CB1465222}"/>
</file>

<file path=customXml/itemProps2.xml><?xml version="1.0" encoding="utf-8"?>
<ds:datastoreItem xmlns:ds="http://schemas.openxmlformats.org/officeDocument/2006/customXml" ds:itemID="{F100A92A-239B-4C7F-AEB7-7537B5A893F3}"/>
</file>

<file path=customXml/itemProps3.xml><?xml version="1.0" encoding="utf-8"?>
<ds:datastoreItem xmlns:ds="http://schemas.openxmlformats.org/officeDocument/2006/customXml" ds:itemID="{DAEE74C9-5515-49B5-B0AE-4744D73EEE83}"/>
</file>

<file path=customXml/itemProps4.xml><?xml version="1.0" encoding="utf-8"?>
<ds:datastoreItem xmlns:ds="http://schemas.openxmlformats.org/officeDocument/2006/customXml" ds:itemID="{CF1B29A0-D5A0-4F69-84F6-0224B473F4E9}"/>
</file>

<file path=docProps/app.xml><?xml version="1.0" encoding="utf-8"?>
<Properties xmlns="http://schemas.openxmlformats.org/officeDocument/2006/extended-properties" xmlns:vt="http://schemas.openxmlformats.org/officeDocument/2006/docPropsVTypes">
  <Template>Normal.dotm</Template>
  <TotalTime>660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Electrical and Electronic Engineering</vt:lpstr>
    </vt:vector>
  </TitlesOfParts>
  <Company/>
  <LinksUpToDate>false</LinksUpToDate>
  <CharactersWithSpaces>6150</CharactersWithSpaces>
  <SharedDoc>false</SharedDoc>
  <HLinks>
    <vt:vector size="48" baseType="variant">
      <vt:variant>
        <vt:i4>3407952</vt:i4>
      </vt:variant>
      <vt:variant>
        <vt:i4>55</vt:i4>
      </vt:variant>
      <vt:variant>
        <vt:i4>0</vt:i4>
      </vt:variant>
      <vt:variant>
        <vt:i4>5</vt:i4>
      </vt:variant>
      <vt:variant>
        <vt:lpwstr>http://faraday.ee.emu.edu.tr/eeng112/LecNotes/LectureNotes_PPTs/Chtp4e_PPTs/C_chap10.ppt</vt:lpwstr>
      </vt:variant>
      <vt:variant>
        <vt:lpwstr/>
      </vt:variant>
      <vt:variant>
        <vt:i4>3342417</vt:i4>
      </vt:variant>
      <vt:variant>
        <vt:i4>52</vt:i4>
      </vt:variant>
      <vt:variant>
        <vt:i4>0</vt:i4>
      </vt:variant>
      <vt:variant>
        <vt:i4>5</vt:i4>
      </vt:variant>
      <vt:variant>
        <vt:lpwstr>http://faraday.ee.emu.edu.tr/eeng112/LecNotes/LectureNotes_PPTs/Chtp4e_PPTs/C_chap07.ppt</vt:lpwstr>
      </vt:variant>
      <vt:variant>
        <vt:lpwstr/>
      </vt:variant>
      <vt:variant>
        <vt:i4>3276881</vt:i4>
      </vt:variant>
      <vt:variant>
        <vt:i4>49</vt:i4>
      </vt:variant>
      <vt:variant>
        <vt:i4>0</vt:i4>
      </vt:variant>
      <vt:variant>
        <vt:i4>5</vt:i4>
      </vt:variant>
      <vt:variant>
        <vt:lpwstr>http://faraday.ee.emu.edu.tr/eeng112/LecNotes/LectureNotes_PPTs/Chtp4e_PPTs/C_chap06.ppt</vt:lpwstr>
      </vt:variant>
      <vt:variant>
        <vt:lpwstr/>
      </vt:variant>
      <vt:variant>
        <vt:i4>3276881</vt:i4>
      </vt:variant>
      <vt:variant>
        <vt:i4>46</vt:i4>
      </vt:variant>
      <vt:variant>
        <vt:i4>0</vt:i4>
      </vt:variant>
      <vt:variant>
        <vt:i4>5</vt:i4>
      </vt:variant>
      <vt:variant>
        <vt:lpwstr>http://faraday.ee.emu.edu.tr/eeng112/LecNotes/LectureNotes_PPTs/Chtp4e_PPTs/C_chap06.ppt</vt:lpwstr>
      </vt:variant>
      <vt:variant>
        <vt:lpwstr/>
      </vt:variant>
      <vt:variant>
        <vt:i4>3211345</vt:i4>
      </vt:variant>
      <vt:variant>
        <vt:i4>43</vt:i4>
      </vt:variant>
      <vt:variant>
        <vt:i4>0</vt:i4>
      </vt:variant>
      <vt:variant>
        <vt:i4>5</vt:i4>
      </vt:variant>
      <vt:variant>
        <vt:lpwstr>http://faraday.ee.emu.edu.tr/eeng112/LecNotes/LectureNotes_PPTs/Chtp4e_PPTs/C_chap05.ppt</vt:lpwstr>
      </vt:variant>
      <vt:variant>
        <vt:lpwstr/>
      </vt:variant>
      <vt:variant>
        <vt:i4>3211345</vt:i4>
      </vt:variant>
      <vt:variant>
        <vt:i4>40</vt:i4>
      </vt:variant>
      <vt:variant>
        <vt:i4>0</vt:i4>
      </vt:variant>
      <vt:variant>
        <vt:i4>5</vt:i4>
      </vt:variant>
      <vt:variant>
        <vt:lpwstr>http://faraday.ee.emu.edu.tr/eeng112/LecNotes/LectureNotes_PPTs/Chtp4e_PPTs/C_chap05.ppt</vt:lpwstr>
      </vt:variant>
      <vt:variant>
        <vt:lpwstr/>
      </vt:variant>
      <vt:variant>
        <vt:i4>3145809</vt:i4>
      </vt:variant>
      <vt:variant>
        <vt:i4>37</vt:i4>
      </vt:variant>
      <vt:variant>
        <vt:i4>0</vt:i4>
      </vt:variant>
      <vt:variant>
        <vt:i4>5</vt:i4>
      </vt:variant>
      <vt:variant>
        <vt:lpwstr>http://faraday.ee.emu.edu.tr/eeng112/LecNotes/LectureNotes_PPTs/Chtp4e_PPTs/C_chap04.ppt</vt:lpwstr>
      </vt:variant>
      <vt:variant>
        <vt:lpwstr/>
      </vt:variant>
      <vt:variant>
        <vt:i4>3145809</vt:i4>
      </vt:variant>
      <vt:variant>
        <vt:i4>34</vt:i4>
      </vt:variant>
      <vt:variant>
        <vt:i4>0</vt:i4>
      </vt:variant>
      <vt:variant>
        <vt:i4>5</vt:i4>
      </vt:variant>
      <vt:variant>
        <vt:lpwstr>http://faraday.ee.emu.edu.tr/eeng112/LecNotes/LectureNotes_PPTs/Chtp4e_PPTs/C_chap04.ppt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Electrical and Electronic Engineering</dc:title>
  <dc:creator>EINCE</dc:creator>
  <cp:lastModifiedBy>Serhan Şensoy</cp:lastModifiedBy>
  <cp:revision>41</cp:revision>
  <cp:lastPrinted>2010-04-13T12:30:00Z</cp:lastPrinted>
  <dcterms:created xsi:type="dcterms:W3CDTF">2012-10-23T08:05:00Z</dcterms:created>
  <dcterms:modified xsi:type="dcterms:W3CDTF">2020-02-17T14:43:00Z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0x010100D08FA1ECCB675F419DB52FB023652EE5</vt:lpwstr>
  </property>
</Properties>
</file>