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100" w:rsidRDefault="00CD2100" w:rsidP="00CD2100">
      <w:pPr>
        <w:pStyle w:val="cm3"/>
        <w:spacing w:line="260" w:lineRule="atLeast"/>
        <w:jc w:val="center"/>
      </w:pPr>
      <w:r>
        <w:rPr>
          <w:rFonts w:ascii="Times New Roman" w:hAnsi="Times New Roman" w:cs="Times New Roman"/>
          <w:b/>
          <w:bCs/>
          <w:sz w:val="22"/>
          <w:szCs w:val="22"/>
        </w:rPr>
        <w:t>EASTERN MEDITERRANEAN UNIVERSITY</w:t>
      </w:r>
      <w:r>
        <w:rPr>
          <w:rFonts w:ascii="Times New Roman" w:hAnsi="Times New Roman" w:cs="Times New Roman"/>
          <w:b/>
          <w:bCs/>
          <w:sz w:val="22"/>
          <w:szCs w:val="22"/>
        </w:rPr>
        <w:br/>
        <w:t xml:space="preserve">CMPE 523 </w:t>
      </w:r>
      <w:r>
        <w:rPr>
          <w:rFonts w:ascii="Times New Roman" w:hAnsi="Times New Roman" w:cs="Times New Roman"/>
          <w:b/>
          <w:bCs/>
          <w:sz w:val="22"/>
          <w:szCs w:val="22"/>
        </w:rPr>
        <w:t>Fall 2025</w:t>
      </w:r>
      <w:r>
        <w:rPr>
          <w:rFonts w:ascii="Times New Roman" w:hAnsi="Times New Roman" w:cs="Times New Roman"/>
          <w:b/>
          <w:bCs/>
          <w:sz w:val="22"/>
          <w:szCs w:val="22"/>
        </w:rPr>
        <w:t xml:space="preserve"> COURSE OUTLINE</w:t>
      </w:r>
      <w:r>
        <w:rPr>
          <w:rFonts w:ascii="Times New Roman" w:hAnsi="Times New Roman" w:cs="Times New Roman"/>
          <w:b/>
          <w:bCs/>
          <w:sz w:val="22"/>
          <w:szCs w:val="22"/>
        </w:rPr>
        <w:br/>
      </w:r>
      <w:r>
        <w:rPr>
          <w:rFonts w:ascii="Times New Roman" w:hAnsi="Times New Roman" w:cs="Times New Roman"/>
          <w:b/>
          <w:bCs/>
          <w:sz w:val="22"/>
          <w:szCs w:val="22"/>
        </w:rPr>
        <w:br/>
        <w:t> </w:t>
      </w:r>
    </w:p>
    <w:tbl>
      <w:tblPr>
        <w:tblW w:w="9183" w:type="dxa"/>
        <w:tblCellMar>
          <w:left w:w="0" w:type="dxa"/>
          <w:right w:w="0" w:type="dxa"/>
        </w:tblCellMar>
        <w:tblLook w:val="04A0" w:firstRow="1" w:lastRow="0" w:firstColumn="1" w:lastColumn="0" w:noHBand="0" w:noVBand="1"/>
      </w:tblPr>
      <w:tblGrid>
        <w:gridCol w:w="1655"/>
        <w:gridCol w:w="1374"/>
        <w:gridCol w:w="1122"/>
        <w:gridCol w:w="1098"/>
        <w:gridCol w:w="739"/>
        <w:gridCol w:w="3372"/>
      </w:tblGrid>
      <w:tr w:rsidR="00CD2100" w:rsidTr="00EF4987">
        <w:trPr>
          <w:trHeight w:val="238"/>
        </w:trPr>
        <w:tc>
          <w:tcPr>
            <w:tcW w:w="2664" w:type="dxa"/>
            <w:tcBorders>
              <w:top w:val="single" w:sz="8" w:space="0" w:color="000000"/>
              <w:left w:val="double" w:sz="6" w:space="0" w:color="000000"/>
              <w:bottom w:val="single" w:sz="8" w:space="0" w:color="000000"/>
              <w:right w:val="double" w:sz="6" w:space="0" w:color="000000"/>
            </w:tcBorders>
            <w:tcMar>
              <w:top w:w="0" w:type="dxa"/>
              <w:left w:w="108" w:type="dxa"/>
              <w:bottom w:w="0" w:type="dxa"/>
              <w:right w:w="108" w:type="dxa"/>
            </w:tcMar>
            <w:vAlign w:val="center"/>
            <w:hideMark/>
          </w:tcPr>
          <w:p w:rsidR="00CD2100" w:rsidRDefault="00CD2100" w:rsidP="00EF4987">
            <w:pPr>
              <w:pStyle w:val="default"/>
            </w:pPr>
            <w:r>
              <w:rPr>
                <w:rFonts w:ascii="Times New Roman" w:hAnsi="Times New Roman" w:cs="Times New Roman"/>
                <w:b/>
                <w:bCs/>
                <w:color w:val="auto"/>
                <w:sz w:val="18"/>
                <w:szCs w:val="18"/>
              </w:rPr>
              <w:t xml:space="preserve">COURSE CODE </w:t>
            </w:r>
          </w:p>
        </w:tc>
        <w:tc>
          <w:tcPr>
            <w:tcW w:w="965" w:type="dxa"/>
            <w:tcBorders>
              <w:top w:val="single" w:sz="8" w:space="0" w:color="000000"/>
              <w:left w:val="nil"/>
              <w:bottom w:val="single" w:sz="8" w:space="0" w:color="000000"/>
              <w:right w:val="double" w:sz="6" w:space="0" w:color="000000"/>
            </w:tcBorders>
            <w:tcMar>
              <w:top w:w="0" w:type="dxa"/>
              <w:left w:w="108" w:type="dxa"/>
              <w:bottom w:w="0" w:type="dxa"/>
              <w:right w:w="108" w:type="dxa"/>
            </w:tcMar>
            <w:vAlign w:val="center"/>
            <w:hideMark/>
          </w:tcPr>
          <w:p w:rsidR="00CD2100" w:rsidRDefault="00CD2100" w:rsidP="00EF4987">
            <w:pPr>
              <w:pStyle w:val="default"/>
            </w:pPr>
            <w:r>
              <w:rPr>
                <w:rFonts w:ascii="Times New Roman" w:hAnsi="Times New Roman" w:cs="Times New Roman"/>
                <w:color w:val="auto"/>
                <w:sz w:val="18"/>
                <w:szCs w:val="18"/>
              </w:rPr>
              <w:t>CMPE 523</w:t>
            </w:r>
          </w:p>
        </w:tc>
        <w:tc>
          <w:tcPr>
            <w:tcW w:w="1520" w:type="dxa"/>
            <w:gridSpan w:val="2"/>
            <w:tcBorders>
              <w:top w:val="single" w:sz="8" w:space="0" w:color="000000"/>
              <w:left w:val="nil"/>
              <w:bottom w:val="single" w:sz="8" w:space="0" w:color="000000"/>
              <w:right w:val="double" w:sz="6" w:space="0" w:color="000000"/>
            </w:tcBorders>
            <w:tcMar>
              <w:top w:w="0" w:type="dxa"/>
              <w:left w:w="108" w:type="dxa"/>
              <w:bottom w:w="0" w:type="dxa"/>
              <w:right w:w="108" w:type="dxa"/>
            </w:tcMar>
            <w:vAlign w:val="center"/>
            <w:hideMark/>
          </w:tcPr>
          <w:p w:rsidR="00CD2100" w:rsidRDefault="00CD2100" w:rsidP="00EF4987">
            <w:pPr>
              <w:pStyle w:val="default"/>
            </w:pPr>
            <w:r>
              <w:rPr>
                <w:rFonts w:ascii="Times New Roman" w:hAnsi="Times New Roman" w:cs="Times New Roman"/>
                <w:b/>
                <w:bCs/>
                <w:color w:val="auto"/>
                <w:sz w:val="18"/>
                <w:szCs w:val="18"/>
              </w:rPr>
              <w:t xml:space="preserve">COURSE LEVEL </w:t>
            </w:r>
          </w:p>
        </w:tc>
        <w:tc>
          <w:tcPr>
            <w:tcW w:w="4034" w:type="dxa"/>
            <w:gridSpan w:val="2"/>
            <w:tcBorders>
              <w:top w:val="single" w:sz="8" w:space="0" w:color="000000"/>
              <w:left w:val="nil"/>
              <w:bottom w:val="single" w:sz="8" w:space="0" w:color="000000"/>
              <w:right w:val="double" w:sz="6" w:space="0" w:color="000000"/>
            </w:tcBorders>
            <w:tcMar>
              <w:top w:w="0" w:type="dxa"/>
              <w:left w:w="108" w:type="dxa"/>
              <w:bottom w:w="0" w:type="dxa"/>
              <w:right w:w="108" w:type="dxa"/>
            </w:tcMar>
            <w:vAlign w:val="center"/>
            <w:hideMark/>
          </w:tcPr>
          <w:p w:rsidR="00CD2100" w:rsidRDefault="00CD2100" w:rsidP="00EF4987">
            <w:pPr>
              <w:pStyle w:val="default"/>
            </w:pPr>
            <w:r>
              <w:rPr>
                <w:rFonts w:ascii="Times New Roman" w:hAnsi="Times New Roman" w:cs="Times New Roman"/>
                <w:color w:val="auto"/>
                <w:sz w:val="18"/>
                <w:szCs w:val="18"/>
              </w:rPr>
              <w:t>Graduate</w:t>
            </w:r>
          </w:p>
        </w:tc>
      </w:tr>
      <w:tr w:rsidR="00CD2100" w:rsidTr="00EF4987">
        <w:trPr>
          <w:trHeight w:val="233"/>
        </w:trPr>
        <w:tc>
          <w:tcPr>
            <w:tcW w:w="2664" w:type="dxa"/>
            <w:tcBorders>
              <w:top w:val="nil"/>
              <w:left w:val="double" w:sz="6" w:space="0" w:color="000000"/>
              <w:bottom w:val="single" w:sz="8" w:space="0" w:color="000000"/>
              <w:right w:val="double" w:sz="6" w:space="0" w:color="000000"/>
            </w:tcBorders>
            <w:tcMar>
              <w:top w:w="0" w:type="dxa"/>
              <w:left w:w="108" w:type="dxa"/>
              <w:bottom w:w="0" w:type="dxa"/>
              <w:right w:w="108" w:type="dxa"/>
            </w:tcMar>
            <w:vAlign w:val="center"/>
            <w:hideMark/>
          </w:tcPr>
          <w:p w:rsidR="00CD2100" w:rsidRDefault="00CD2100" w:rsidP="00EF4987">
            <w:pPr>
              <w:pStyle w:val="default"/>
            </w:pPr>
            <w:r>
              <w:rPr>
                <w:rFonts w:ascii="Times New Roman" w:hAnsi="Times New Roman" w:cs="Times New Roman"/>
                <w:b/>
                <w:bCs/>
                <w:color w:val="auto"/>
                <w:sz w:val="18"/>
                <w:szCs w:val="18"/>
              </w:rPr>
              <w:t xml:space="preserve">COURSE TITLE </w:t>
            </w:r>
          </w:p>
        </w:tc>
        <w:tc>
          <w:tcPr>
            <w:tcW w:w="6519" w:type="dxa"/>
            <w:gridSpan w:val="5"/>
            <w:tcBorders>
              <w:top w:val="nil"/>
              <w:left w:val="nil"/>
              <w:bottom w:val="single" w:sz="8" w:space="0" w:color="000000"/>
              <w:right w:val="double" w:sz="6" w:space="0" w:color="000000"/>
            </w:tcBorders>
            <w:tcMar>
              <w:top w:w="0" w:type="dxa"/>
              <w:left w:w="108" w:type="dxa"/>
              <w:bottom w:w="0" w:type="dxa"/>
              <w:right w:w="108" w:type="dxa"/>
            </w:tcMar>
            <w:vAlign w:val="center"/>
            <w:hideMark/>
          </w:tcPr>
          <w:p w:rsidR="00CD2100" w:rsidRDefault="00CD2100" w:rsidP="00EF4987">
            <w:pPr>
              <w:pStyle w:val="default"/>
            </w:pPr>
            <w:r>
              <w:rPr>
                <w:rFonts w:ascii="Times New Roman" w:hAnsi="Times New Roman" w:cs="Times New Roman"/>
                <w:color w:val="auto"/>
                <w:sz w:val="18"/>
                <w:szCs w:val="18"/>
              </w:rPr>
              <w:t>Parallel and Distributed Programming</w:t>
            </w:r>
          </w:p>
        </w:tc>
      </w:tr>
      <w:tr w:rsidR="00CD2100" w:rsidTr="00EF4987">
        <w:trPr>
          <w:trHeight w:val="235"/>
        </w:trPr>
        <w:tc>
          <w:tcPr>
            <w:tcW w:w="2664" w:type="dxa"/>
            <w:tcBorders>
              <w:top w:val="nil"/>
              <w:left w:val="double" w:sz="6" w:space="0" w:color="000000"/>
              <w:bottom w:val="double" w:sz="6" w:space="0" w:color="000000"/>
              <w:right w:val="double" w:sz="6" w:space="0" w:color="000000"/>
            </w:tcBorders>
            <w:tcMar>
              <w:top w:w="0" w:type="dxa"/>
              <w:left w:w="108" w:type="dxa"/>
              <w:bottom w:w="0" w:type="dxa"/>
              <w:right w:w="108" w:type="dxa"/>
            </w:tcMar>
            <w:vAlign w:val="center"/>
            <w:hideMark/>
          </w:tcPr>
          <w:p w:rsidR="00CD2100" w:rsidRDefault="00CD2100" w:rsidP="00EF4987">
            <w:pPr>
              <w:pStyle w:val="default"/>
            </w:pPr>
            <w:r>
              <w:rPr>
                <w:rFonts w:ascii="Times New Roman" w:hAnsi="Times New Roman" w:cs="Times New Roman"/>
                <w:b/>
                <w:bCs/>
                <w:color w:val="auto"/>
                <w:sz w:val="18"/>
                <w:szCs w:val="18"/>
              </w:rPr>
              <w:t xml:space="preserve">COURSE TYPE </w:t>
            </w:r>
          </w:p>
        </w:tc>
        <w:tc>
          <w:tcPr>
            <w:tcW w:w="6519" w:type="dxa"/>
            <w:gridSpan w:val="5"/>
            <w:tcBorders>
              <w:top w:val="nil"/>
              <w:left w:val="nil"/>
              <w:bottom w:val="double" w:sz="6" w:space="0" w:color="000000"/>
              <w:right w:val="double" w:sz="6" w:space="0" w:color="000000"/>
            </w:tcBorders>
            <w:tcMar>
              <w:top w:w="0" w:type="dxa"/>
              <w:left w:w="108" w:type="dxa"/>
              <w:bottom w:w="0" w:type="dxa"/>
              <w:right w:w="108" w:type="dxa"/>
            </w:tcMar>
            <w:vAlign w:val="center"/>
            <w:hideMark/>
          </w:tcPr>
          <w:p w:rsidR="00CD2100" w:rsidRDefault="00CD2100" w:rsidP="00EF4987">
            <w:pPr>
              <w:pStyle w:val="default"/>
            </w:pPr>
            <w:r>
              <w:rPr>
                <w:rFonts w:ascii="Times New Roman" w:hAnsi="Times New Roman" w:cs="Times New Roman"/>
                <w:color w:val="auto"/>
                <w:sz w:val="18"/>
                <w:szCs w:val="18"/>
              </w:rPr>
              <w:t> </w:t>
            </w:r>
          </w:p>
        </w:tc>
      </w:tr>
      <w:tr w:rsidR="00CD2100" w:rsidTr="00EF4987">
        <w:trPr>
          <w:trHeight w:val="450"/>
        </w:trPr>
        <w:tc>
          <w:tcPr>
            <w:tcW w:w="2664" w:type="dxa"/>
            <w:tcBorders>
              <w:top w:val="nil"/>
              <w:left w:val="double" w:sz="6" w:space="0" w:color="000000"/>
              <w:bottom w:val="single" w:sz="8" w:space="0" w:color="000000"/>
              <w:right w:val="double" w:sz="6" w:space="0" w:color="000000"/>
            </w:tcBorders>
            <w:tcMar>
              <w:top w:w="0" w:type="dxa"/>
              <w:left w:w="108" w:type="dxa"/>
              <w:bottom w:w="0" w:type="dxa"/>
              <w:right w:w="108" w:type="dxa"/>
            </w:tcMar>
            <w:vAlign w:val="center"/>
            <w:hideMark/>
          </w:tcPr>
          <w:p w:rsidR="00CD2100" w:rsidRDefault="00CD2100" w:rsidP="00EF4987">
            <w:pPr>
              <w:pStyle w:val="default"/>
            </w:pPr>
            <w:r>
              <w:rPr>
                <w:rFonts w:ascii="Times New Roman" w:hAnsi="Times New Roman" w:cs="Times New Roman"/>
                <w:b/>
                <w:bCs/>
                <w:color w:val="auto"/>
                <w:sz w:val="18"/>
                <w:szCs w:val="18"/>
              </w:rPr>
              <w:t xml:space="preserve">LECTURER(S) </w:t>
            </w:r>
          </w:p>
        </w:tc>
        <w:tc>
          <w:tcPr>
            <w:tcW w:w="6519" w:type="dxa"/>
            <w:gridSpan w:val="5"/>
            <w:tcBorders>
              <w:top w:val="nil"/>
              <w:left w:val="nil"/>
              <w:bottom w:val="single" w:sz="8" w:space="0" w:color="000000"/>
              <w:right w:val="double" w:sz="6" w:space="0" w:color="000000"/>
            </w:tcBorders>
            <w:tcMar>
              <w:top w:w="0" w:type="dxa"/>
              <w:left w:w="108" w:type="dxa"/>
              <w:bottom w:w="0" w:type="dxa"/>
              <w:right w:w="108" w:type="dxa"/>
            </w:tcMar>
            <w:vAlign w:val="center"/>
            <w:hideMark/>
          </w:tcPr>
          <w:p w:rsidR="00CD2100" w:rsidRDefault="00CD2100" w:rsidP="00EF4987">
            <w:pPr>
              <w:pStyle w:val="default"/>
            </w:pPr>
            <w:r>
              <w:rPr>
                <w:rFonts w:ascii="Times New Roman" w:hAnsi="Times New Roman" w:cs="Times New Roman"/>
                <w:color w:val="auto"/>
                <w:sz w:val="18"/>
                <w:szCs w:val="18"/>
              </w:rPr>
              <w:t xml:space="preserve">Prof. Alexander </w:t>
            </w:r>
            <w:proofErr w:type="spellStart"/>
            <w:r>
              <w:rPr>
                <w:rFonts w:ascii="Times New Roman" w:hAnsi="Times New Roman" w:cs="Times New Roman"/>
                <w:color w:val="auto"/>
                <w:sz w:val="18"/>
                <w:szCs w:val="18"/>
              </w:rPr>
              <w:t>Chefranov</w:t>
            </w:r>
            <w:proofErr w:type="spellEnd"/>
            <w:r>
              <w:rPr>
                <w:rFonts w:ascii="Times New Roman" w:hAnsi="Times New Roman" w:cs="Times New Roman"/>
                <w:color w:val="auto"/>
                <w:sz w:val="18"/>
                <w:szCs w:val="18"/>
              </w:rPr>
              <w:t xml:space="preserve"> </w:t>
            </w:r>
          </w:p>
        </w:tc>
      </w:tr>
      <w:tr w:rsidR="00CD2100" w:rsidTr="00EF4987">
        <w:trPr>
          <w:trHeight w:val="233"/>
        </w:trPr>
        <w:tc>
          <w:tcPr>
            <w:tcW w:w="2664" w:type="dxa"/>
            <w:tcBorders>
              <w:top w:val="nil"/>
              <w:left w:val="double" w:sz="6" w:space="0" w:color="000000"/>
              <w:bottom w:val="single" w:sz="8" w:space="0" w:color="000000"/>
              <w:right w:val="double" w:sz="6" w:space="0" w:color="000000"/>
            </w:tcBorders>
            <w:tcMar>
              <w:top w:w="0" w:type="dxa"/>
              <w:left w:w="108" w:type="dxa"/>
              <w:bottom w:w="0" w:type="dxa"/>
              <w:right w:w="108" w:type="dxa"/>
            </w:tcMar>
            <w:vAlign w:val="center"/>
            <w:hideMark/>
          </w:tcPr>
          <w:p w:rsidR="00CD2100" w:rsidRDefault="00CD2100" w:rsidP="00EF4987">
            <w:pPr>
              <w:pStyle w:val="default"/>
            </w:pPr>
            <w:r>
              <w:rPr>
                <w:rFonts w:ascii="Times New Roman" w:hAnsi="Times New Roman" w:cs="Times New Roman"/>
                <w:b/>
                <w:bCs/>
                <w:color w:val="auto"/>
                <w:sz w:val="18"/>
                <w:szCs w:val="18"/>
              </w:rPr>
              <w:t xml:space="preserve">ASSISTANTS </w:t>
            </w:r>
          </w:p>
        </w:tc>
        <w:tc>
          <w:tcPr>
            <w:tcW w:w="6519" w:type="dxa"/>
            <w:gridSpan w:val="5"/>
            <w:tcBorders>
              <w:top w:val="nil"/>
              <w:left w:val="nil"/>
              <w:bottom w:val="single" w:sz="8" w:space="0" w:color="000000"/>
              <w:right w:val="double" w:sz="6" w:space="0" w:color="000000"/>
            </w:tcBorders>
            <w:tcMar>
              <w:top w:w="0" w:type="dxa"/>
              <w:left w:w="108" w:type="dxa"/>
              <w:bottom w:w="0" w:type="dxa"/>
              <w:right w:w="108" w:type="dxa"/>
            </w:tcMar>
            <w:vAlign w:val="center"/>
            <w:hideMark/>
          </w:tcPr>
          <w:p w:rsidR="00CD2100" w:rsidRDefault="00CD2100" w:rsidP="00EF4987">
            <w:pPr>
              <w:pStyle w:val="default"/>
            </w:pPr>
            <w:r>
              <w:rPr>
                <w:rFonts w:ascii="Times New Roman" w:hAnsi="Times New Roman" w:cs="Times New Roman"/>
                <w:color w:val="auto"/>
                <w:sz w:val="18"/>
                <w:szCs w:val="18"/>
              </w:rPr>
              <w:t> </w:t>
            </w:r>
          </w:p>
        </w:tc>
      </w:tr>
      <w:tr w:rsidR="00CD2100" w:rsidTr="00EF4987">
        <w:trPr>
          <w:trHeight w:val="235"/>
        </w:trPr>
        <w:tc>
          <w:tcPr>
            <w:tcW w:w="2664" w:type="dxa"/>
            <w:tcBorders>
              <w:top w:val="nil"/>
              <w:left w:val="double" w:sz="6" w:space="0" w:color="000000"/>
              <w:bottom w:val="double" w:sz="6" w:space="0" w:color="000000"/>
              <w:right w:val="double" w:sz="6" w:space="0" w:color="000000"/>
            </w:tcBorders>
            <w:tcMar>
              <w:top w:w="0" w:type="dxa"/>
              <w:left w:w="108" w:type="dxa"/>
              <w:bottom w:w="0" w:type="dxa"/>
              <w:right w:w="108" w:type="dxa"/>
            </w:tcMar>
            <w:vAlign w:val="center"/>
            <w:hideMark/>
          </w:tcPr>
          <w:p w:rsidR="00CD2100" w:rsidRDefault="00CD2100" w:rsidP="00EF4987">
            <w:pPr>
              <w:pStyle w:val="default"/>
            </w:pPr>
            <w:r>
              <w:rPr>
                <w:rFonts w:ascii="Times New Roman" w:hAnsi="Times New Roman" w:cs="Times New Roman"/>
                <w:b/>
                <w:bCs/>
                <w:color w:val="auto"/>
                <w:sz w:val="18"/>
                <w:szCs w:val="18"/>
              </w:rPr>
              <w:t xml:space="preserve">CREDIT VALUE </w:t>
            </w:r>
          </w:p>
        </w:tc>
        <w:tc>
          <w:tcPr>
            <w:tcW w:w="1733" w:type="dxa"/>
            <w:gridSpan w:val="2"/>
            <w:tcBorders>
              <w:top w:val="nil"/>
              <w:left w:val="nil"/>
              <w:bottom w:val="double" w:sz="6" w:space="0" w:color="000000"/>
              <w:right w:val="double" w:sz="6" w:space="0" w:color="000000"/>
            </w:tcBorders>
            <w:tcMar>
              <w:top w:w="0" w:type="dxa"/>
              <w:left w:w="108" w:type="dxa"/>
              <w:bottom w:w="0" w:type="dxa"/>
              <w:right w:w="108" w:type="dxa"/>
            </w:tcMar>
            <w:vAlign w:val="center"/>
            <w:hideMark/>
          </w:tcPr>
          <w:p w:rsidR="00CD2100" w:rsidRDefault="00CD2100" w:rsidP="00EF4987">
            <w:pPr>
              <w:pStyle w:val="default"/>
            </w:pPr>
            <w:r>
              <w:rPr>
                <w:rFonts w:ascii="Times New Roman" w:hAnsi="Times New Roman" w:cs="Times New Roman"/>
                <w:color w:val="auto"/>
                <w:sz w:val="18"/>
                <w:szCs w:val="18"/>
              </w:rPr>
              <w:t xml:space="preserve">3 </w:t>
            </w:r>
          </w:p>
        </w:tc>
        <w:tc>
          <w:tcPr>
            <w:tcW w:w="1386" w:type="dxa"/>
            <w:gridSpan w:val="2"/>
            <w:tcBorders>
              <w:top w:val="nil"/>
              <w:left w:val="nil"/>
              <w:bottom w:val="double" w:sz="6" w:space="0" w:color="000000"/>
              <w:right w:val="double" w:sz="6" w:space="0" w:color="000000"/>
            </w:tcBorders>
            <w:tcMar>
              <w:top w:w="0" w:type="dxa"/>
              <w:left w:w="108" w:type="dxa"/>
              <w:bottom w:w="0" w:type="dxa"/>
              <w:right w:w="108" w:type="dxa"/>
            </w:tcMar>
            <w:vAlign w:val="center"/>
            <w:hideMark/>
          </w:tcPr>
          <w:p w:rsidR="00CD2100" w:rsidRDefault="00CD2100" w:rsidP="00EF4987">
            <w:pPr>
              <w:pStyle w:val="default"/>
            </w:pPr>
            <w:r>
              <w:rPr>
                <w:rFonts w:ascii="Times New Roman" w:hAnsi="Times New Roman" w:cs="Times New Roman"/>
                <w:b/>
                <w:bCs/>
                <w:color w:val="auto"/>
                <w:sz w:val="18"/>
                <w:szCs w:val="18"/>
              </w:rPr>
              <w:t xml:space="preserve">ECTS VALUE </w:t>
            </w:r>
          </w:p>
        </w:tc>
        <w:tc>
          <w:tcPr>
            <w:tcW w:w="3400" w:type="dxa"/>
            <w:tcBorders>
              <w:top w:val="nil"/>
              <w:left w:val="nil"/>
              <w:bottom w:val="double" w:sz="6" w:space="0" w:color="000000"/>
              <w:right w:val="double" w:sz="6" w:space="0" w:color="000000"/>
            </w:tcBorders>
            <w:tcMar>
              <w:top w:w="0" w:type="dxa"/>
              <w:left w:w="108" w:type="dxa"/>
              <w:bottom w:w="0" w:type="dxa"/>
              <w:right w:w="108" w:type="dxa"/>
            </w:tcMar>
            <w:hideMark/>
          </w:tcPr>
          <w:p w:rsidR="00CD2100" w:rsidRDefault="00CD2100" w:rsidP="00EF4987">
            <w:pPr>
              <w:pStyle w:val="default"/>
            </w:pPr>
            <w:r>
              <w:rPr>
                <w:rFonts w:ascii="Times New Roman" w:hAnsi="Times New Roman" w:cs="Times New Roman"/>
                <w:color w:val="auto"/>
              </w:rPr>
              <w:t> </w:t>
            </w:r>
          </w:p>
        </w:tc>
      </w:tr>
      <w:tr w:rsidR="00CD2100" w:rsidTr="00EF4987">
        <w:trPr>
          <w:trHeight w:val="238"/>
        </w:trPr>
        <w:tc>
          <w:tcPr>
            <w:tcW w:w="2664" w:type="dxa"/>
            <w:tcBorders>
              <w:top w:val="nil"/>
              <w:left w:val="double" w:sz="6" w:space="0" w:color="000000"/>
              <w:bottom w:val="double" w:sz="6" w:space="0" w:color="000000"/>
              <w:right w:val="double" w:sz="6" w:space="0" w:color="000000"/>
            </w:tcBorders>
            <w:tcMar>
              <w:top w:w="0" w:type="dxa"/>
              <w:left w:w="108" w:type="dxa"/>
              <w:bottom w:w="0" w:type="dxa"/>
              <w:right w:w="108" w:type="dxa"/>
            </w:tcMar>
            <w:vAlign w:val="center"/>
            <w:hideMark/>
          </w:tcPr>
          <w:p w:rsidR="00CD2100" w:rsidRDefault="00CD2100" w:rsidP="00EF4987">
            <w:pPr>
              <w:pStyle w:val="default"/>
            </w:pPr>
            <w:r>
              <w:rPr>
                <w:rFonts w:ascii="Times New Roman" w:hAnsi="Times New Roman" w:cs="Times New Roman"/>
                <w:b/>
                <w:bCs/>
                <w:color w:val="auto"/>
                <w:sz w:val="18"/>
                <w:szCs w:val="18"/>
              </w:rPr>
              <w:t xml:space="preserve">PREREQUISITES </w:t>
            </w:r>
          </w:p>
        </w:tc>
        <w:tc>
          <w:tcPr>
            <w:tcW w:w="6519" w:type="dxa"/>
            <w:gridSpan w:val="5"/>
            <w:tcBorders>
              <w:top w:val="nil"/>
              <w:left w:val="nil"/>
              <w:bottom w:val="double" w:sz="6" w:space="0" w:color="000000"/>
              <w:right w:val="double" w:sz="6" w:space="0" w:color="000000"/>
            </w:tcBorders>
            <w:tcMar>
              <w:top w:w="0" w:type="dxa"/>
              <w:left w:w="108" w:type="dxa"/>
              <w:bottom w:w="0" w:type="dxa"/>
              <w:right w:w="108" w:type="dxa"/>
            </w:tcMar>
            <w:vAlign w:val="center"/>
            <w:hideMark/>
          </w:tcPr>
          <w:p w:rsidR="00CD2100" w:rsidRDefault="00CD2100" w:rsidP="00EF4987">
            <w:pPr>
              <w:pStyle w:val="default"/>
            </w:pPr>
            <w:r>
              <w:rPr>
                <w:rFonts w:ascii="Times New Roman" w:hAnsi="Times New Roman" w:cs="Times New Roman"/>
                <w:color w:val="auto"/>
                <w:sz w:val="18"/>
                <w:szCs w:val="18"/>
              </w:rPr>
              <w:t> </w:t>
            </w:r>
          </w:p>
        </w:tc>
      </w:tr>
      <w:tr w:rsidR="00CD2100" w:rsidTr="00EF4987">
        <w:trPr>
          <w:trHeight w:val="235"/>
        </w:trPr>
        <w:tc>
          <w:tcPr>
            <w:tcW w:w="2664" w:type="dxa"/>
            <w:tcBorders>
              <w:top w:val="nil"/>
              <w:left w:val="double" w:sz="6" w:space="0" w:color="000000"/>
              <w:bottom w:val="single" w:sz="8" w:space="0" w:color="000000"/>
              <w:right w:val="double" w:sz="6" w:space="0" w:color="000000"/>
            </w:tcBorders>
            <w:tcMar>
              <w:top w:w="0" w:type="dxa"/>
              <w:left w:w="108" w:type="dxa"/>
              <w:bottom w:w="0" w:type="dxa"/>
              <w:right w:w="108" w:type="dxa"/>
            </w:tcMar>
            <w:vAlign w:val="center"/>
            <w:hideMark/>
          </w:tcPr>
          <w:p w:rsidR="00CD2100" w:rsidRDefault="00CD2100" w:rsidP="00EF4987">
            <w:pPr>
              <w:pStyle w:val="default"/>
            </w:pPr>
            <w:r>
              <w:rPr>
                <w:rFonts w:ascii="Times New Roman" w:hAnsi="Times New Roman" w:cs="Times New Roman"/>
                <w:b/>
                <w:bCs/>
                <w:color w:val="auto"/>
                <w:sz w:val="18"/>
                <w:szCs w:val="18"/>
              </w:rPr>
              <w:t xml:space="preserve">COREQUISITES </w:t>
            </w:r>
          </w:p>
        </w:tc>
        <w:tc>
          <w:tcPr>
            <w:tcW w:w="6519" w:type="dxa"/>
            <w:gridSpan w:val="5"/>
            <w:tcBorders>
              <w:top w:val="nil"/>
              <w:left w:val="nil"/>
              <w:bottom w:val="single" w:sz="8" w:space="0" w:color="000000"/>
              <w:right w:val="double" w:sz="6" w:space="0" w:color="000000"/>
            </w:tcBorders>
            <w:tcMar>
              <w:top w:w="0" w:type="dxa"/>
              <w:left w:w="108" w:type="dxa"/>
              <w:bottom w:w="0" w:type="dxa"/>
              <w:right w:w="108" w:type="dxa"/>
            </w:tcMar>
            <w:vAlign w:val="center"/>
            <w:hideMark/>
          </w:tcPr>
          <w:p w:rsidR="00CD2100" w:rsidRDefault="00CD2100" w:rsidP="00EF4987">
            <w:pPr>
              <w:pStyle w:val="default"/>
            </w:pPr>
            <w:r>
              <w:rPr>
                <w:rFonts w:ascii="Times New Roman" w:hAnsi="Times New Roman" w:cs="Times New Roman"/>
                <w:color w:val="auto"/>
                <w:sz w:val="18"/>
                <w:szCs w:val="18"/>
              </w:rPr>
              <w:t xml:space="preserve">None </w:t>
            </w:r>
          </w:p>
        </w:tc>
      </w:tr>
      <w:tr w:rsidR="00CD2100" w:rsidTr="00EF4987">
        <w:trPr>
          <w:trHeight w:val="233"/>
        </w:trPr>
        <w:tc>
          <w:tcPr>
            <w:tcW w:w="2664" w:type="dxa"/>
            <w:tcBorders>
              <w:top w:val="nil"/>
              <w:left w:val="double" w:sz="6" w:space="0" w:color="000000"/>
              <w:bottom w:val="single" w:sz="8" w:space="0" w:color="000000"/>
              <w:right w:val="double" w:sz="6" w:space="0" w:color="000000"/>
            </w:tcBorders>
            <w:tcMar>
              <w:top w:w="0" w:type="dxa"/>
              <w:left w:w="108" w:type="dxa"/>
              <w:bottom w:w="0" w:type="dxa"/>
              <w:right w:w="108" w:type="dxa"/>
            </w:tcMar>
            <w:vAlign w:val="center"/>
            <w:hideMark/>
          </w:tcPr>
          <w:p w:rsidR="00CD2100" w:rsidRDefault="00CD2100" w:rsidP="00EF4987">
            <w:pPr>
              <w:pStyle w:val="default"/>
            </w:pPr>
            <w:r>
              <w:rPr>
                <w:rFonts w:ascii="Times New Roman" w:hAnsi="Times New Roman" w:cs="Times New Roman"/>
                <w:b/>
                <w:bCs/>
                <w:color w:val="auto"/>
                <w:sz w:val="18"/>
                <w:szCs w:val="18"/>
              </w:rPr>
              <w:t xml:space="preserve">DURATION OF COURSE </w:t>
            </w:r>
          </w:p>
        </w:tc>
        <w:tc>
          <w:tcPr>
            <w:tcW w:w="6519" w:type="dxa"/>
            <w:gridSpan w:val="5"/>
            <w:tcBorders>
              <w:top w:val="nil"/>
              <w:left w:val="nil"/>
              <w:bottom w:val="single" w:sz="8" w:space="0" w:color="000000"/>
              <w:right w:val="double" w:sz="6" w:space="0" w:color="000000"/>
            </w:tcBorders>
            <w:tcMar>
              <w:top w:w="0" w:type="dxa"/>
              <w:left w:w="108" w:type="dxa"/>
              <w:bottom w:w="0" w:type="dxa"/>
              <w:right w:w="108" w:type="dxa"/>
            </w:tcMar>
            <w:vAlign w:val="center"/>
            <w:hideMark/>
          </w:tcPr>
          <w:p w:rsidR="00CD2100" w:rsidRDefault="00CD2100" w:rsidP="00EF4987">
            <w:pPr>
              <w:pStyle w:val="default"/>
            </w:pPr>
            <w:r>
              <w:rPr>
                <w:rFonts w:ascii="Times New Roman" w:hAnsi="Times New Roman" w:cs="Times New Roman"/>
                <w:color w:val="auto"/>
                <w:sz w:val="18"/>
                <w:szCs w:val="18"/>
              </w:rPr>
              <w:t xml:space="preserve">1 Semester </w:t>
            </w:r>
          </w:p>
        </w:tc>
      </w:tr>
      <w:tr w:rsidR="00CD2100" w:rsidTr="00EF4987">
        <w:trPr>
          <w:trHeight w:val="235"/>
        </w:trPr>
        <w:tc>
          <w:tcPr>
            <w:tcW w:w="2664" w:type="dxa"/>
            <w:tcBorders>
              <w:top w:val="nil"/>
              <w:left w:val="double" w:sz="6" w:space="0" w:color="000000"/>
              <w:bottom w:val="double" w:sz="6" w:space="0" w:color="000000"/>
              <w:right w:val="double" w:sz="6" w:space="0" w:color="000000"/>
            </w:tcBorders>
            <w:tcMar>
              <w:top w:w="0" w:type="dxa"/>
              <w:left w:w="108" w:type="dxa"/>
              <w:bottom w:w="0" w:type="dxa"/>
              <w:right w:w="108" w:type="dxa"/>
            </w:tcMar>
            <w:vAlign w:val="center"/>
            <w:hideMark/>
          </w:tcPr>
          <w:p w:rsidR="00CD2100" w:rsidRDefault="00CD2100" w:rsidP="00EF4987">
            <w:pPr>
              <w:pStyle w:val="default"/>
            </w:pPr>
            <w:r>
              <w:rPr>
                <w:rFonts w:ascii="Times New Roman" w:hAnsi="Times New Roman" w:cs="Times New Roman"/>
                <w:b/>
                <w:bCs/>
                <w:color w:val="auto"/>
                <w:sz w:val="18"/>
                <w:szCs w:val="18"/>
              </w:rPr>
              <w:t xml:space="preserve">WEB LINK </w:t>
            </w:r>
          </w:p>
        </w:tc>
        <w:tc>
          <w:tcPr>
            <w:tcW w:w="6519" w:type="dxa"/>
            <w:gridSpan w:val="5"/>
            <w:tcBorders>
              <w:top w:val="nil"/>
              <w:left w:val="nil"/>
              <w:bottom w:val="double" w:sz="6" w:space="0" w:color="000000"/>
              <w:right w:val="double" w:sz="6" w:space="0" w:color="000000"/>
            </w:tcBorders>
            <w:tcMar>
              <w:top w:w="0" w:type="dxa"/>
              <w:left w:w="108" w:type="dxa"/>
              <w:bottom w:w="0" w:type="dxa"/>
              <w:right w:w="108" w:type="dxa"/>
            </w:tcMar>
            <w:vAlign w:val="center"/>
            <w:hideMark/>
          </w:tcPr>
          <w:p w:rsidR="00CD2100" w:rsidRDefault="00CD2100" w:rsidP="00EF4987">
            <w:pPr>
              <w:pStyle w:val="default"/>
            </w:pPr>
            <w:hyperlink r:id="rId4" w:history="1">
              <w:r>
                <w:rPr>
                  <w:rStyle w:val="Hyperlink"/>
                </w:rPr>
                <w:t>https://staff.emu.edu.tr/alexanderchefranov/en/teaching/cmpe523/home</w:t>
              </w:r>
            </w:hyperlink>
          </w:p>
        </w:tc>
      </w:tr>
      <w:tr w:rsidR="00CD2100" w:rsidTr="00EF4987">
        <w:trPr>
          <w:trHeight w:val="1315"/>
        </w:trPr>
        <w:tc>
          <w:tcPr>
            <w:tcW w:w="9183" w:type="dxa"/>
            <w:gridSpan w:val="6"/>
            <w:tcBorders>
              <w:top w:val="nil"/>
              <w:left w:val="double" w:sz="6" w:space="0" w:color="000000"/>
              <w:bottom w:val="single" w:sz="8" w:space="0" w:color="000000"/>
              <w:right w:val="double" w:sz="6" w:space="0" w:color="000000"/>
            </w:tcBorders>
            <w:tcMar>
              <w:top w:w="0" w:type="dxa"/>
              <w:left w:w="108" w:type="dxa"/>
              <w:bottom w:w="0" w:type="dxa"/>
              <w:right w:w="108" w:type="dxa"/>
            </w:tcMar>
            <w:hideMark/>
          </w:tcPr>
          <w:p w:rsidR="00CD2100" w:rsidRDefault="00CD2100" w:rsidP="00EF4987">
            <w:pPr>
              <w:pStyle w:val="default"/>
            </w:pPr>
            <w:r>
              <w:rPr>
                <w:rFonts w:ascii="Times New Roman" w:hAnsi="Times New Roman" w:cs="Times New Roman"/>
                <w:b/>
                <w:bCs/>
                <w:color w:val="auto"/>
                <w:sz w:val="18"/>
                <w:szCs w:val="18"/>
              </w:rPr>
              <w:t xml:space="preserve">CATALOGUE DESCRIPTION </w:t>
            </w:r>
            <w:r>
              <w:rPr>
                <w:rFonts w:ascii="Times New Roman" w:hAnsi="Times New Roman" w:cs="Times New Roman"/>
                <w:color w:val="auto"/>
                <w:sz w:val="18"/>
                <w:szCs w:val="18"/>
              </w:rPr>
              <w:t xml:space="preserve">Types of parallel systems and their peculiarities, approaches for programming supercomputers using various versions of the FORTRAN language, OCCAM and ANSI C languages for </w:t>
            </w:r>
            <w:proofErr w:type="spellStart"/>
            <w:r>
              <w:rPr>
                <w:rFonts w:ascii="Times New Roman" w:hAnsi="Times New Roman" w:cs="Times New Roman"/>
                <w:color w:val="auto"/>
                <w:sz w:val="18"/>
                <w:szCs w:val="18"/>
              </w:rPr>
              <w:t>transputer</w:t>
            </w:r>
            <w:proofErr w:type="spellEnd"/>
            <w:r>
              <w:rPr>
                <w:rFonts w:ascii="Times New Roman" w:hAnsi="Times New Roman" w:cs="Times New Roman"/>
                <w:color w:val="auto"/>
                <w:sz w:val="18"/>
                <w:szCs w:val="18"/>
              </w:rPr>
              <w:t xml:space="preserve"> systems, C and Assembler for parallel </w:t>
            </w:r>
            <w:proofErr w:type="spellStart"/>
            <w:r>
              <w:rPr>
                <w:rFonts w:ascii="Times New Roman" w:hAnsi="Times New Roman" w:cs="Times New Roman"/>
                <w:color w:val="auto"/>
                <w:sz w:val="18"/>
                <w:szCs w:val="18"/>
              </w:rPr>
              <w:t>neuroprocessor</w:t>
            </w:r>
            <w:proofErr w:type="spellEnd"/>
            <w:r>
              <w:rPr>
                <w:rFonts w:ascii="Times New Roman" w:hAnsi="Times New Roman" w:cs="Times New Roman"/>
                <w:color w:val="auto"/>
                <w:sz w:val="18"/>
                <w:szCs w:val="18"/>
              </w:rPr>
              <w:t>, using of parallel programming in the distributed environment on the base of CORBA, DCOM approaches for Win32 and PVM for Unix.</w:t>
            </w:r>
          </w:p>
        </w:tc>
      </w:tr>
      <w:tr w:rsidR="00CD2100" w:rsidTr="00EF4987">
        <w:trPr>
          <w:trHeight w:val="1100"/>
        </w:trPr>
        <w:tc>
          <w:tcPr>
            <w:tcW w:w="9183" w:type="dxa"/>
            <w:gridSpan w:val="6"/>
            <w:tcBorders>
              <w:top w:val="nil"/>
              <w:left w:val="double" w:sz="6" w:space="0" w:color="000000"/>
              <w:bottom w:val="single" w:sz="8" w:space="0" w:color="000000"/>
              <w:right w:val="double" w:sz="6" w:space="0" w:color="000000"/>
            </w:tcBorders>
            <w:tcMar>
              <w:top w:w="0" w:type="dxa"/>
              <w:left w:w="108" w:type="dxa"/>
              <w:bottom w:w="0" w:type="dxa"/>
              <w:right w:w="108" w:type="dxa"/>
            </w:tcMar>
            <w:hideMark/>
          </w:tcPr>
          <w:p w:rsidR="00CD2100" w:rsidRDefault="00CD2100" w:rsidP="00EF4987">
            <w:pPr>
              <w:pStyle w:val="default"/>
            </w:pPr>
            <w:r>
              <w:rPr>
                <w:rFonts w:ascii="Times New Roman" w:hAnsi="Times New Roman" w:cs="Times New Roman"/>
                <w:b/>
                <w:bCs/>
                <w:color w:val="auto"/>
                <w:sz w:val="18"/>
                <w:szCs w:val="18"/>
              </w:rPr>
              <w:t xml:space="preserve">AIMS &amp; OBJECTIVES </w:t>
            </w:r>
            <w:r>
              <w:rPr>
                <w:rFonts w:ascii="Times New Roman" w:hAnsi="Times New Roman" w:cs="Times New Roman"/>
                <w:color w:val="auto"/>
                <w:sz w:val="18"/>
                <w:szCs w:val="18"/>
              </w:rPr>
              <w:t xml:space="preserve">The aim of the course is to introduce the student to the fundamentals of parallel and distributed programming. </w:t>
            </w:r>
          </w:p>
        </w:tc>
      </w:tr>
      <w:tr w:rsidR="00CD2100" w:rsidTr="00EF4987">
        <w:trPr>
          <w:trHeight w:val="4480"/>
        </w:trPr>
        <w:tc>
          <w:tcPr>
            <w:tcW w:w="9183" w:type="dxa"/>
            <w:gridSpan w:val="6"/>
            <w:tcBorders>
              <w:top w:val="nil"/>
              <w:left w:val="double" w:sz="6" w:space="0" w:color="000000"/>
              <w:bottom w:val="double" w:sz="6" w:space="0" w:color="000000"/>
              <w:right w:val="double" w:sz="6" w:space="0" w:color="000000"/>
            </w:tcBorders>
            <w:tcMar>
              <w:top w:w="0" w:type="dxa"/>
              <w:left w:w="108" w:type="dxa"/>
              <w:bottom w:w="0" w:type="dxa"/>
              <w:right w:w="108" w:type="dxa"/>
            </w:tcMar>
            <w:hideMark/>
          </w:tcPr>
          <w:p w:rsidR="00CD2100" w:rsidRDefault="00CD2100" w:rsidP="00EF4987">
            <w:r>
              <w:rPr>
                <w:b/>
                <w:bCs/>
                <w:sz w:val="18"/>
                <w:szCs w:val="18"/>
              </w:rPr>
              <w:t xml:space="preserve">GENERAL LEARNING OUTCOMES (COMPETENCES) </w:t>
            </w:r>
            <w:r>
              <w:rPr>
                <w:sz w:val="18"/>
                <w:szCs w:val="18"/>
              </w:rPr>
              <w:t>On successful completion of this course, all students will have developed knowledge and understanding of: Parallel machines and computations concepts; Potential for parallel computations; Parameters characterizing algorithm parallelism; Vector algorithms and architectures; SIMD instruction set and SIMD language constructs; FORTRAN-90 constructs; MIMD computers or multiprocessors concepts; Shared memory multiprocessor programming language  </w:t>
            </w:r>
            <w:proofErr w:type="spellStart"/>
            <w:r>
              <w:rPr>
                <w:sz w:val="18"/>
                <w:szCs w:val="18"/>
              </w:rPr>
              <w:t>OpenMP</w:t>
            </w:r>
            <w:proofErr w:type="spellEnd"/>
            <w:r>
              <w:rPr>
                <w:sz w:val="18"/>
                <w:szCs w:val="18"/>
              </w:rPr>
              <w:t xml:space="preserve"> concepts; Distributed memory multiprocessors concepts;  Communicating sequential processes language Occam concepts; Message passing interface (MPI), CORBA, DCOM, PVM, Parallel programming in Win32 concepts; Parallel input/output concepts.</w:t>
            </w:r>
          </w:p>
          <w:p w:rsidR="00CD2100" w:rsidRDefault="00CD2100" w:rsidP="00EF4987">
            <w:pPr>
              <w:pStyle w:val="default"/>
            </w:pPr>
            <w:r>
              <w:rPr>
                <w:rFonts w:ascii="Times New Roman" w:hAnsi="Times New Roman" w:cs="Times New Roman"/>
                <w:color w:val="auto"/>
                <w:sz w:val="18"/>
                <w:szCs w:val="18"/>
              </w:rPr>
              <w:t> </w:t>
            </w:r>
            <w:bookmarkStart w:id="0" w:name="_GoBack"/>
            <w:bookmarkEnd w:id="0"/>
          </w:p>
          <w:p w:rsidR="00CD2100" w:rsidRDefault="00CD2100" w:rsidP="00EF4987">
            <w:pPr>
              <w:pStyle w:val="default"/>
            </w:pPr>
            <w:r>
              <w:rPr>
                <w:rFonts w:ascii="Times New Roman" w:hAnsi="Times New Roman" w:cs="Times New Roman"/>
                <w:color w:val="auto"/>
                <w:sz w:val="18"/>
                <w:szCs w:val="18"/>
              </w:rPr>
              <w:t>On successful completion of this course, all students will have developed their skills in: the design of parallel algorithms and their implantation in some parallel programming environment.</w:t>
            </w:r>
          </w:p>
          <w:p w:rsidR="00CD2100" w:rsidRDefault="00CD2100" w:rsidP="00EF4987">
            <w:pPr>
              <w:pStyle w:val="default"/>
            </w:pPr>
            <w:r>
              <w:rPr>
                <w:rFonts w:ascii="Times New Roman" w:hAnsi="Times New Roman" w:cs="Times New Roman"/>
                <w:color w:val="auto"/>
                <w:sz w:val="18"/>
                <w:szCs w:val="18"/>
              </w:rPr>
              <w:t xml:space="preserve">On successful completion of this course, all students will have developed their appreciation of and respect for values and attitudes regarding the issues of: Parallel and distributed computer systems; Parallel algorithm and parallel programming concepts; Cooperation and teamwork ; Unsupervised learning </w:t>
            </w:r>
          </w:p>
        </w:tc>
      </w:tr>
      <w:tr w:rsidR="00CD2100" w:rsidTr="00EF4987">
        <w:trPr>
          <w:trHeight w:val="453"/>
        </w:trPr>
        <w:tc>
          <w:tcPr>
            <w:tcW w:w="9183" w:type="dxa"/>
            <w:gridSpan w:val="6"/>
            <w:tcBorders>
              <w:top w:val="nil"/>
              <w:left w:val="double" w:sz="6" w:space="0" w:color="000000"/>
              <w:bottom w:val="double" w:sz="6" w:space="0" w:color="000000"/>
              <w:right w:val="double" w:sz="6" w:space="0" w:color="000000"/>
            </w:tcBorders>
            <w:tcMar>
              <w:top w:w="0" w:type="dxa"/>
              <w:left w:w="108" w:type="dxa"/>
              <w:bottom w:w="0" w:type="dxa"/>
              <w:right w:w="108" w:type="dxa"/>
            </w:tcMar>
            <w:vAlign w:val="center"/>
            <w:hideMark/>
          </w:tcPr>
          <w:p w:rsidR="00CD2100" w:rsidRDefault="00CD2100" w:rsidP="00EF4987">
            <w:pPr>
              <w:pStyle w:val="default"/>
            </w:pPr>
            <w:r>
              <w:rPr>
                <w:rFonts w:ascii="Times New Roman" w:hAnsi="Times New Roman" w:cs="Times New Roman"/>
                <w:b/>
                <w:bCs/>
                <w:color w:val="auto"/>
                <w:sz w:val="18"/>
                <w:szCs w:val="18"/>
              </w:rPr>
              <w:t xml:space="preserve">GRADING CRITERIA </w:t>
            </w:r>
            <w:r>
              <w:rPr>
                <w:rFonts w:ascii="Times New Roman" w:hAnsi="Times New Roman" w:cs="Times New Roman"/>
                <w:color w:val="auto"/>
                <w:sz w:val="18"/>
                <w:szCs w:val="18"/>
              </w:rPr>
              <w:t xml:space="preserve">Will be decided according to student performance. </w:t>
            </w:r>
          </w:p>
        </w:tc>
      </w:tr>
      <w:tr w:rsidR="00CD2100" w:rsidTr="00EF4987">
        <w:tc>
          <w:tcPr>
            <w:tcW w:w="2670" w:type="dxa"/>
            <w:vAlign w:val="center"/>
            <w:hideMark/>
          </w:tcPr>
          <w:p w:rsidR="00CD2100" w:rsidRDefault="00CD2100" w:rsidP="00EF4987">
            <w:pPr>
              <w:rPr>
                <w:rFonts w:eastAsia="Times New Roman"/>
                <w:sz w:val="20"/>
                <w:szCs w:val="20"/>
              </w:rPr>
            </w:pPr>
            <w:r>
              <w:rPr>
                <w:rFonts w:eastAsia="Times New Roman"/>
                <w:sz w:val="20"/>
                <w:szCs w:val="20"/>
              </w:rPr>
              <w:t> </w:t>
            </w:r>
          </w:p>
        </w:tc>
        <w:tc>
          <w:tcPr>
            <w:tcW w:w="960" w:type="dxa"/>
            <w:vAlign w:val="center"/>
            <w:hideMark/>
          </w:tcPr>
          <w:p w:rsidR="00CD2100" w:rsidRDefault="00CD2100" w:rsidP="00EF4987">
            <w:pPr>
              <w:rPr>
                <w:rFonts w:eastAsia="Times New Roman"/>
                <w:sz w:val="20"/>
                <w:szCs w:val="20"/>
              </w:rPr>
            </w:pPr>
            <w:r>
              <w:rPr>
                <w:rFonts w:eastAsia="Times New Roman"/>
                <w:sz w:val="20"/>
                <w:szCs w:val="20"/>
              </w:rPr>
              <w:t> </w:t>
            </w:r>
          </w:p>
        </w:tc>
        <w:tc>
          <w:tcPr>
            <w:tcW w:w="765" w:type="dxa"/>
            <w:vAlign w:val="center"/>
            <w:hideMark/>
          </w:tcPr>
          <w:p w:rsidR="00CD2100" w:rsidRDefault="00CD2100" w:rsidP="00EF4987">
            <w:pPr>
              <w:rPr>
                <w:rFonts w:eastAsia="Times New Roman"/>
                <w:sz w:val="20"/>
                <w:szCs w:val="20"/>
              </w:rPr>
            </w:pPr>
            <w:r>
              <w:rPr>
                <w:rFonts w:eastAsia="Times New Roman"/>
                <w:sz w:val="20"/>
                <w:szCs w:val="20"/>
              </w:rPr>
              <w:t> </w:t>
            </w:r>
          </w:p>
        </w:tc>
        <w:tc>
          <w:tcPr>
            <w:tcW w:w="750" w:type="dxa"/>
            <w:vAlign w:val="center"/>
            <w:hideMark/>
          </w:tcPr>
          <w:p w:rsidR="00CD2100" w:rsidRDefault="00CD2100" w:rsidP="00EF4987">
            <w:pPr>
              <w:rPr>
                <w:rFonts w:eastAsia="Times New Roman"/>
                <w:sz w:val="20"/>
                <w:szCs w:val="20"/>
              </w:rPr>
            </w:pPr>
            <w:r>
              <w:rPr>
                <w:rFonts w:eastAsia="Times New Roman"/>
                <w:sz w:val="20"/>
                <w:szCs w:val="20"/>
              </w:rPr>
              <w:t> </w:t>
            </w:r>
          </w:p>
        </w:tc>
        <w:tc>
          <w:tcPr>
            <w:tcW w:w="630" w:type="dxa"/>
            <w:vAlign w:val="center"/>
            <w:hideMark/>
          </w:tcPr>
          <w:p w:rsidR="00CD2100" w:rsidRDefault="00CD2100" w:rsidP="00EF4987">
            <w:pPr>
              <w:rPr>
                <w:rFonts w:eastAsia="Times New Roman"/>
                <w:sz w:val="20"/>
                <w:szCs w:val="20"/>
              </w:rPr>
            </w:pPr>
            <w:r>
              <w:rPr>
                <w:rFonts w:eastAsia="Times New Roman"/>
                <w:sz w:val="20"/>
                <w:szCs w:val="20"/>
              </w:rPr>
              <w:t> </w:t>
            </w:r>
          </w:p>
        </w:tc>
        <w:tc>
          <w:tcPr>
            <w:tcW w:w="3405" w:type="dxa"/>
            <w:vAlign w:val="center"/>
            <w:hideMark/>
          </w:tcPr>
          <w:p w:rsidR="00CD2100" w:rsidRDefault="00CD2100" w:rsidP="00EF4987">
            <w:pPr>
              <w:rPr>
                <w:rFonts w:eastAsia="Times New Roman"/>
                <w:sz w:val="20"/>
                <w:szCs w:val="20"/>
              </w:rPr>
            </w:pPr>
            <w:r>
              <w:rPr>
                <w:rFonts w:eastAsia="Times New Roman"/>
                <w:sz w:val="20"/>
                <w:szCs w:val="20"/>
              </w:rPr>
              <w:t> </w:t>
            </w:r>
          </w:p>
        </w:tc>
      </w:tr>
    </w:tbl>
    <w:p w:rsidR="00CD2100" w:rsidRDefault="00CD2100" w:rsidP="00CD2100">
      <w:pPr>
        <w:pStyle w:val="default"/>
      </w:pPr>
      <w:r>
        <w:rPr>
          <w:rFonts w:ascii="Times New Roman" w:hAnsi="Times New Roman" w:cs="Times New Roman"/>
          <w:color w:val="auto"/>
        </w:rPr>
        <w:t> </w:t>
      </w:r>
    </w:p>
    <w:tbl>
      <w:tblPr>
        <w:tblW w:w="9250" w:type="dxa"/>
        <w:tblCellMar>
          <w:left w:w="0" w:type="dxa"/>
          <w:right w:w="0" w:type="dxa"/>
        </w:tblCellMar>
        <w:tblLook w:val="04A0" w:firstRow="1" w:lastRow="0" w:firstColumn="1" w:lastColumn="0" w:noHBand="0" w:noVBand="1"/>
      </w:tblPr>
      <w:tblGrid>
        <w:gridCol w:w="9250"/>
      </w:tblGrid>
      <w:tr w:rsidR="00CD2100" w:rsidTr="00EF4987">
        <w:trPr>
          <w:trHeight w:val="883"/>
        </w:trPr>
        <w:tc>
          <w:tcPr>
            <w:tcW w:w="9250" w:type="dxa"/>
            <w:tcBorders>
              <w:top w:val="double" w:sz="6" w:space="0" w:color="000000"/>
              <w:left w:val="double" w:sz="6" w:space="0" w:color="000000"/>
              <w:bottom w:val="double" w:sz="6" w:space="0" w:color="000000"/>
              <w:right w:val="double" w:sz="6" w:space="0" w:color="000000"/>
            </w:tcBorders>
            <w:tcMar>
              <w:top w:w="0" w:type="dxa"/>
              <w:left w:w="108" w:type="dxa"/>
              <w:bottom w:w="0" w:type="dxa"/>
              <w:right w:w="108" w:type="dxa"/>
            </w:tcMar>
            <w:hideMark/>
          </w:tcPr>
          <w:p w:rsidR="00CD2100" w:rsidRDefault="00CD2100" w:rsidP="00EF4987">
            <w:pPr>
              <w:pStyle w:val="default"/>
            </w:pPr>
            <w:r>
              <w:rPr>
                <w:rFonts w:ascii="Times New Roman" w:hAnsi="Times New Roman" w:cs="Times New Roman"/>
                <w:b/>
                <w:bCs/>
                <w:color w:val="auto"/>
                <w:sz w:val="18"/>
                <w:szCs w:val="18"/>
              </w:rPr>
              <w:lastRenderedPageBreak/>
              <w:t xml:space="preserve">RELATIONSHIP WITH OTHER COURSES </w:t>
            </w:r>
            <w:r>
              <w:rPr>
                <w:rFonts w:ascii="Times New Roman" w:hAnsi="Times New Roman" w:cs="Times New Roman"/>
                <w:color w:val="auto"/>
                <w:sz w:val="18"/>
                <w:szCs w:val="18"/>
              </w:rPr>
              <w:t>The course is based on the majority of the undergraduate courses related to algorithms, programming, computer organization, and networking</w:t>
            </w:r>
          </w:p>
        </w:tc>
      </w:tr>
      <w:tr w:rsidR="00CD2100" w:rsidTr="00EF4987">
        <w:trPr>
          <w:trHeight w:val="883"/>
        </w:trPr>
        <w:tc>
          <w:tcPr>
            <w:tcW w:w="9250" w:type="dxa"/>
            <w:tcBorders>
              <w:top w:val="nil"/>
              <w:left w:val="double" w:sz="6" w:space="0" w:color="000000"/>
              <w:bottom w:val="double" w:sz="6" w:space="0" w:color="000000"/>
              <w:right w:val="double" w:sz="6" w:space="0" w:color="000000"/>
            </w:tcBorders>
            <w:tcMar>
              <w:top w:w="0" w:type="dxa"/>
              <w:left w:w="108" w:type="dxa"/>
              <w:bottom w:w="0" w:type="dxa"/>
              <w:right w:w="108" w:type="dxa"/>
            </w:tcMar>
            <w:hideMark/>
          </w:tcPr>
          <w:p w:rsidR="00CD2100" w:rsidRDefault="00CD2100" w:rsidP="00EF4987">
            <w:pPr>
              <w:pStyle w:val="default"/>
            </w:pPr>
            <w:r>
              <w:rPr>
                <w:rFonts w:ascii="Times New Roman" w:hAnsi="Times New Roman" w:cs="Times New Roman"/>
                <w:b/>
                <w:bCs/>
                <w:color w:val="auto"/>
                <w:sz w:val="18"/>
                <w:szCs w:val="18"/>
              </w:rPr>
              <w:t xml:space="preserve">LEARNING / TEACHING METHOD </w:t>
            </w:r>
            <w:r>
              <w:rPr>
                <w:rFonts w:ascii="Times New Roman" w:hAnsi="Times New Roman" w:cs="Times New Roman"/>
                <w:color w:val="auto"/>
                <w:sz w:val="18"/>
                <w:szCs w:val="18"/>
              </w:rPr>
              <w:t xml:space="preserve">Mainly through lectures, using </w:t>
            </w:r>
            <w:proofErr w:type="spellStart"/>
            <w:r>
              <w:rPr>
                <w:rFonts w:ascii="Times New Roman" w:hAnsi="Times New Roman" w:cs="Times New Roman"/>
                <w:color w:val="auto"/>
                <w:sz w:val="18"/>
                <w:szCs w:val="18"/>
              </w:rPr>
              <w:t>Powerpoint</w:t>
            </w:r>
            <w:proofErr w:type="spellEnd"/>
            <w:r>
              <w:rPr>
                <w:rFonts w:ascii="Times New Roman" w:hAnsi="Times New Roman" w:cs="Times New Roman"/>
                <w:color w:val="auto"/>
                <w:sz w:val="18"/>
                <w:szCs w:val="18"/>
              </w:rPr>
              <w:t xml:space="preserve"> slides and the whiteboard, and labs and term project for getting experience. </w:t>
            </w:r>
          </w:p>
        </w:tc>
      </w:tr>
      <w:tr w:rsidR="00CD2100" w:rsidTr="00EF4987">
        <w:trPr>
          <w:trHeight w:val="883"/>
        </w:trPr>
        <w:tc>
          <w:tcPr>
            <w:tcW w:w="9250" w:type="dxa"/>
            <w:tcBorders>
              <w:top w:val="nil"/>
              <w:left w:val="double" w:sz="6" w:space="0" w:color="000000"/>
              <w:bottom w:val="double" w:sz="6" w:space="0" w:color="000000"/>
              <w:right w:val="double" w:sz="6" w:space="0" w:color="000000"/>
            </w:tcBorders>
            <w:tcMar>
              <w:top w:w="0" w:type="dxa"/>
              <w:left w:w="108" w:type="dxa"/>
              <w:bottom w:w="0" w:type="dxa"/>
              <w:right w:w="108" w:type="dxa"/>
            </w:tcMar>
            <w:hideMark/>
          </w:tcPr>
          <w:p w:rsidR="00CD2100" w:rsidRDefault="00CD2100" w:rsidP="00EF4987">
            <w:pPr>
              <w:pStyle w:val="default"/>
            </w:pPr>
            <w:r>
              <w:rPr>
                <w:rFonts w:ascii="Times New Roman" w:hAnsi="Times New Roman" w:cs="Times New Roman"/>
                <w:b/>
                <w:bCs/>
                <w:color w:val="auto"/>
                <w:sz w:val="18"/>
                <w:szCs w:val="18"/>
              </w:rPr>
              <w:t xml:space="preserve">ASSIGNMENTS </w:t>
            </w:r>
            <w:r>
              <w:rPr>
                <w:rFonts w:ascii="Times New Roman" w:hAnsi="Times New Roman" w:cs="Times New Roman"/>
                <w:color w:val="auto"/>
                <w:sz w:val="18"/>
                <w:szCs w:val="18"/>
              </w:rPr>
              <w:t xml:space="preserve">There will be a term project. </w:t>
            </w:r>
          </w:p>
        </w:tc>
      </w:tr>
      <w:tr w:rsidR="00CD2100" w:rsidTr="00EF4987">
        <w:trPr>
          <w:trHeight w:val="1593"/>
        </w:trPr>
        <w:tc>
          <w:tcPr>
            <w:tcW w:w="9250" w:type="dxa"/>
            <w:tcBorders>
              <w:top w:val="nil"/>
              <w:left w:val="double" w:sz="6" w:space="0" w:color="000000"/>
              <w:bottom w:val="double" w:sz="6" w:space="0" w:color="000000"/>
              <w:right w:val="double" w:sz="6" w:space="0" w:color="000000"/>
            </w:tcBorders>
            <w:tcMar>
              <w:top w:w="0" w:type="dxa"/>
              <w:left w:w="108" w:type="dxa"/>
              <w:bottom w:w="0" w:type="dxa"/>
              <w:right w:w="108" w:type="dxa"/>
            </w:tcMar>
            <w:hideMark/>
          </w:tcPr>
          <w:p w:rsidR="00CD2100" w:rsidRDefault="00CD2100" w:rsidP="00CD2100">
            <w:pPr>
              <w:pStyle w:val="default"/>
            </w:pPr>
            <w:r>
              <w:rPr>
                <w:rFonts w:ascii="Times New Roman" w:hAnsi="Times New Roman" w:cs="Times New Roman"/>
                <w:b/>
                <w:bCs/>
                <w:color w:val="auto"/>
                <w:sz w:val="18"/>
                <w:szCs w:val="18"/>
              </w:rPr>
              <w:t xml:space="preserve">METHOD OF ASSESSMENT </w:t>
            </w:r>
            <w:r>
              <w:rPr>
                <w:rFonts w:ascii="Times New Roman" w:hAnsi="Times New Roman" w:cs="Times New Roman"/>
                <w:color w:val="auto"/>
                <w:sz w:val="18"/>
                <w:szCs w:val="18"/>
              </w:rPr>
              <w:t>•</w:t>
            </w:r>
            <w:r>
              <w:rPr>
                <w:rFonts w:ascii="Times New Roman" w:hAnsi="Times New Roman" w:cs="Times New Roman"/>
                <w:b/>
                <w:bCs/>
                <w:color w:val="auto"/>
                <w:sz w:val="18"/>
                <w:szCs w:val="18"/>
              </w:rPr>
              <w:t xml:space="preserve">30% Midterm exam </w:t>
            </w:r>
            <w:r>
              <w:rPr>
                <w:rFonts w:ascii="Times New Roman" w:hAnsi="Times New Roman" w:cs="Times New Roman"/>
                <w:color w:val="auto"/>
                <w:sz w:val="18"/>
                <w:szCs w:val="18"/>
              </w:rPr>
              <w:t>•</w:t>
            </w:r>
            <w:r>
              <w:rPr>
                <w:rFonts w:ascii="Times New Roman" w:hAnsi="Times New Roman" w:cs="Times New Roman"/>
                <w:b/>
                <w:bCs/>
                <w:color w:val="auto"/>
                <w:sz w:val="18"/>
                <w:szCs w:val="18"/>
              </w:rPr>
              <w:t xml:space="preserve">50% Final (Comprehensive) </w:t>
            </w:r>
            <w:r>
              <w:rPr>
                <w:rFonts w:ascii="Times New Roman" w:hAnsi="Times New Roman" w:cs="Times New Roman"/>
                <w:color w:val="auto"/>
                <w:sz w:val="18"/>
                <w:szCs w:val="18"/>
              </w:rPr>
              <w:t>•</w:t>
            </w:r>
            <w:r>
              <w:rPr>
                <w:rFonts w:ascii="Times New Roman" w:hAnsi="Times New Roman" w:cs="Times New Roman"/>
                <w:color w:val="auto"/>
                <w:sz w:val="18"/>
                <w:szCs w:val="18"/>
              </w:rPr>
              <w:t>20</w:t>
            </w:r>
            <w:r>
              <w:rPr>
                <w:rFonts w:ascii="Times New Roman" w:hAnsi="Times New Roman" w:cs="Times New Roman"/>
                <w:b/>
                <w:bCs/>
                <w:color w:val="auto"/>
                <w:sz w:val="18"/>
                <w:szCs w:val="18"/>
              </w:rPr>
              <w:t xml:space="preserve">% Assignment  </w:t>
            </w:r>
          </w:p>
        </w:tc>
      </w:tr>
      <w:tr w:rsidR="00CD2100" w:rsidTr="00EF4987">
        <w:trPr>
          <w:trHeight w:val="883"/>
        </w:trPr>
        <w:tc>
          <w:tcPr>
            <w:tcW w:w="9250" w:type="dxa"/>
            <w:tcBorders>
              <w:top w:val="nil"/>
              <w:left w:val="double" w:sz="6" w:space="0" w:color="000000"/>
              <w:bottom w:val="double" w:sz="6" w:space="0" w:color="000000"/>
              <w:right w:val="double" w:sz="6" w:space="0" w:color="000000"/>
            </w:tcBorders>
            <w:tcMar>
              <w:top w:w="0" w:type="dxa"/>
              <w:left w:w="108" w:type="dxa"/>
              <w:bottom w:w="0" w:type="dxa"/>
              <w:right w:w="108" w:type="dxa"/>
            </w:tcMar>
            <w:hideMark/>
          </w:tcPr>
          <w:p w:rsidR="00CD2100" w:rsidRDefault="00CD2100" w:rsidP="00EF4987">
            <w:pPr>
              <w:pStyle w:val="default"/>
            </w:pPr>
            <w:r>
              <w:rPr>
                <w:rFonts w:ascii="Times New Roman" w:hAnsi="Times New Roman" w:cs="Times New Roman"/>
                <w:b/>
                <w:bCs/>
                <w:color w:val="auto"/>
                <w:sz w:val="18"/>
                <w:szCs w:val="18"/>
              </w:rPr>
              <w:t xml:space="preserve">ATTENDANCE </w:t>
            </w:r>
            <w:proofErr w:type="spellStart"/>
            <w:r>
              <w:rPr>
                <w:rFonts w:ascii="Times New Roman" w:hAnsi="Times New Roman" w:cs="Times New Roman"/>
                <w:bCs/>
                <w:color w:val="auto"/>
                <w:sz w:val="18"/>
                <w:szCs w:val="18"/>
              </w:rPr>
              <w:t>Attendance</w:t>
            </w:r>
            <w:proofErr w:type="spellEnd"/>
            <w:r>
              <w:rPr>
                <w:rFonts w:ascii="Times New Roman" w:hAnsi="Times New Roman" w:cs="Times New Roman"/>
                <w:b/>
                <w:bCs/>
                <w:color w:val="auto"/>
                <w:sz w:val="18"/>
                <w:szCs w:val="18"/>
              </w:rPr>
              <w:t xml:space="preserve"> </w:t>
            </w:r>
            <w:r>
              <w:rPr>
                <w:rFonts w:ascii="Times New Roman" w:hAnsi="Times New Roman" w:cs="Times New Roman"/>
                <w:color w:val="auto"/>
                <w:sz w:val="18"/>
                <w:szCs w:val="18"/>
              </w:rPr>
              <w:t>is must, and will be checked every lecture</w:t>
            </w:r>
          </w:p>
        </w:tc>
      </w:tr>
      <w:tr w:rsidR="00CD2100" w:rsidTr="00EF4987">
        <w:trPr>
          <w:trHeight w:val="890"/>
        </w:trPr>
        <w:tc>
          <w:tcPr>
            <w:tcW w:w="9250" w:type="dxa"/>
            <w:tcBorders>
              <w:top w:val="nil"/>
              <w:left w:val="double" w:sz="6" w:space="0" w:color="000000"/>
              <w:bottom w:val="double" w:sz="6" w:space="0" w:color="000000"/>
              <w:right w:val="double" w:sz="6" w:space="0" w:color="000000"/>
            </w:tcBorders>
            <w:tcMar>
              <w:top w:w="0" w:type="dxa"/>
              <w:left w:w="108" w:type="dxa"/>
              <w:bottom w:w="0" w:type="dxa"/>
              <w:right w:w="108" w:type="dxa"/>
            </w:tcMar>
            <w:vAlign w:val="bottom"/>
            <w:hideMark/>
          </w:tcPr>
          <w:p w:rsidR="00CD2100" w:rsidRDefault="00CD2100" w:rsidP="00EF4987">
            <w:pPr>
              <w:pStyle w:val="default"/>
              <w:rPr>
                <w:rFonts w:ascii="Times New Roman" w:hAnsi="Times New Roman" w:cs="Times New Roman"/>
                <w:color w:val="auto"/>
                <w:sz w:val="18"/>
                <w:szCs w:val="18"/>
              </w:rPr>
            </w:pPr>
            <w:r>
              <w:rPr>
                <w:rFonts w:ascii="Times New Roman" w:hAnsi="Times New Roman" w:cs="Times New Roman"/>
                <w:b/>
                <w:bCs/>
                <w:color w:val="auto"/>
                <w:sz w:val="18"/>
                <w:szCs w:val="18"/>
              </w:rPr>
              <w:t xml:space="preserve">TEXTBOOK </w:t>
            </w:r>
            <w:r>
              <w:rPr>
                <w:rFonts w:ascii="Times New Roman" w:hAnsi="Times New Roman" w:cs="Times New Roman"/>
                <w:color w:val="auto"/>
                <w:sz w:val="18"/>
                <w:szCs w:val="18"/>
              </w:rPr>
              <w:t xml:space="preserve">Fundamentals of Parallel Processing, Harry F. Jordan, Gita </w:t>
            </w:r>
            <w:proofErr w:type="spellStart"/>
            <w:r>
              <w:rPr>
                <w:rFonts w:ascii="Times New Roman" w:hAnsi="Times New Roman" w:cs="Times New Roman"/>
                <w:color w:val="auto"/>
                <w:sz w:val="18"/>
                <w:szCs w:val="18"/>
              </w:rPr>
              <w:t>Alaghband</w:t>
            </w:r>
            <w:proofErr w:type="spellEnd"/>
            <w:r>
              <w:rPr>
                <w:rFonts w:ascii="Times New Roman" w:hAnsi="Times New Roman" w:cs="Times New Roman"/>
                <w:color w:val="auto"/>
                <w:sz w:val="18"/>
                <w:szCs w:val="18"/>
              </w:rPr>
              <w:t>, Prentice Hall, 2003, ISBN 0-13-901158-7</w:t>
            </w:r>
          </w:p>
          <w:p w:rsidR="00CD2100" w:rsidRDefault="00CD2100" w:rsidP="00EF4987">
            <w:pPr>
              <w:pStyle w:val="default"/>
            </w:pPr>
            <w:r>
              <w:rPr>
                <w:rFonts w:ascii="Times New Roman" w:hAnsi="Times New Roman" w:cs="Times New Roman"/>
                <w:color w:val="auto"/>
                <w:sz w:val="18"/>
                <w:szCs w:val="18"/>
              </w:rPr>
              <w:t xml:space="preserve">Fundamentals of Parallel Computing, Sanjay </w:t>
            </w:r>
            <w:proofErr w:type="spellStart"/>
            <w:r>
              <w:rPr>
                <w:rFonts w:ascii="Times New Roman" w:hAnsi="Times New Roman" w:cs="Times New Roman"/>
                <w:color w:val="auto"/>
                <w:sz w:val="18"/>
                <w:szCs w:val="18"/>
              </w:rPr>
              <w:t>Razdan</w:t>
            </w:r>
            <w:proofErr w:type="spellEnd"/>
            <w:r>
              <w:rPr>
                <w:rFonts w:ascii="Times New Roman" w:hAnsi="Times New Roman" w:cs="Times New Roman"/>
                <w:color w:val="auto"/>
                <w:sz w:val="18"/>
                <w:szCs w:val="18"/>
              </w:rPr>
              <w:t xml:space="preserve">, Alpha Science, Oxford, UK, 2014, </w:t>
            </w:r>
            <w:r w:rsidRPr="007E4602">
              <w:rPr>
                <w:rFonts w:ascii="Times New Roman" w:hAnsi="Times New Roman" w:cs="Times New Roman"/>
                <w:color w:val="auto"/>
                <w:sz w:val="18"/>
                <w:szCs w:val="18"/>
              </w:rPr>
              <w:t>SBN 978-1-84265-880-2</w:t>
            </w:r>
            <w:r>
              <w:rPr>
                <w:rFonts w:ascii="Times New Roman" w:hAnsi="Times New Roman" w:cs="Times New Roman"/>
                <w:color w:val="auto"/>
                <w:sz w:val="18"/>
                <w:szCs w:val="18"/>
              </w:rPr>
              <w:t xml:space="preserve">, 230 p. </w:t>
            </w:r>
          </w:p>
        </w:tc>
      </w:tr>
      <w:tr w:rsidR="00CD2100" w:rsidTr="00EF4987">
        <w:trPr>
          <w:trHeight w:val="668"/>
        </w:trPr>
        <w:tc>
          <w:tcPr>
            <w:tcW w:w="9250" w:type="dxa"/>
            <w:tcBorders>
              <w:top w:val="nil"/>
              <w:left w:val="double" w:sz="6" w:space="0" w:color="000000"/>
              <w:bottom w:val="double" w:sz="6" w:space="0" w:color="000000"/>
              <w:right w:val="double" w:sz="6" w:space="0" w:color="000000"/>
            </w:tcBorders>
            <w:tcMar>
              <w:top w:w="0" w:type="dxa"/>
              <w:left w:w="108" w:type="dxa"/>
              <w:bottom w:w="0" w:type="dxa"/>
              <w:right w:w="108" w:type="dxa"/>
            </w:tcMar>
            <w:hideMark/>
          </w:tcPr>
          <w:p w:rsidR="00CD2100" w:rsidRDefault="00CD2100" w:rsidP="00EF4987">
            <w:pPr>
              <w:pStyle w:val="default"/>
            </w:pPr>
            <w:r>
              <w:rPr>
                <w:rFonts w:ascii="Times New Roman" w:hAnsi="Times New Roman" w:cs="Times New Roman"/>
                <w:b/>
                <w:bCs/>
                <w:color w:val="auto"/>
                <w:sz w:val="18"/>
                <w:szCs w:val="18"/>
              </w:rPr>
              <w:t xml:space="preserve">INDICATIVE BASIC READING LIST </w:t>
            </w:r>
            <w:r>
              <w:rPr>
                <w:rFonts w:ascii="Times New Roman" w:hAnsi="Times New Roman" w:cs="Times New Roman"/>
                <w:color w:val="auto"/>
                <w:sz w:val="18"/>
                <w:szCs w:val="18"/>
              </w:rPr>
              <w:t xml:space="preserve">None </w:t>
            </w:r>
          </w:p>
        </w:tc>
      </w:tr>
      <w:tr w:rsidR="00CD2100" w:rsidTr="00EF4987">
        <w:trPr>
          <w:trHeight w:val="668"/>
        </w:trPr>
        <w:tc>
          <w:tcPr>
            <w:tcW w:w="9250" w:type="dxa"/>
            <w:tcBorders>
              <w:top w:val="nil"/>
              <w:left w:val="double" w:sz="6" w:space="0" w:color="000000"/>
              <w:bottom w:val="double" w:sz="6" w:space="0" w:color="000000"/>
              <w:right w:val="double" w:sz="6" w:space="0" w:color="000000"/>
            </w:tcBorders>
            <w:tcMar>
              <w:top w:w="0" w:type="dxa"/>
              <w:left w:w="108" w:type="dxa"/>
              <w:bottom w:w="0" w:type="dxa"/>
              <w:right w:w="108" w:type="dxa"/>
            </w:tcMar>
            <w:hideMark/>
          </w:tcPr>
          <w:p w:rsidR="00CD2100" w:rsidRDefault="00CD2100" w:rsidP="00EF4987">
            <w:pPr>
              <w:pStyle w:val="default"/>
            </w:pPr>
            <w:r>
              <w:rPr>
                <w:rFonts w:ascii="Times New Roman" w:hAnsi="Times New Roman" w:cs="Times New Roman"/>
                <w:b/>
                <w:bCs/>
                <w:color w:val="auto"/>
                <w:sz w:val="18"/>
                <w:szCs w:val="18"/>
              </w:rPr>
              <w:t xml:space="preserve">EXTENDED READING LIST </w:t>
            </w:r>
            <w:r>
              <w:rPr>
                <w:rFonts w:ascii="Times New Roman" w:hAnsi="Times New Roman" w:cs="Times New Roman"/>
                <w:color w:val="auto"/>
                <w:sz w:val="18"/>
                <w:szCs w:val="18"/>
              </w:rPr>
              <w:t xml:space="preserve">None </w:t>
            </w:r>
          </w:p>
        </w:tc>
      </w:tr>
      <w:tr w:rsidR="00CD2100" w:rsidTr="00EF4987">
        <w:trPr>
          <w:trHeight w:val="668"/>
        </w:trPr>
        <w:tc>
          <w:tcPr>
            <w:tcW w:w="9250" w:type="dxa"/>
            <w:tcBorders>
              <w:top w:val="nil"/>
              <w:left w:val="double" w:sz="6" w:space="0" w:color="000000"/>
              <w:bottom w:val="double" w:sz="6" w:space="0" w:color="000000"/>
              <w:right w:val="double" w:sz="6" w:space="0" w:color="000000"/>
            </w:tcBorders>
            <w:tcMar>
              <w:top w:w="0" w:type="dxa"/>
              <w:left w:w="108" w:type="dxa"/>
              <w:bottom w:w="0" w:type="dxa"/>
              <w:right w:w="108" w:type="dxa"/>
            </w:tcMar>
            <w:hideMark/>
          </w:tcPr>
          <w:p w:rsidR="00CD2100" w:rsidRDefault="00CD2100" w:rsidP="00CD2100">
            <w:pPr>
              <w:pStyle w:val="default"/>
            </w:pPr>
            <w:r>
              <w:rPr>
                <w:rFonts w:ascii="Times New Roman" w:hAnsi="Times New Roman" w:cs="Times New Roman"/>
                <w:b/>
                <w:bCs/>
                <w:color w:val="auto"/>
                <w:sz w:val="18"/>
                <w:szCs w:val="18"/>
              </w:rPr>
              <w:t xml:space="preserve">SEMESTER OFFERRED </w:t>
            </w:r>
            <w:r>
              <w:rPr>
                <w:rFonts w:ascii="Times New Roman" w:hAnsi="Times New Roman" w:cs="Times New Roman"/>
                <w:color w:val="auto"/>
                <w:sz w:val="18"/>
                <w:szCs w:val="18"/>
              </w:rPr>
              <w:t>2025-26</w:t>
            </w:r>
            <w:r>
              <w:rPr>
                <w:rFonts w:ascii="Times New Roman" w:hAnsi="Times New Roman" w:cs="Times New Roman"/>
                <w:color w:val="auto"/>
                <w:sz w:val="18"/>
                <w:szCs w:val="18"/>
              </w:rPr>
              <w:t xml:space="preserve"> </w:t>
            </w:r>
            <w:r>
              <w:rPr>
                <w:rFonts w:ascii="Times New Roman" w:hAnsi="Times New Roman" w:cs="Times New Roman"/>
                <w:color w:val="auto"/>
                <w:sz w:val="18"/>
                <w:szCs w:val="18"/>
              </w:rPr>
              <w:t>Fall</w:t>
            </w:r>
            <w:r>
              <w:rPr>
                <w:rFonts w:ascii="Times New Roman" w:hAnsi="Times New Roman" w:cs="Times New Roman"/>
                <w:color w:val="auto"/>
                <w:sz w:val="18"/>
                <w:szCs w:val="18"/>
              </w:rPr>
              <w:t xml:space="preserve"> Semester </w:t>
            </w:r>
          </w:p>
        </w:tc>
      </w:tr>
    </w:tbl>
    <w:p w:rsidR="00CD2100" w:rsidRDefault="00CD2100" w:rsidP="00CD2100">
      <w:pPr>
        <w:pStyle w:val="default"/>
      </w:pPr>
      <w:r>
        <w:rPr>
          <w:rFonts w:ascii="Times New Roman" w:hAnsi="Times New Roman" w:cs="Times New Roman"/>
          <w:color w:val="auto"/>
        </w:rPr>
        <w:t> </w:t>
      </w:r>
    </w:p>
    <w:p w:rsidR="00CD2100" w:rsidRDefault="00CD2100" w:rsidP="00CD2100">
      <w:pPr>
        <w:pStyle w:val="default"/>
        <w:spacing w:after="120"/>
      </w:pPr>
      <w:r>
        <w:rPr>
          <w:rFonts w:ascii="Times New Roman" w:hAnsi="Times New Roman" w:cs="Times New Roman"/>
          <w:b/>
          <w:bCs/>
          <w:color w:val="auto"/>
          <w:sz w:val="20"/>
          <w:szCs w:val="20"/>
        </w:rPr>
        <w:t xml:space="preserve">CONTENT &amp; SCHEDULE </w:t>
      </w:r>
    </w:p>
    <w:p w:rsidR="00CD2100" w:rsidRDefault="00CD2100" w:rsidP="00CD2100">
      <w:pPr>
        <w:pStyle w:val="default"/>
        <w:ind w:left="450" w:hanging="360"/>
      </w:pPr>
      <w:r>
        <w:rPr>
          <w:rFonts w:ascii="Symbol" w:hAnsi="Symbol"/>
          <w:sz w:val="18"/>
          <w:szCs w:val="18"/>
        </w:rPr>
        <w:t></w:t>
      </w:r>
      <w:r>
        <w:rPr>
          <w:rFonts w:ascii="Times New Roman" w:hAnsi="Times New Roman" w:cs="Times New Roman"/>
          <w:sz w:val="14"/>
          <w:szCs w:val="14"/>
        </w:rPr>
        <w:t xml:space="preserve">         </w:t>
      </w:r>
      <w:r>
        <w:rPr>
          <w:sz w:val="18"/>
          <w:szCs w:val="18"/>
        </w:rPr>
        <w:t xml:space="preserve">Parallel machines and computations concepts; </w:t>
      </w:r>
    </w:p>
    <w:p w:rsidR="00CD2100" w:rsidRDefault="00CD2100" w:rsidP="00CD2100">
      <w:pPr>
        <w:pStyle w:val="default"/>
        <w:ind w:left="450" w:hanging="360"/>
      </w:pPr>
      <w:r>
        <w:rPr>
          <w:rFonts w:ascii="Symbol" w:hAnsi="Symbol"/>
          <w:sz w:val="18"/>
          <w:szCs w:val="18"/>
        </w:rPr>
        <w:t></w:t>
      </w:r>
      <w:r>
        <w:rPr>
          <w:rFonts w:ascii="Times New Roman" w:hAnsi="Times New Roman" w:cs="Times New Roman"/>
          <w:sz w:val="14"/>
          <w:szCs w:val="14"/>
        </w:rPr>
        <w:t xml:space="preserve">         </w:t>
      </w:r>
      <w:r>
        <w:rPr>
          <w:sz w:val="18"/>
          <w:szCs w:val="18"/>
        </w:rPr>
        <w:t>Potential for parallel computations;</w:t>
      </w:r>
    </w:p>
    <w:p w:rsidR="00CD2100" w:rsidRDefault="00CD2100" w:rsidP="00CD2100">
      <w:pPr>
        <w:pStyle w:val="default"/>
        <w:ind w:left="450" w:hanging="360"/>
      </w:pPr>
      <w:r>
        <w:rPr>
          <w:rFonts w:ascii="Symbol" w:hAnsi="Symbol"/>
          <w:sz w:val="18"/>
          <w:szCs w:val="18"/>
        </w:rPr>
        <w:t></w:t>
      </w:r>
      <w:r>
        <w:rPr>
          <w:rFonts w:ascii="Times New Roman" w:hAnsi="Times New Roman" w:cs="Times New Roman"/>
          <w:sz w:val="14"/>
          <w:szCs w:val="14"/>
        </w:rPr>
        <w:t xml:space="preserve">         </w:t>
      </w:r>
      <w:r>
        <w:rPr>
          <w:sz w:val="18"/>
          <w:szCs w:val="18"/>
        </w:rPr>
        <w:t xml:space="preserve">Vector algorithms and architectures; SIMD instruction set and SIMD language constructs; FORTRAN-90 constructs; </w:t>
      </w:r>
    </w:p>
    <w:p w:rsidR="00CD2100" w:rsidRDefault="00CD2100" w:rsidP="00CD2100">
      <w:pPr>
        <w:pStyle w:val="default"/>
        <w:ind w:left="450" w:hanging="360"/>
      </w:pPr>
      <w:r>
        <w:rPr>
          <w:rFonts w:ascii="Symbol" w:hAnsi="Symbol"/>
          <w:sz w:val="18"/>
          <w:szCs w:val="18"/>
        </w:rPr>
        <w:t></w:t>
      </w:r>
      <w:r>
        <w:rPr>
          <w:rFonts w:ascii="Times New Roman" w:hAnsi="Times New Roman" w:cs="Times New Roman"/>
          <w:sz w:val="14"/>
          <w:szCs w:val="14"/>
        </w:rPr>
        <w:t xml:space="preserve">         </w:t>
      </w:r>
      <w:r>
        <w:rPr>
          <w:sz w:val="18"/>
          <w:szCs w:val="18"/>
        </w:rPr>
        <w:t xml:space="preserve">MIMD computers or multiprocessors concepts; Shared memory multiprocessor programming </w:t>
      </w:r>
      <w:proofErr w:type="gramStart"/>
      <w:r>
        <w:rPr>
          <w:sz w:val="18"/>
          <w:szCs w:val="18"/>
        </w:rPr>
        <w:t>language  </w:t>
      </w:r>
      <w:proofErr w:type="spellStart"/>
      <w:r>
        <w:rPr>
          <w:sz w:val="18"/>
          <w:szCs w:val="18"/>
        </w:rPr>
        <w:t>OpenMP</w:t>
      </w:r>
      <w:proofErr w:type="spellEnd"/>
      <w:proofErr w:type="gramEnd"/>
      <w:r>
        <w:rPr>
          <w:sz w:val="18"/>
          <w:szCs w:val="18"/>
        </w:rPr>
        <w:t xml:space="preserve"> concepts; </w:t>
      </w:r>
    </w:p>
    <w:p w:rsidR="00CD2100" w:rsidRDefault="00CD2100" w:rsidP="00CD2100">
      <w:pPr>
        <w:pStyle w:val="default"/>
        <w:ind w:left="450" w:hanging="360"/>
      </w:pPr>
      <w:r>
        <w:rPr>
          <w:rFonts w:ascii="Symbol" w:hAnsi="Symbol"/>
          <w:color w:val="auto"/>
          <w:sz w:val="18"/>
          <w:szCs w:val="18"/>
        </w:rPr>
        <w:t></w:t>
      </w:r>
      <w:r>
        <w:rPr>
          <w:rFonts w:ascii="Times New Roman" w:hAnsi="Times New Roman" w:cs="Times New Roman"/>
          <w:color w:val="auto"/>
          <w:sz w:val="14"/>
          <w:szCs w:val="14"/>
        </w:rPr>
        <w:t xml:space="preserve">         </w:t>
      </w:r>
      <w:r>
        <w:rPr>
          <w:sz w:val="18"/>
          <w:szCs w:val="18"/>
        </w:rPr>
        <w:t xml:space="preserve">Distributed memory multiprocessors concepts;  Communicating sequential processes language Occam concepts; Message passing interface (MPI), CORBA, DCOM, PVM, Parallel programming in Win32 concepts; </w:t>
      </w:r>
    </w:p>
    <w:p w:rsidR="00CD2100" w:rsidRDefault="00CD2100" w:rsidP="00CD2100">
      <w:pPr>
        <w:pStyle w:val="default"/>
        <w:ind w:left="450" w:hanging="360"/>
      </w:pPr>
      <w:r>
        <w:rPr>
          <w:rFonts w:ascii="Symbol" w:hAnsi="Symbol"/>
          <w:color w:val="auto"/>
          <w:sz w:val="18"/>
          <w:szCs w:val="18"/>
        </w:rPr>
        <w:t></w:t>
      </w:r>
      <w:r>
        <w:rPr>
          <w:rFonts w:ascii="Times New Roman" w:hAnsi="Times New Roman" w:cs="Times New Roman"/>
          <w:color w:val="auto"/>
          <w:sz w:val="14"/>
          <w:szCs w:val="14"/>
        </w:rPr>
        <w:t xml:space="preserve">         </w:t>
      </w:r>
      <w:r>
        <w:rPr>
          <w:sz w:val="18"/>
          <w:szCs w:val="18"/>
        </w:rPr>
        <w:t>Parallel input/output concepts.</w:t>
      </w:r>
    </w:p>
    <w:p w:rsidR="00CD2100" w:rsidRDefault="00CD2100" w:rsidP="00CD2100">
      <w:pPr>
        <w:pStyle w:val="default"/>
      </w:pPr>
      <w:r>
        <w:rPr>
          <w:rFonts w:ascii="Times New Roman" w:hAnsi="Times New Roman" w:cs="Times New Roman"/>
          <w:color w:val="auto"/>
          <w:sz w:val="18"/>
          <w:szCs w:val="18"/>
        </w:rPr>
        <w:t> </w:t>
      </w:r>
    </w:p>
    <w:p w:rsidR="00CD2100" w:rsidRDefault="00CD2100" w:rsidP="00CD2100">
      <w:pPr>
        <w:pStyle w:val="cm4"/>
      </w:pPr>
      <w:r>
        <w:rPr>
          <w:rFonts w:ascii="Times New Roman" w:hAnsi="Times New Roman" w:cs="Times New Roman"/>
          <w:b/>
          <w:bCs/>
          <w:sz w:val="18"/>
          <w:szCs w:val="18"/>
        </w:rPr>
        <w:t xml:space="preserve">PLAGIARISM AND OTHER FORMS OF CHEATING </w:t>
      </w:r>
    </w:p>
    <w:p w:rsidR="00CD2100" w:rsidRDefault="00CD2100" w:rsidP="00CD2100">
      <w:pPr>
        <w:pStyle w:val="cm3"/>
        <w:spacing w:line="216" w:lineRule="atLeast"/>
        <w:ind w:right="455"/>
      </w:pPr>
      <w:r>
        <w:rPr>
          <w:rFonts w:ascii="Times New Roman" w:hAnsi="Times New Roman" w:cs="Times New Roman"/>
          <w:sz w:val="18"/>
          <w:szCs w:val="18"/>
        </w:rPr>
        <w:t xml:space="preserve">Plagiarism is intentionally failing to give credit to sources used in writing regardless of whether they are published or unpublished. Plagiarism (which also includes any kind of cheating in exams) is a disciplinary offence and will be dealt with accordingly. Copying will also be dealt with similarly. </w:t>
      </w:r>
    </w:p>
    <w:p w:rsidR="00CD2100" w:rsidRDefault="00CD2100" w:rsidP="00CD2100">
      <w:pPr>
        <w:rPr>
          <w:rFonts w:eastAsia="Times New Roman"/>
        </w:rPr>
      </w:pPr>
      <w:r>
        <w:rPr>
          <w:rFonts w:eastAsia="Times New Roman"/>
          <w:sz w:val="18"/>
          <w:szCs w:val="18"/>
        </w:rPr>
        <w:lastRenderedPageBreak/>
        <w:br/>
        <w:t> </w:t>
      </w:r>
    </w:p>
    <w:p w:rsidR="00CD2100" w:rsidRDefault="00CD2100" w:rsidP="00CD2100">
      <w:pPr>
        <w:pStyle w:val="default"/>
      </w:pPr>
      <w:r>
        <w:rPr>
          <w:rFonts w:ascii="Times New Roman" w:hAnsi="Times New Roman" w:cs="Times New Roman"/>
          <w:color w:val="auto"/>
        </w:rPr>
        <w:t> </w:t>
      </w:r>
    </w:p>
    <w:p w:rsidR="00CD2100" w:rsidRDefault="00CD2100" w:rsidP="00CD2100">
      <w:pPr>
        <w:pStyle w:val="cm4"/>
        <w:spacing w:line="216" w:lineRule="atLeast"/>
      </w:pPr>
      <w:r>
        <w:rPr>
          <w:rFonts w:ascii="Times New Roman" w:hAnsi="Times New Roman" w:cs="Times New Roman"/>
          <w:b/>
          <w:bCs/>
          <w:sz w:val="18"/>
          <w:szCs w:val="18"/>
        </w:rPr>
        <w:t xml:space="preserve">DEPARTMENTAL POLICY ON TAKING MAKEUP EXAMS </w:t>
      </w:r>
    </w:p>
    <w:p w:rsidR="00CD2100" w:rsidRDefault="00CD2100" w:rsidP="00CD2100">
      <w:pPr>
        <w:pStyle w:val="cm2"/>
        <w:spacing w:after="488"/>
      </w:pPr>
      <w:r>
        <w:rPr>
          <w:rFonts w:ascii="Times New Roman" w:hAnsi="Times New Roman" w:cs="Times New Roman"/>
          <w:sz w:val="18"/>
          <w:szCs w:val="18"/>
        </w:rPr>
        <w:t xml:space="preserve">You can take a make-up (comprehensive) for a midterm/final </w:t>
      </w:r>
      <w:proofErr w:type="gramStart"/>
      <w:r>
        <w:rPr>
          <w:rFonts w:ascii="Times New Roman" w:hAnsi="Times New Roman" w:cs="Times New Roman"/>
          <w:sz w:val="18"/>
          <w:szCs w:val="18"/>
        </w:rPr>
        <w:t xml:space="preserve">exam </w:t>
      </w:r>
      <w:r>
        <w:rPr>
          <w:rFonts w:ascii="Times New Roman" w:hAnsi="Times New Roman" w:cs="Times New Roman"/>
          <w:i/>
          <w:iCs/>
          <w:sz w:val="18"/>
          <w:szCs w:val="18"/>
        </w:rPr>
        <w:t> if</w:t>
      </w:r>
      <w:proofErr w:type="gramEnd"/>
      <w:r>
        <w:rPr>
          <w:rFonts w:ascii="Times New Roman" w:hAnsi="Times New Roman" w:cs="Times New Roman"/>
          <w:i/>
          <w:iCs/>
          <w:sz w:val="18"/>
          <w:szCs w:val="18"/>
        </w:rPr>
        <w:t xml:space="preserve"> </w:t>
      </w:r>
      <w:r>
        <w:rPr>
          <w:rFonts w:ascii="Times New Roman" w:hAnsi="Times New Roman" w:cs="Times New Roman"/>
          <w:sz w:val="18"/>
          <w:szCs w:val="18"/>
        </w:rPr>
        <w:t xml:space="preserve">you have valid excuses (e.g., you are sick) and provide material evidence for it (e.g., a doctor’s report which must be issued/approved by EMU Health Center) within 3 working days of the exam. </w:t>
      </w:r>
    </w:p>
    <w:p w:rsidR="00CD2100" w:rsidRDefault="00CD2100" w:rsidP="00CD2100">
      <w:pPr>
        <w:rPr>
          <w:rFonts w:eastAsia="Times New Roman"/>
        </w:rPr>
      </w:pPr>
      <w:r>
        <w:rPr>
          <w:rFonts w:eastAsia="Times New Roman"/>
          <w:sz w:val="18"/>
          <w:szCs w:val="18"/>
        </w:rPr>
        <w:br/>
        <w:t> </w:t>
      </w:r>
    </w:p>
    <w:p w:rsidR="00CD2100" w:rsidRDefault="00CD2100" w:rsidP="00CD2100">
      <w:pPr>
        <w:pStyle w:val="default"/>
      </w:pPr>
      <w:r>
        <w:rPr>
          <w:rFonts w:ascii="Times New Roman" w:hAnsi="Times New Roman" w:cs="Times New Roman"/>
          <w:color w:val="auto"/>
        </w:rPr>
        <w:t> </w:t>
      </w:r>
    </w:p>
    <w:p w:rsidR="00CD2100" w:rsidRDefault="00CD2100" w:rsidP="00CD2100">
      <w:pPr>
        <w:pStyle w:val="cm4"/>
        <w:spacing w:line="216" w:lineRule="atLeast"/>
      </w:pPr>
      <w:r>
        <w:rPr>
          <w:rFonts w:ascii="Times New Roman" w:hAnsi="Times New Roman" w:cs="Times New Roman"/>
          <w:b/>
          <w:bCs/>
          <w:sz w:val="18"/>
          <w:szCs w:val="18"/>
        </w:rPr>
        <w:t xml:space="preserve">ANY OTHER USEFUL INFORMATION </w:t>
      </w:r>
    </w:p>
    <w:p w:rsidR="00CD2100" w:rsidRDefault="00CD2100" w:rsidP="00CD2100">
      <w:pPr>
        <w:pStyle w:val="cm2"/>
      </w:pPr>
      <w:r>
        <w:rPr>
          <w:rFonts w:ascii="Times New Roman" w:hAnsi="Times New Roman" w:cs="Times New Roman"/>
          <w:sz w:val="18"/>
          <w:szCs w:val="18"/>
        </w:rPr>
        <w:t>Please check course web site http://cmpe.emu.edu.tr/courses/cmpe523</w:t>
      </w:r>
      <w:r>
        <w:rPr>
          <w:rFonts w:ascii="Times New Roman" w:hAnsi="Times New Roman" w:cs="Times New Roman"/>
          <w:b/>
          <w:bCs/>
          <w:sz w:val="18"/>
          <w:szCs w:val="18"/>
        </w:rPr>
        <w:t xml:space="preserve"> </w:t>
      </w:r>
      <w:r>
        <w:rPr>
          <w:rFonts w:ascii="Times New Roman" w:hAnsi="Times New Roman" w:cs="Times New Roman"/>
          <w:sz w:val="18"/>
          <w:szCs w:val="18"/>
        </w:rPr>
        <w:t xml:space="preserve">for slides, lecture notes, study materials, and announcements regarding assignments and grades. </w:t>
      </w:r>
    </w:p>
    <w:p w:rsidR="00CD2100" w:rsidRDefault="00CD2100" w:rsidP="00CD2100">
      <w:pPr>
        <w:rPr>
          <w:rFonts w:eastAsia="Times New Roman"/>
        </w:rPr>
      </w:pPr>
      <w:r>
        <w:rPr>
          <w:rFonts w:eastAsia="Times New Roman"/>
          <w:sz w:val="18"/>
          <w:szCs w:val="18"/>
        </w:rPr>
        <w:br/>
        <w:t> </w:t>
      </w:r>
    </w:p>
    <w:p w:rsidR="00CD2100" w:rsidRDefault="00CD2100" w:rsidP="00CD2100">
      <w:pPr>
        <w:rPr>
          <w:rFonts w:eastAsia="Times New Roman"/>
        </w:rPr>
      </w:pPr>
      <w:r>
        <w:rPr>
          <w:rFonts w:eastAsia="Times New Roman"/>
        </w:rPr>
        <w:t> Lecturer</w:t>
      </w:r>
      <w:r>
        <w:rPr>
          <w:rFonts w:eastAsia="Times New Roman"/>
        </w:rPr>
        <w:tab/>
        <w:t xml:space="preserve">Alexander </w:t>
      </w:r>
      <w:proofErr w:type="spellStart"/>
      <w:r>
        <w:rPr>
          <w:rFonts w:eastAsia="Times New Roman"/>
        </w:rPr>
        <w:t>Chefranov</w:t>
      </w:r>
      <w:proofErr w:type="spellEnd"/>
    </w:p>
    <w:p w:rsidR="00CD2100" w:rsidRDefault="00CD2100" w:rsidP="00CD2100">
      <w:pPr>
        <w:rPr>
          <w:rFonts w:eastAsia="Times New Roman"/>
        </w:rPr>
      </w:pPr>
      <w:r>
        <w:rPr>
          <w:rFonts w:eastAsia="Times New Roman"/>
        </w:rPr>
        <w:t>23.09.2025</w:t>
      </w:r>
    </w:p>
    <w:p w:rsidR="00CD2100" w:rsidRDefault="00CD2100" w:rsidP="00CD2100">
      <w:pPr>
        <w:rPr>
          <w:rFonts w:eastAsia="Times New Roman"/>
        </w:rPr>
      </w:pPr>
      <w:r>
        <w:rPr>
          <w:rFonts w:eastAsia="Times New Roman"/>
        </w:rPr>
        <w:br/>
        <w:t> </w:t>
      </w:r>
    </w:p>
    <w:p w:rsidR="00CD2100" w:rsidRDefault="00CD2100" w:rsidP="00CD2100">
      <w:pPr>
        <w:pStyle w:val="default"/>
      </w:pPr>
      <w:r>
        <w:rPr>
          <w:rFonts w:ascii="Times New Roman" w:hAnsi="Times New Roman" w:cs="Times New Roman"/>
          <w:color w:val="auto"/>
        </w:rPr>
        <w:t> </w:t>
      </w:r>
    </w:p>
    <w:p w:rsidR="00CD2100" w:rsidRDefault="00CD2100" w:rsidP="00CD2100">
      <w:pPr>
        <w:pStyle w:val="default"/>
      </w:pPr>
      <w:r>
        <w:rPr>
          <w:rFonts w:ascii="Times New Roman" w:hAnsi="Times New Roman" w:cs="Times New Roman"/>
          <w:color w:val="auto"/>
        </w:rPr>
        <w:t> </w:t>
      </w:r>
    </w:p>
    <w:p w:rsidR="00CD2100" w:rsidRDefault="00CD2100" w:rsidP="00CD2100">
      <w:r>
        <w:t> </w:t>
      </w:r>
    </w:p>
    <w:p w:rsidR="00CD2100" w:rsidRDefault="00CD2100" w:rsidP="00CD2100">
      <w:r>
        <w:t> </w:t>
      </w:r>
    </w:p>
    <w:p w:rsidR="00CD2100" w:rsidRDefault="00CD2100" w:rsidP="00CD2100">
      <w:r>
        <w:t> </w:t>
      </w:r>
    </w:p>
    <w:p w:rsidR="00CD2100" w:rsidRDefault="00CD2100" w:rsidP="00CD2100">
      <w:r>
        <w:t> </w:t>
      </w:r>
    </w:p>
    <w:p w:rsidR="00CD2100" w:rsidRDefault="00CD2100" w:rsidP="00CD2100"/>
    <w:p w:rsidR="006963CB" w:rsidRDefault="006963CB"/>
    <w:sectPr w:rsidR="006963CB">
      <w:pgSz w:w="12240" w:h="15840"/>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100"/>
    <w:rsid w:val="000568C5"/>
    <w:rsid w:val="000B737D"/>
    <w:rsid w:val="0015747D"/>
    <w:rsid w:val="00213894"/>
    <w:rsid w:val="00251F17"/>
    <w:rsid w:val="002C574A"/>
    <w:rsid w:val="0031238C"/>
    <w:rsid w:val="003B602F"/>
    <w:rsid w:val="003E4BA5"/>
    <w:rsid w:val="00447FA6"/>
    <w:rsid w:val="00453E42"/>
    <w:rsid w:val="005E3EE2"/>
    <w:rsid w:val="00647EF3"/>
    <w:rsid w:val="006963CB"/>
    <w:rsid w:val="006B4B8C"/>
    <w:rsid w:val="006D3634"/>
    <w:rsid w:val="00710FFD"/>
    <w:rsid w:val="007240D9"/>
    <w:rsid w:val="007C269E"/>
    <w:rsid w:val="00845750"/>
    <w:rsid w:val="008754C6"/>
    <w:rsid w:val="00A47923"/>
    <w:rsid w:val="00BE6BD6"/>
    <w:rsid w:val="00CD2100"/>
    <w:rsid w:val="00D97F2F"/>
    <w:rsid w:val="00E064A4"/>
    <w:rsid w:val="00E261EB"/>
    <w:rsid w:val="00ED508D"/>
    <w:rsid w:val="00FF148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660C85-FC43-4053-84D8-AA95C8B3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100"/>
    <w:pPr>
      <w:spacing w:after="0" w:line="240" w:lineRule="auto"/>
    </w:pPr>
    <w:rPr>
      <w:rFonts w:ascii="Times New Roman" w:eastAsiaTheme="minorEastAsia" w:hAnsi="Times New Roman" w:cs="Times New Roman"/>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D2100"/>
    <w:rPr>
      <w:color w:val="0000FF"/>
      <w:u w:val="single"/>
    </w:rPr>
  </w:style>
  <w:style w:type="paragraph" w:customStyle="1" w:styleId="cm3">
    <w:name w:val="cm3"/>
    <w:basedOn w:val="Normal"/>
    <w:uiPriority w:val="99"/>
    <w:semiHidden/>
    <w:rsid w:val="00CD2100"/>
    <w:pPr>
      <w:autoSpaceDE w:val="0"/>
      <w:autoSpaceDN w:val="0"/>
      <w:spacing w:after="293"/>
    </w:pPr>
    <w:rPr>
      <w:rFonts w:ascii="Helvetica" w:hAnsi="Helvetica" w:cs="Helvetica"/>
    </w:rPr>
  </w:style>
  <w:style w:type="paragraph" w:customStyle="1" w:styleId="default">
    <w:name w:val="default"/>
    <w:uiPriority w:val="99"/>
    <w:semiHidden/>
    <w:rsid w:val="00CD2100"/>
    <w:pPr>
      <w:autoSpaceDE w:val="0"/>
      <w:autoSpaceDN w:val="0"/>
      <w:spacing w:after="0" w:line="240" w:lineRule="auto"/>
    </w:pPr>
    <w:rPr>
      <w:rFonts w:ascii="Helvetica" w:eastAsiaTheme="minorEastAsia" w:hAnsi="Helvetica" w:cs="Helvetica"/>
      <w:color w:val="000000"/>
      <w:sz w:val="24"/>
      <w:szCs w:val="24"/>
      <w:lang w:val="en-US" w:bidi="ar-SA"/>
    </w:rPr>
  </w:style>
  <w:style w:type="paragraph" w:customStyle="1" w:styleId="cm4">
    <w:name w:val="cm4"/>
    <w:basedOn w:val="Normal"/>
    <w:uiPriority w:val="99"/>
    <w:semiHidden/>
    <w:rsid w:val="00CD2100"/>
    <w:pPr>
      <w:autoSpaceDE w:val="0"/>
      <w:autoSpaceDN w:val="0"/>
      <w:spacing w:after="230"/>
    </w:pPr>
    <w:rPr>
      <w:rFonts w:ascii="Helvetica" w:hAnsi="Helvetica" w:cs="Helvetica"/>
    </w:rPr>
  </w:style>
  <w:style w:type="paragraph" w:customStyle="1" w:styleId="cm2">
    <w:name w:val="cm2"/>
    <w:basedOn w:val="Normal"/>
    <w:uiPriority w:val="99"/>
    <w:semiHidden/>
    <w:rsid w:val="00CD2100"/>
    <w:pPr>
      <w:autoSpaceDE w:val="0"/>
      <w:autoSpaceDN w:val="0"/>
    </w:pPr>
    <w:rPr>
      <w:rFonts w:ascii="Helvetica" w:hAnsi="Helvetica" w:cs="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aff.emu.edu.tr/alexanderchefranov/en/teaching/cmpe523/home"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26625B39D0674192CEFB80C28E16DB" ma:contentTypeVersion="" ma:contentTypeDescription="Create a new document." ma:contentTypeScope="" ma:versionID="a37eac47d1731a7ccc5bc5de530254db">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A8190A-0969-41B9-9571-8AC9C97CFF8E}"/>
</file>

<file path=customXml/itemProps2.xml><?xml version="1.0" encoding="utf-8"?>
<ds:datastoreItem xmlns:ds="http://schemas.openxmlformats.org/officeDocument/2006/customXml" ds:itemID="{15B6965D-58AD-4AD5-AAB3-FA4EB8C84F32}"/>
</file>

<file path=customXml/itemProps3.xml><?xml version="1.0" encoding="utf-8"?>
<ds:datastoreItem xmlns:ds="http://schemas.openxmlformats.org/officeDocument/2006/customXml" ds:itemID="{389ECEF5-6108-4013-A48E-127AA4CC6F45}"/>
</file>

<file path=docProps/app.xml><?xml version="1.0" encoding="utf-8"?>
<Properties xmlns="http://schemas.openxmlformats.org/officeDocument/2006/extended-properties" xmlns:vt="http://schemas.openxmlformats.org/officeDocument/2006/docPropsVTypes">
  <Template>Normal.dotm</Template>
  <TotalTime>52</TotalTime>
  <Pages>3</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dc:creator>
  <cp:keywords/>
  <dc:description/>
  <cp:lastModifiedBy>Alexander</cp:lastModifiedBy>
  <cp:revision>1</cp:revision>
  <dcterms:created xsi:type="dcterms:W3CDTF">2025-09-23T16:06:00Z</dcterms:created>
  <dcterms:modified xsi:type="dcterms:W3CDTF">2025-09-23T16:58:00Z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0x0101001126625B39D0674192CEFB80C28E16DB</vt:lpwstr>
  </property>
</Properties>
</file>