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1A" w:rsidRPr="00152988" w:rsidRDefault="007A1F1A" w:rsidP="007A1F1A">
      <w:pPr>
        <w:jc w:val="center"/>
        <w:rPr>
          <w:b/>
        </w:rPr>
      </w:pPr>
      <w:r>
        <w:rPr>
          <w:b/>
        </w:rPr>
        <w:t>Final Exam CMPE-</w:t>
      </w:r>
      <w:r w:rsidRPr="00B9173A">
        <w:rPr>
          <w:b/>
        </w:rPr>
        <w:t>5</w:t>
      </w:r>
      <w:r>
        <w:rPr>
          <w:b/>
        </w:rPr>
        <w:t>52 17</w:t>
      </w:r>
      <w:r w:rsidRPr="00152988">
        <w:rPr>
          <w:b/>
        </w:rPr>
        <w:t>.</w:t>
      </w:r>
      <w:r>
        <w:rPr>
          <w:b/>
        </w:rPr>
        <w:t>01</w:t>
      </w:r>
      <w:r w:rsidRPr="00152988">
        <w:rPr>
          <w:b/>
        </w:rPr>
        <w:t>.20</w:t>
      </w:r>
      <w:r>
        <w:rPr>
          <w:b/>
        </w:rPr>
        <w:t>17 (12</w:t>
      </w:r>
      <w:r w:rsidR="001F069F">
        <w:rPr>
          <w:b/>
        </w:rPr>
        <w:t>0 min, 100</w:t>
      </w:r>
      <w:r>
        <w:rPr>
          <w:b/>
        </w:rPr>
        <w:t xml:space="preserve"> points</w:t>
      </w:r>
      <w:r w:rsidR="001F069F">
        <w:rPr>
          <w:b/>
        </w:rPr>
        <w:t xml:space="preserve"> + 5 bonus</w:t>
      </w:r>
      <w:r>
        <w:rPr>
          <w:b/>
        </w:rPr>
        <w:t>)</w:t>
      </w:r>
    </w:p>
    <w:p w:rsidR="007A1F1A" w:rsidRDefault="007A1F1A" w:rsidP="007A1F1A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7A1F1A" w:rsidRDefault="007A1F1A" w:rsidP="007A1F1A">
      <w:pPr>
        <w:rPr>
          <w:b/>
        </w:rPr>
      </w:pPr>
      <w:r w:rsidRPr="00C20727">
        <w:rPr>
          <w:b/>
        </w:rPr>
        <w:t xml:space="preserve">Calculators are allowed. Two A4 sheets of paper with your handwritings may be used for your help (printouts, photocopies, etc. are not allowed). </w:t>
      </w:r>
      <w:r>
        <w:rPr>
          <w:b/>
        </w:rPr>
        <w:t>Phones, notebooks, etc.,</w:t>
      </w:r>
      <w:r w:rsidRPr="00C20727">
        <w:rPr>
          <w:b/>
        </w:rPr>
        <w:t xml:space="preserve"> are not allowed.</w:t>
      </w:r>
    </w:p>
    <w:p w:rsidR="00186ACA" w:rsidRPr="00C20727" w:rsidRDefault="00E42951" w:rsidP="007A1F1A">
      <w:pPr>
        <w:rPr>
          <w:b/>
          <w:highlight w:val="green"/>
        </w:rPr>
      </w:pPr>
      <w:r>
        <w:rPr>
          <w:b/>
        </w:rPr>
        <w:t>Totally 5 questions, 10</w:t>
      </w:r>
      <w:r w:rsidR="00186ACA">
        <w:rPr>
          <w:b/>
        </w:rPr>
        <w:t xml:space="preserve"> pages</w:t>
      </w:r>
      <w:r w:rsidR="001F069F">
        <w:rPr>
          <w:b/>
        </w:rPr>
        <w:t>. Note that if your point is more than 100, your grade is 100.</w:t>
      </w:r>
    </w:p>
    <w:p w:rsidR="007A1F1A" w:rsidRDefault="007A1F1A" w:rsidP="007A1F1A">
      <w:r w:rsidRPr="00CE2712">
        <w:t>Instructor Alexander Chefranov</w:t>
      </w:r>
    </w:p>
    <w:p w:rsidR="007A1F1A" w:rsidRPr="00FF7C92" w:rsidRDefault="007A1F1A" w:rsidP="007A1F1A"/>
    <w:p w:rsidR="00883436" w:rsidRDefault="007A1F1A" w:rsidP="007A1F1A">
      <w:r>
        <w:rPr>
          <w:b/>
          <w:u w:val="single"/>
        </w:rPr>
        <w:t>Task 1</w:t>
      </w:r>
      <w:r w:rsidRPr="00197D72">
        <w:rPr>
          <w:b/>
          <w:u w:val="single"/>
        </w:rPr>
        <w:t>. (</w:t>
      </w:r>
      <w:r w:rsidR="001F069F">
        <w:rPr>
          <w:b/>
          <w:u w:val="single"/>
        </w:rPr>
        <w:t>21</w:t>
      </w:r>
      <w:r w:rsidRPr="00197D72">
        <w:rPr>
          <w:b/>
          <w:u w:val="single"/>
        </w:rPr>
        <w:t xml:space="preserve"> points)</w:t>
      </w:r>
      <w:r w:rsidR="00F479A0">
        <w:t xml:space="preserve"> </w:t>
      </w:r>
      <w:r w:rsidR="00883436">
        <w:t>HINT:</w:t>
      </w:r>
    </w:p>
    <w:p w:rsidR="00883436" w:rsidRDefault="00883436" w:rsidP="00883436">
      <w:pPr>
        <w:pStyle w:val="Heading1"/>
        <w:jc w:val="center"/>
      </w:pPr>
      <w:r>
        <w:t>“Creating a Blinding Function</w:t>
      </w:r>
    </w:p>
    <w:p w:rsidR="00883436" w:rsidRDefault="00883436" w:rsidP="0088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protocol requires that C creates his own blinding function, </w:t>
      </w:r>
      <w:r w:rsidRPr="00113F66"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, unknown to B. This might seem a difficult task, but it is actually quite easy in the context of RSA algorithm for public key cryptography. In one scheme for doing this, C first generates a random number, </w:t>
      </w:r>
      <w:r w:rsidRPr="00113F66">
        <w:rPr>
          <w:i/>
          <w:sz w:val="28"/>
          <w:szCs w:val="28"/>
        </w:rPr>
        <w:t>u</w:t>
      </w:r>
      <w:r>
        <w:rPr>
          <w:sz w:val="28"/>
          <w:szCs w:val="28"/>
        </w:rPr>
        <w:t xml:space="preserve">, that is relatively prime to the modulus </w:t>
      </w:r>
      <w:r w:rsidRPr="00113F66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of the bank’s keys. Because u is relatively prime to </w:t>
      </w:r>
      <w:r w:rsidRPr="00113F66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, it has a multiplicative inverse, </w:t>
      </w:r>
      <w:r w:rsidRPr="00C14945">
        <w:rPr>
          <w:position w:val="-6"/>
          <w:sz w:val="28"/>
          <w:szCs w:val="28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7" o:title=""/>
          </v:shape>
          <o:OLEObject Type="Embed" ProgID="Equation.3" ShapeID="_x0000_i1025" DrawAspect="Content" ObjectID="_1546262433" r:id="rId8"/>
        </w:object>
      </w:r>
      <w:r>
        <w:rPr>
          <w:sz w:val="28"/>
          <w:szCs w:val="28"/>
        </w:rPr>
        <w:t xml:space="preserve">, with respect to </w:t>
      </w:r>
      <w:r w:rsidRPr="00113F66">
        <w:rPr>
          <w:i/>
          <w:sz w:val="28"/>
          <w:szCs w:val="28"/>
        </w:rPr>
        <w:t>N</w:t>
      </w:r>
      <w:r>
        <w:rPr>
          <w:sz w:val="28"/>
          <w:szCs w:val="28"/>
        </w:rPr>
        <w:t>, such that</w:t>
      </w:r>
    </w:p>
    <w:p w:rsidR="00883436" w:rsidRDefault="00883436" w:rsidP="00883436">
      <w:pPr>
        <w:ind w:left="360"/>
        <w:jc w:val="both"/>
        <w:rPr>
          <w:sz w:val="28"/>
          <w:szCs w:val="28"/>
        </w:rPr>
      </w:pPr>
      <w:r w:rsidRPr="00C14945">
        <w:rPr>
          <w:position w:val="-10"/>
          <w:sz w:val="28"/>
          <w:szCs w:val="28"/>
        </w:rPr>
        <w:object w:dxaOrig="1800" w:dyaOrig="360">
          <v:shape id="_x0000_i1026" type="#_x0000_t75" style="width:90pt;height:18pt" o:ole="">
            <v:imagedata r:id="rId9" o:title=""/>
          </v:shape>
          <o:OLEObject Type="Embed" ProgID="Equation.3" ShapeID="_x0000_i1026" DrawAspect="Content" ObjectID="_1546262434" r:id="rId10"/>
        </w:object>
      </w:r>
    </w:p>
    <w:p w:rsidR="00883436" w:rsidRDefault="00883436" w:rsidP="00883436">
      <w:pPr>
        <w:jc w:val="both"/>
        <w:rPr>
          <w:sz w:val="28"/>
          <w:szCs w:val="28"/>
        </w:rPr>
      </w:pPr>
    </w:p>
    <w:p w:rsidR="00883436" w:rsidRDefault="00883436" w:rsidP="0088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blind the serial number, </w:t>
      </w:r>
      <w:r w:rsidRPr="00113F66">
        <w:rPr>
          <w:i/>
          <w:sz w:val="28"/>
          <w:szCs w:val="28"/>
        </w:rPr>
        <w:t>n</w:t>
      </w:r>
      <w:r>
        <w:rPr>
          <w:sz w:val="28"/>
          <w:szCs w:val="28"/>
        </w:rPr>
        <w:t>, C computes</w:t>
      </w:r>
    </w:p>
    <w:p w:rsidR="00883436" w:rsidRDefault="00883436" w:rsidP="00883436">
      <w:pPr>
        <w:jc w:val="both"/>
        <w:rPr>
          <w:sz w:val="28"/>
          <w:szCs w:val="28"/>
        </w:rPr>
      </w:pPr>
      <w:r w:rsidRPr="00C14945">
        <w:rPr>
          <w:position w:val="-16"/>
          <w:sz w:val="28"/>
          <w:szCs w:val="28"/>
        </w:rPr>
        <w:object w:dxaOrig="2420" w:dyaOrig="400">
          <v:shape id="_x0000_i1027" type="#_x0000_t75" style="width:120.75pt;height:20.25pt" o:ole="">
            <v:imagedata r:id="rId11" o:title=""/>
          </v:shape>
          <o:OLEObject Type="Embed" ProgID="Equation.3" ShapeID="_x0000_i1027" DrawAspect="Content" ObjectID="_1546262435" r:id="rId12"/>
        </w:object>
      </w:r>
    </w:p>
    <w:p w:rsidR="00883436" w:rsidRDefault="00883436" w:rsidP="00883436">
      <w:pPr>
        <w:jc w:val="both"/>
        <w:rPr>
          <w:sz w:val="28"/>
          <w:szCs w:val="28"/>
        </w:rPr>
      </w:pPr>
      <w:r>
        <w:rPr>
          <w:sz w:val="28"/>
          <w:szCs w:val="28"/>
        </w:rPr>
        <w:t>and sends the result to B. Hence, the blinding function can be viewed simply as multiplication by a random number.</w:t>
      </w:r>
    </w:p>
    <w:p w:rsidR="00883436" w:rsidRDefault="00883436" w:rsidP="0088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signed result, </w:t>
      </w:r>
      <w:proofErr w:type="spellStart"/>
      <w:r w:rsidRPr="00113F66">
        <w:rPr>
          <w:i/>
          <w:sz w:val="28"/>
          <w:szCs w:val="28"/>
        </w:rPr>
        <w:t>sr</w:t>
      </w:r>
      <w:proofErr w:type="spellEnd"/>
      <w:r>
        <w:rPr>
          <w:sz w:val="28"/>
          <w:szCs w:val="28"/>
        </w:rPr>
        <w:t>, returned by B to C is</w:t>
      </w:r>
    </w:p>
    <w:p w:rsidR="00883436" w:rsidRDefault="00883436" w:rsidP="00883436">
      <w:pPr>
        <w:jc w:val="both"/>
        <w:rPr>
          <w:sz w:val="28"/>
          <w:szCs w:val="28"/>
        </w:rPr>
      </w:pPr>
      <w:r w:rsidRPr="004440F3">
        <w:rPr>
          <w:position w:val="-40"/>
          <w:sz w:val="28"/>
          <w:szCs w:val="28"/>
        </w:rPr>
        <w:object w:dxaOrig="8660" w:dyaOrig="920">
          <v:shape id="_x0000_i1028" type="#_x0000_t75" style="width:432.75pt;height:45.75pt" o:ole="">
            <v:imagedata r:id="rId13" o:title=""/>
          </v:shape>
          <o:OLEObject Type="Embed" ProgID="Equation.3" ShapeID="_x0000_i1028" DrawAspect="Content" ObjectID="_1546262436" r:id="rId14"/>
        </w:object>
      </w:r>
    </w:p>
    <w:p w:rsidR="00883436" w:rsidRDefault="00883436" w:rsidP="0088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Obviously, </w:t>
      </w:r>
      <w:r w:rsidRPr="004440F3">
        <w:rPr>
          <w:position w:val="-10"/>
          <w:sz w:val="28"/>
          <w:szCs w:val="28"/>
        </w:rPr>
        <w:object w:dxaOrig="1520" w:dyaOrig="380">
          <v:shape id="_x0000_i1029" type="#_x0000_t75" style="width:75.75pt;height:18.75pt" o:ole="">
            <v:imagedata r:id="rId15" o:title=""/>
          </v:shape>
          <o:OLEObject Type="Embed" ProgID="Equation.3" ShapeID="_x0000_i1029" DrawAspect="Content" ObjectID="_1546262437" r:id="rId16"/>
        </w:object>
      </w:r>
      <w:r>
        <w:rPr>
          <w:sz w:val="28"/>
          <w:szCs w:val="28"/>
        </w:rPr>
        <w:t xml:space="preserve">. To recover the token, we use </w:t>
      </w:r>
    </w:p>
    <w:p w:rsidR="00883436" w:rsidRDefault="00883436" w:rsidP="00883436">
      <w:pPr>
        <w:jc w:val="both"/>
        <w:rPr>
          <w:sz w:val="28"/>
          <w:szCs w:val="28"/>
        </w:rPr>
      </w:pPr>
      <w:r w:rsidRPr="00E202A9">
        <w:rPr>
          <w:position w:val="-16"/>
          <w:sz w:val="28"/>
          <w:szCs w:val="28"/>
        </w:rPr>
        <w:object w:dxaOrig="4000" w:dyaOrig="440">
          <v:shape id="_x0000_i1030" type="#_x0000_t75" style="width:200.25pt;height:21.75pt" o:ole="">
            <v:imagedata r:id="rId17" o:title=""/>
          </v:shape>
          <o:OLEObject Type="Embed" ProgID="Equation.3" ShapeID="_x0000_i1030" DrawAspect="Content" ObjectID="_1546262438" r:id="rId18"/>
        </w:object>
      </w:r>
    </w:p>
    <w:p w:rsidR="00883436" w:rsidRDefault="00883436" w:rsidP="00883436">
      <w:pPr>
        <w:rPr>
          <w:sz w:val="28"/>
          <w:szCs w:val="28"/>
        </w:rPr>
      </w:pPr>
      <w:r>
        <w:rPr>
          <w:sz w:val="28"/>
          <w:szCs w:val="28"/>
        </w:rPr>
        <w:t xml:space="preserve">The serial number </w:t>
      </w:r>
      <w:r w:rsidRPr="00113F66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can be now obtained using</w:t>
      </w:r>
      <w:r w:rsidRPr="00E202A9">
        <w:rPr>
          <w:position w:val="-14"/>
          <w:sz w:val="28"/>
          <w:szCs w:val="28"/>
        </w:rPr>
        <w:object w:dxaOrig="279" w:dyaOrig="380">
          <v:shape id="_x0000_i1031" type="#_x0000_t75" style="width:14.25pt;height:18.75pt" o:ole="">
            <v:imagedata r:id="rId19" o:title=""/>
          </v:shape>
          <o:OLEObject Type="Embed" ProgID="Equation.3" ShapeID="_x0000_i1031" DrawAspect="Content" ObjectID="_1546262439" r:id="rId20"/>
        </w:object>
      </w:r>
      <w:r>
        <w:rPr>
          <w:sz w:val="28"/>
          <w:szCs w:val="28"/>
        </w:rPr>
        <w:t>.”</w:t>
      </w:r>
    </w:p>
    <w:p w:rsidR="00883436" w:rsidRDefault="00883436" w:rsidP="00883436"/>
    <w:p w:rsidR="00CA0851" w:rsidRDefault="00CA0851" w:rsidP="00883436">
      <w:r>
        <w:t>Answer the following sub-questions</w:t>
      </w:r>
      <w:r w:rsidR="00883436">
        <w:t xml:space="preserve"> assuming N=77</w:t>
      </w:r>
      <w:r>
        <w:t>. Show your calculations. Give necessary explanations.</w:t>
      </w:r>
    </w:p>
    <w:p w:rsidR="00CA0851" w:rsidRDefault="00CA0851" w:rsidP="00CA0851">
      <w:pPr>
        <w:pStyle w:val="ListParagraph"/>
        <w:numPr>
          <w:ilvl w:val="0"/>
          <w:numId w:val="9"/>
        </w:numPr>
      </w:pPr>
      <w:r>
        <w:t xml:space="preserve">(3 points) </w:t>
      </w:r>
      <w:r w:rsidR="007A1F1A">
        <w:t>Define a redundancy predicate</w:t>
      </w:r>
      <w:r>
        <w:t>, p(n),</w:t>
      </w:r>
      <w:r w:rsidR="007A1F1A">
        <w:t xml:space="preserve"> for checking validity of a serial number, </w:t>
      </w:r>
      <w:r>
        <w:t>n</w:t>
      </w:r>
    </w:p>
    <w:p w:rsidR="00CA0851" w:rsidRDefault="00CA0851" w:rsidP="00CA0851"/>
    <w:p w:rsidR="00CA0851" w:rsidRDefault="00652CD3" w:rsidP="00CA0851">
      <w:r>
        <w:t>Let p(n)=(nmod3==1)</w:t>
      </w:r>
    </w:p>
    <w:p w:rsidR="00CA0851" w:rsidRDefault="00CA0851" w:rsidP="00CA0851"/>
    <w:p w:rsidR="00CA0851" w:rsidRDefault="00CA0851" w:rsidP="00CA0851"/>
    <w:p w:rsidR="00CA0851" w:rsidRDefault="00CA0851" w:rsidP="00CA0851"/>
    <w:p w:rsidR="00CA0851" w:rsidRDefault="00CA0851" w:rsidP="00CA0851">
      <w:r>
        <w:t xml:space="preserve"> </w:t>
      </w:r>
    </w:p>
    <w:p w:rsidR="00CA0851" w:rsidRDefault="00CA0851" w:rsidP="00CA0851">
      <w:pPr>
        <w:pStyle w:val="ListParagraph"/>
        <w:numPr>
          <w:ilvl w:val="0"/>
          <w:numId w:val="9"/>
        </w:numPr>
      </w:pPr>
      <w:r>
        <w:lastRenderedPageBreak/>
        <w:t>(3 points) G</w:t>
      </w:r>
      <w:r w:rsidR="007A1F1A">
        <w:t xml:space="preserve">enerate a </w:t>
      </w:r>
      <w:r w:rsidR="007A1F1A" w:rsidRPr="00CA0851">
        <w:rPr>
          <w:u w:val="single"/>
        </w:rPr>
        <w:t>valid</w:t>
      </w:r>
      <w:r w:rsidR="007A1F1A">
        <w:t xml:space="preserve"> serial number</w:t>
      </w:r>
      <w:r>
        <w:t>, n, and check its validity</w:t>
      </w:r>
    </w:p>
    <w:p w:rsidR="00CA0851" w:rsidRDefault="00CA0851" w:rsidP="00CA0851"/>
    <w:p w:rsidR="00CA0851" w:rsidRDefault="00652CD3" w:rsidP="00CA0851">
      <w:r>
        <w:t>Let n=4, p(4)=(4 mod 3==1)=TRUE since 4 mod 3 =1</w:t>
      </w:r>
    </w:p>
    <w:p w:rsidR="00CA0851" w:rsidRDefault="00CA0851" w:rsidP="00CA0851"/>
    <w:p w:rsidR="00CA0851" w:rsidRDefault="00CA0851" w:rsidP="00CA0851"/>
    <w:p w:rsidR="00CA0851" w:rsidRDefault="00CA0851" w:rsidP="00CA0851">
      <w:pPr>
        <w:pStyle w:val="ListParagraph"/>
        <w:numPr>
          <w:ilvl w:val="0"/>
          <w:numId w:val="9"/>
        </w:numPr>
      </w:pPr>
      <w:r>
        <w:t xml:space="preserve">(3 points) </w:t>
      </w:r>
      <w:r w:rsidR="007A1F1A">
        <w:t xml:space="preserve">Using RSA, define a bank’s private and public keys, </w:t>
      </w:r>
      <w:r>
        <w:t xml:space="preserve">P and R, </w:t>
      </w:r>
    </w:p>
    <w:p w:rsidR="00CA0851" w:rsidRDefault="00CA0851" w:rsidP="00CA0851"/>
    <w:p w:rsidR="00CA0851" w:rsidRDefault="00652CD3" w:rsidP="00CA0851">
      <w:r>
        <w:t>N=77=</w:t>
      </w:r>
      <w:proofErr w:type="spellStart"/>
      <w:r>
        <w:t>pq</w:t>
      </w:r>
      <w:proofErr w:type="spellEnd"/>
      <w:r>
        <w:t xml:space="preserve"> =&gt; p=11, q=7, fi(N)=(p-1)(q-1)=10*6=60</w:t>
      </w:r>
    </w:p>
    <w:p w:rsidR="00652CD3" w:rsidRDefault="00652CD3" w:rsidP="00CA0851">
      <w:r>
        <w:t>P*R=1 mod Fi(N)</w:t>
      </w:r>
      <w:r w:rsidR="007C0AC2">
        <w:t xml:space="preserve">, P*R=1 mod 60. Take P=7, </w:t>
      </w:r>
      <w:proofErr w:type="spellStart"/>
      <w:r w:rsidR="007C0AC2">
        <w:t>gcd</w:t>
      </w:r>
      <w:proofErr w:type="spellEnd"/>
      <w:r w:rsidR="007C0AC2">
        <w:t>(60,7)=1, hence R exists. Find it.</w:t>
      </w:r>
    </w:p>
    <w:p w:rsidR="007C0AC2" w:rsidRDefault="007C0AC2" w:rsidP="00CA0851">
      <w:r>
        <w:t>A=(1,0,60), B=(0,1,7)</w:t>
      </w:r>
    </w:p>
    <w:p w:rsidR="007C0AC2" w:rsidRDefault="007C0AC2" w:rsidP="00CA0851">
      <w:r>
        <w:t>Q=[60/7]=8</w:t>
      </w:r>
    </w:p>
    <w:p w:rsidR="007C0AC2" w:rsidRDefault="007C0AC2" w:rsidP="00CA0851">
      <w:r>
        <w:t>T=A-QB=(1,-8,4)</w:t>
      </w:r>
    </w:p>
    <w:p w:rsidR="007C0AC2" w:rsidRDefault="007C0AC2" w:rsidP="00CA0851">
      <w:r>
        <w:t>A=(0,1,7), B=(1,-8,4)</w:t>
      </w:r>
    </w:p>
    <w:p w:rsidR="007C0AC2" w:rsidRDefault="007C0AC2" w:rsidP="00CA0851">
      <w:r>
        <w:t>Q=[7/4]=1</w:t>
      </w:r>
    </w:p>
    <w:p w:rsidR="007C0AC2" w:rsidRDefault="007C0AC2" w:rsidP="00CA0851">
      <w:r>
        <w:t>T=A-QB=(-1,9,3)</w:t>
      </w:r>
    </w:p>
    <w:p w:rsidR="007C0AC2" w:rsidRDefault="007C0AC2" w:rsidP="00CA0851">
      <w:r>
        <w:t>A=(1,-8,4), B=(-1,9,3)</w:t>
      </w:r>
    </w:p>
    <w:p w:rsidR="007C0AC2" w:rsidRDefault="007C0AC2" w:rsidP="00CA0851">
      <w:r>
        <w:t>Q=[4/3]=1</w:t>
      </w:r>
    </w:p>
    <w:p w:rsidR="007C0AC2" w:rsidRDefault="007C0AC2" w:rsidP="00CA0851">
      <w:r>
        <w:t>T=A-QB=(2,-17,1)</w:t>
      </w:r>
    </w:p>
    <w:p w:rsidR="007C0AC2" w:rsidRDefault="007C0AC2" w:rsidP="00CA0851">
      <w:r>
        <w:t>A=(-1,9,3), B=(2,-17,1)</w:t>
      </w:r>
    </w:p>
    <w:p w:rsidR="007C0AC2" w:rsidRDefault="007C0AC2" w:rsidP="00CA0851">
      <w:r>
        <w:t>B3=1 =&gt; 7</w:t>
      </w:r>
      <w:r w:rsidRPr="007C0AC2">
        <w:rPr>
          <w:vertAlign w:val="superscript"/>
        </w:rPr>
        <w:t>-1</w:t>
      </w:r>
      <w:r>
        <w:t>=-17 mod 60 =43</w:t>
      </w:r>
    </w:p>
    <w:p w:rsidR="007C0AC2" w:rsidRDefault="007C0AC2" w:rsidP="00CA0851">
      <w:r>
        <w:t>Hence, R=43</w:t>
      </w:r>
    </w:p>
    <w:p w:rsidR="007C0AC2" w:rsidRDefault="007C0AC2" w:rsidP="00CA0851">
      <w:r>
        <w:t>Check it: 7*43=301 mod 60 =</w:t>
      </w:r>
      <w:r w:rsidR="00045986">
        <w:t>(5*60+</w:t>
      </w:r>
      <w:r>
        <w:t>1</w:t>
      </w:r>
      <w:r w:rsidR="00045986">
        <w:t>) mod 60 =1</w:t>
      </w:r>
    </w:p>
    <w:p w:rsidR="00CA0851" w:rsidRDefault="00CA0851" w:rsidP="00CA0851"/>
    <w:p w:rsidR="00CA0851" w:rsidRDefault="00CA0851" w:rsidP="00CA0851"/>
    <w:p w:rsidR="00CA0851" w:rsidRDefault="00CA0851" w:rsidP="00CA0851">
      <w:pPr>
        <w:pStyle w:val="ListParagraph"/>
        <w:numPr>
          <w:ilvl w:val="0"/>
          <w:numId w:val="9"/>
        </w:numPr>
      </w:pPr>
      <w:r>
        <w:t>(3 points) B</w:t>
      </w:r>
      <w:r w:rsidR="007A1F1A">
        <w:t xml:space="preserve">lind the serial number, </w:t>
      </w:r>
      <w:r>
        <w:t xml:space="preserve">n </w:t>
      </w:r>
    </w:p>
    <w:p w:rsidR="00CA0851" w:rsidRDefault="00CA0851" w:rsidP="00CA0851"/>
    <w:p w:rsidR="00AD04AB" w:rsidRDefault="00AD04AB" w:rsidP="00AD04AB">
      <w:r>
        <w:t xml:space="preserve">Select u=5, </w:t>
      </w:r>
      <w:proofErr w:type="spellStart"/>
      <w:r>
        <w:t>gcd</w:t>
      </w:r>
      <w:proofErr w:type="spellEnd"/>
      <w:r>
        <w:t>(</w:t>
      </w:r>
      <w:proofErr w:type="spellStart"/>
      <w:r>
        <w:t>u,N</w:t>
      </w:r>
      <w:proofErr w:type="spellEnd"/>
      <w:r>
        <w:t>)=</w:t>
      </w:r>
      <w:proofErr w:type="spellStart"/>
      <w:r>
        <w:t>gcd</w:t>
      </w:r>
      <w:proofErr w:type="spellEnd"/>
      <w:r>
        <w:t>(5,77)=1, hence, find u</w:t>
      </w:r>
      <w:r w:rsidRPr="007C0AC2">
        <w:rPr>
          <w:vertAlign w:val="superscript"/>
        </w:rPr>
        <w:t>-1</w:t>
      </w:r>
    </w:p>
    <w:p w:rsidR="00AD04AB" w:rsidRDefault="00AD04AB" w:rsidP="00AD04AB">
      <w:r>
        <w:t>A=(1,0,77), B=(0,1,5)</w:t>
      </w:r>
    </w:p>
    <w:p w:rsidR="00AD04AB" w:rsidRDefault="00AD04AB" w:rsidP="00AD04AB">
      <w:r>
        <w:t>Q=[77/5]=15</w:t>
      </w:r>
    </w:p>
    <w:p w:rsidR="00AD04AB" w:rsidRDefault="00AD04AB" w:rsidP="00AD04AB">
      <w:r>
        <w:t>T=A-QB=(1,-15,2)</w:t>
      </w:r>
    </w:p>
    <w:p w:rsidR="00AD04AB" w:rsidRDefault="00AD04AB" w:rsidP="00AD04AB">
      <w:r>
        <w:t>A=(0,1,5), B=(1,-15,2)</w:t>
      </w:r>
    </w:p>
    <w:p w:rsidR="00AD04AB" w:rsidRDefault="00AD04AB" w:rsidP="00AD04AB">
      <w:r>
        <w:t>Q=[5/2]=2</w:t>
      </w:r>
    </w:p>
    <w:p w:rsidR="00AD04AB" w:rsidRDefault="00AD04AB" w:rsidP="00AD04AB">
      <w:r>
        <w:t>T=A-QB=(-2,31,1)</w:t>
      </w:r>
    </w:p>
    <w:p w:rsidR="00AD04AB" w:rsidRDefault="00AD04AB" w:rsidP="00AD04AB">
      <w:r>
        <w:t>A=(1,-15,2), B=(-2,31,1)</w:t>
      </w:r>
    </w:p>
    <w:p w:rsidR="00AD04AB" w:rsidRDefault="00AD04AB" w:rsidP="00AD04AB">
      <w:r>
        <w:t>B3=1 =&gt; u</w:t>
      </w:r>
      <w:r w:rsidRPr="00045986">
        <w:rPr>
          <w:vertAlign w:val="superscript"/>
        </w:rPr>
        <w:t>-1</w:t>
      </w:r>
      <w:r>
        <w:t>=31</w:t>
      </w:r>
    </w:p>
    <w:p w:rsidR="00AD04AB" w:rsidRDefault="00AD04AB" w:rsidP="00AD04AB">
      <w:r>
        <w:t>Check it: 5*31=155 mod 77=(2*77+1) mod 77 =1</w:t>
      </w:r>
    </w:p>
    <w:p w:rsidR="00AD04AB" w:rsidRDefault="00AD04AB" w:rsidP="00AD04AB">
      <w:r>
        <w:t>Now, blind n=4:</w:t>
      </w:r>
    </w:p>
    <w:p w:rsidR="00AD04AB" w:rsidRDefault="00AD04AB" w:rsidP="00AD04AB">
      <w:r>
        <w:t>B(4)=RSA</w:t>
      </w:r>
      <w:r w:rsidRPr="001B66CB">
        <w:rPr>
          <w:vertAlign w:val="subscript"/>
        </w:rPr>
        <w:t>P</w:t>
      </w:r>
      <w:r w:rsidRPr="001B66CB">
        <w:t>(u)*n</w:t>
      </w:r>
      <w:r>
        <w:t>=5</w:t>
      </w:r>
      <w:r w:rsidRPr="001B66CB">
        <w:rPr>
          <w:vertAlign w:val="superscript"/>
        </w:rPr>
        <w:t>7</w:t>
      </w:r>
      <w:r>
        <w:t>*4mod77=34</w:t>
      </w:r>
    </w:p>
    <w:p w:rsidR="00CA0851" w:rsidRDefault="00CA0851" w:rsidP="00CA0851"/>
    <w:p w:rsidR="00CA0851" w:rsidRDefault="00CA0851" w:rsidP="00CA0851">
      <w:pPr>
        <w:pStyle w:val="ListParagraph"/>
        <w:numPr>
          <w:ilvl w:val="0"/>
          <w:numId w:val="9"/>
        </w:numPr>
      </w:pPr>
      <w:r>
        <w:t>(3 points) G</w:t>
      </w:r>
      <w:r w:rsidR="007A1F1A">
        <w:t xml:space="preserve">et blinded token (signed by the bank blinded serial number), </w:t>
      </w:r>
      <w:r>
        <w:t>Token</w:t>
      </w:r>
    </w:p>
    <w:p w:rsidR="00CA0851" w:rsidRDefault="00CA0851" w:rsidP="00CA0851"/>
    <w:p w:rsidR="00AD04AB" w:rsidRDefault="00AD04AB" w:rsidP="00AD04AB">
      <w:r>
        <w:t>Bank signs B(4):</w:t>
      </w:r>
    </w:p>
    <w:p w:rsidR="00AD04AB" w:rsidRDefault="00AD04AB" w:rsidP="00AD04AB">
      <w:r>
        <w:t>Token=RSA</w:t>
      </w:r>
      <w:r w:rsidRPr="001B66CB">
        <w:rPr>
          <w:vertAlign w:val="subscript"/>
        </w:rPr>
        <w:t>R</w:t>
      </w:r>
      <w:r>
        <w:t>(B(4))=34</w:t>
      </w:r>
      <w:r w:rsidRPr="001B66CB">
        <w:rPr>
          <w:vertAlign w:val="superscript"/>
        </w:rPr>
        <w:t>43</w:t>
      </w:r>
      <w:r>
        <w:t>mod77=34</w:t>
      </w:r>
    </w:p>
    <w:p w:rsidR="00CA0851" w:rsidRDefault="00CA0851" w:rsidP="00CA0851"/>
    <w:p w:rsidR="00CA0851" w:rsidRDefault="00CA0851" w:rsidP="00CA0851"/>
    <w:p w:rsidR="00CA0851" w:rsidRDefault="00CA0851" w:rsidP="00CA0851">
      <w:pPr>
        <w:pStyle w:val="ListParagraph"/>
        <w:numPr>
          <w:ilvl w:val="0"/>
          <w:numId w:val="9"/>
        </w:numPr>
      </w:pPr>
      <w:r>
        <w:t>(3 points) U</w:t>
      </w:r>
      <w:r w:rsidR="007A1F1A">
        <w:t xml:space="preserve">n-blind </w:t>
      </w:r>
      <w:r>
        <w:t>Token</w:t>
      </w:r>
      <w:r w:rsidR="007A1F1A">
        <w:t xml:space="preserve"> (sig</w:t>
      </w:r>
      <w:r>
        <w:t>ned by the bank serial number)</w:t>
      </w:r>
    </w:p>
    <w:p w:rsidR="00CA0851" w:rsidRDefault="00CA0851" w:rsidP="00CA0851"/>
    <w:p w:rsidR="00AD04AB" w:rsidRDefault="00AD04AB" w:rsidP="00AD04AB">
      <w:r>
        <w:t>User, on getting Token, un-blinds it:</w:t>
      </w:r>
    </w:p>
    <w:p w:rsidR="00AD04AB" w:rsidRDefault="00AD04AB" w:rsidP="00AD04AB">
      <w:proofErr w:type="spellStart"/>
      <w:r>
        <w:t>SSer</w:t>
      </w:r>
      <w:proofErr w:type="spellEnd"/>
      <w:r>
        <w:t>=u</w:t>
      </w:r>
      <w:r w:rsidRPr="00AD04AB">
        <w:rPr>
          <w:vertAlign w:val="superscript"/>
        </w:rPr>
        <w:t>-1</w:t>
      </w:r>
      <w:r>
        <w:t>*</w:t>
      </w:r>
      <w:proofErr w:type="spellStart"/>
      <w:r>
        <w:t>BToken</w:t>
      </w:r>
      <w:proofErr w:type="spellEnd"/>
      <w:r>
        <w:t xml:space="preserve"> </w:t>
      </w:r>
      <w:proofErr w:type="spellStart"/>
      <w:r>
        <w:t>modN</w:t>
      </w:r>
      <w:proofErr w:type="spellEnd"/>
      <w:r>
        <w:t xml:space="preserve"> = 31*34 mod 77=1054 mod 77 = 53</w:t>
      </w:r>
    </w:p>
    <w:p w:rsidR="00AD04AB" w:rsidRDefault="00AD04AB" w:rsidP="00AD04AB"/>
    <w:p w:rsidR="00CA0851" w:rsidRDefault="00AD04AB" w:rsidP="00CA0851">
      <w:pPr>
        <w:pStyle w:val="ListParagraph"/>
        <w:numPr>
          <w:ilvl w:val="0"/>
          <w:numId w:val="9"/>
        </w:numPr>
      </w:pPr>
      <w:r>
        <w:t xml:space="preserve"> </w:t>
      </w:r>
      <w:r w:rsidR="00CA0851">
        <w:t>(3 points) G</w:t>
      </w:r>
      <w:r w:rsidR="007A1F1A">
        <w:t>et back the serial number</w:t>
      </w:r>
      <w:r w:rsidR="00CA0851">
        <w:t>, n</w:t>
      </w:r>
      <w:r w:rsidR="007A1F1A">
        <w:t xml:space="preserve">. </w:t>
      </w:r>
    </w:p>
    <w:p w:rsidR="00CA0851" w:rsidRDefault="00CA0851" w:rsidP="00CA0851"/>
    <w:p w:rsidR="00AD04AB" w:rsidRDefault="00AD04AB" w:rsidP="00AD04AB">
      <w:r>
        <w:t xml:space="preserve">Serial number, n=4, is restored by decrypting </w:t>
      </w:r>
      <w:proofErr w:type="spellStart"/>
      <w:r>
        <w:t>SSer</w:t>
      </w:r>
      <w:proofErr w:type="spellEnd"/>
      <w:r>
        <w:t xml:space="preserve"> with P:</w:t>
      </w:r>
    </w:p>
    <w:p w:rsidR="00AD04AB" w:rsidRPr="009A06AB" w:rsidRDefault="00AD04AB" w:rsidP="00AD04AB">
      <w:r>
        <w:t>n’=RSA</w:t>
      </w:r>
      <w:r w:rsidRPr="00AD04AB">
        <w:rPr>
          <w:vertAlign w:val="subscript"/>
        </w:rPr>
        <w:t>P</w:t>
      </w:r>
      <w:r>
        <w:t>(Token)=53</w:t>
      </w:r>
      <w:r w:rsidRPr="00AD04AB">
        <w:rPr>
          <w:vertAlign w:val="superscript"/>
        </w:rPr>
        <w:t>7</w:t>
      </w:r>
      <w:r>
        <w:t>mod77=4=n</w:t>
      </w:r>
    </w:p>
    <w:p w:rsidR="00AD04AB" w:rsidRDefault="00AD04AB" w:rsidP="00CA0851"/>
    <w:p w:rsidR="00CA0851" w:rsidRDefault="00CA0851" w:rsidP="00CA0851"/>
    <w:p w:rsidR="00CA0851" w:rsidRDefault="00CA0851" w:rsidP="00CA0851"/>
    <w:p w:rsidR="00CA0851" w:rsidRDefault="00CA0851" w:rsidP="00CA0851"/>
    <w:p w:rsidR="00CA0851" w:rsidRDefault="00CA0851" w:rsidP="00CA0851"/>
    <w:p w:rsidR="00CA0851" w:rsidRDefault="00CA0851" w:rsidP="00CA0851"/>
    <w:p w:rsidR="00CA0851" w:rsidRDefault="00CA0851" w:rsidP="00CA0851"/>
    <w:p w:rsidR="001F17A4" w:rsidRDefault="001F17A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A1F1A" w:rsidRDefault="007A1F1A" w:rsidP="007A1F1A">
      <w:r>
        <w:rPr>
          <w:b/>
          <w:u w:val="single"/>
        </w:rPr>
        <w:lastRenderedPageBreak/>
        <w:t>Task 2</w:t>
      </w:r>
      <w:r w:rsidRPr="00197D72">
        <w:rPr>
          <w:b/>
          <w:u w:val="single"/>
        </w:rPr>
        <w:t>. (</w:t>
      </w:r>
      <w:r w:rsidR="001F069F">
        <w:rPr>
          <w:b/>
          <w:u w:val="single"/>
        </w:rPr>
        <w:t>21</w:t>
      </w:r>
      <w:r w:rsidRPr="00197D72">
        <w:rPr>
          <w:b/>
          <w:u w:val="single"/>
        </w:rPr>
        <w:t xml:space="preserve"> points)</w:t>
      </w:r>
      <w:r>
        <w:rPr>
          <w:b/>
          <w:u w:val="single"/>
        </w:rPr>
        <w:t xml:space="preserve"> </w:t>
      </w:r>
      <w:r>
        <w:t>What digital signature and digest methods are used in the XML code below</w:t>
      </w:r>
      <w:r w:rsidR="005D704F">
        <w:t xml:space="preserve"> (11 points)</w:t>
      </w:r>
      <w:r>
        <w:t>? How authenticity of the XML code is expected to be checked</w:t>
      </w:r>
      <w:r w:rsidR="005D704F">
        <w:t xml:space="preserve"> (10 points)</w:t>
      </w:r>
      <w:r>
        <w:t>? Give necessary explanations.</w:t>
      </w:r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>&lt;Signature Id = “A Simple Signature”</w:t>
      </w:r>
    </w:p>
    <w:p w:rsidR="007A1F1A" w:rsidRDefault="007A1F1A" w:rsidP="007A1F1A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pl-PL"/>
        </w:rPr>
        <w:t>x</w:t>
      </w:r>
      <w:r w:rsidRPr="00DF6923">
        <w:rPr>
          <w:sz w:val="28"/>
          <w:szCs w:val="28"/>
          <w:lang w:val="pl-PL"/>
        </w:rPr>
        <w:t>mlns= “</w:t>
      </w:r>
      <w:r>
        <w:rPr>
          <w:sz w:val="28"/>
          <w:szCs w:val="28"/>
          <w:lang w:val="pl-PL"/>
        </w:rPr>
        <w:fldChar w:fldCharType="begin"/>
      </w:r>
      <w:r>
        <w:rPr>
          <w:sz w:val="28"/>
          <w:szCs w:val="28"/>
          <w:lang w:val="pl-PL"/>
        </w:rPr>
        <w:instrText xml:space="preserve"> HYPERLINK "</w:instrText>
      </w:r>
      <w:r w:rsidRPr="00DF6923">
        <w:rPr>
          <w:sz w:val="28"/>
          <w:szCs w:val="28"/>
          <w:lang w:val="pl-PL"/>
        </w:rPr>
        <w:instrText>htt</w:instrText>
      </w:r>
      <w:r>
        <w:rPr>
          <w:sz w:val="28"/>
          <w:szCs w:val="28"/>
          <w:lang w:val="pl-PL"/>
        </w:rPr>
        <w:instrText xml:space="preserve">p://www.w3.org/2000/09/xmldsig#" </w:instrText>
      </w:r>
      <w:r>
        <w:rPr>
          <w:sz w:val="28"/>
          <w:szCs w:val="28"/>
          <w:lang w:val="pl-PL"/>
        </w:rPr>
        <w:fldChar w:fldCharType="separate"/>
      </w:r>
      <w:r w:rsidRPr="006A4372">
        <w:rPr>
          <w:rStyle w:val="Hyperlink"/>
          <w:sz w:val="28"/>
          <w:szCs w:val="28"/>
          <w:lang w:val="pl-PL"/>
        </w:rPr>
        <w:t>http://www.w3.org/2000/09/xmldsig#</w:t>
      </w:r>
      <w:r>
        <w:rPr>
          <w:sz w:val="28"/>
          <w:szCs w:val="28"/>
          <w:lang w:val="pl-PL"/>
        </w:rPr>
        <w:fldChar w:fldCharType="end"/>
      </w:r>
      <w:r>
        <w:rPr>
          <w:sz w:val="28"/>
          <w:szCs w:val="28"/>
          <w:lang w:val="pl-PL"/>
        </w:rPr>
        <w:t xml:space="preserve"> </w:t>
      </w:r>
      <w:r w:rsidRPr="00DF6923">
        <w:rPr>
          <w:sz w:val="28"/>
          <w:szCs w:val="28"/>
          <w:lang w:val="pl-PL"/>
        </w:rPr>
        <w:t>”&gt;</w:t>
      </w:r>
    </w:p>
    <w:p w:rsidR="007A1F1A" w:rsidRDefault="007A1F1A" w:rsidP="007A1F1A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&lt;SignedInfo&gt;</w:t>
      </w:r>
    </w:p>
    <w:p w:rsidR="007A1F1A" w:rsidRPr="00DF6923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Pr="00DF6923">
        <w:rPr>
          <w:sz w:val="28"/>
          <w:szCs w:val="28"/>
        </w:rPr>
        <w:t>&lt;</w:t>
      </w:r>
      <w:proofErr w:type="spellStart"/>
      <w:r w:rsidRPr="00DF6923">
        <w:rPr>
          <w:sz w:val="28"/>
          <w:szCs w:val="28"/>
        </w:rPr>
        <w:t>CanonicalizationMethod</w:t>
      </w:r>
      <w:proofErr w:type="spellEnd"/>
    </w:p>
    <w:p w:rsidR="007A1F1A" w:rsidRDefault="007A1F1A" w:rsidP="007A1F1A">
      <w:pPr>
        <w:ind w:left="720" w:firstLine="720"/>
        <w:jc w:val="both"/>
        <w:rPr>
          <w:sz w:val="28"/>
          <w:szCs w:val="28"/>
          <w:lang w:val="es-BO"/>
        </w:rPr>
      </w:pPr>
      <w:r>
        <w:rPr>
          <w:sz w:val="28"/>
          <w:szCs w:val="28"/>
          <w:lang w:val="es-BO"/>
        </w:rPr>
        <w:t xml:space="preserve">  </w:t>
      </w:r>
      <w:r w:rsidRPr="00DF6923">
        <w:rPr>
          <w:sz w:val="28"/>
          <w:szCs w:val="28"/>
          <w:lang w:val="es-BO"/>
        </w:rPr>
        <w:t xml:space="preserve"> </w:t>
      </w:r>
      <w:proofErr w:type="spellStart"/>
      <w:r w:rsidRPr="00DF6923">
        <w:rPr>
          <w:sz w:val="28"/>
          <w:szCs w:val="28"/>
          <w:lang w:val="es-BO"/>
        </w:rPr>
        <w:t>Algorithm</w:t>
      </w:r>
      <w:proofErr w:type="spellEnd"/>
      <w:r w:rsidRPr="00DF6923">
        <w:rPr>
          <w:sz w:val="28"/>
          <w:szCs w:val="28"/>
          <w:lang w:val="es-BO"/>
        </w:rPr>
        <w:t xml:space="preserve"> = </w:t>
      </w:r>
    </w:p>
    <w:p w:rsidR="007A1F1A" w:rsidRPr="00A95CEA" w:rsidRDefault="007A1F1A" w:rsidP="007A1F1A">
      <w:pPr>
        <w:ind w:left="720" w:firstLine="720"/>
        <w:jc w:val="both"/>
        <w:rPr>
          <w:sz w:val="28"/>
          <w:szCs w:val="28"/>
          <w:lang w:val="es-BO"/>
        </w:rPr>
      </w:pPr>
      <w:r w:rsidRPr="00A95CEA">
        <w:rPr>
          <w:sz w:val="28"/>
          <w:szCs w:val="28"/>
          <w:lang w:val="es-BO"/>
        </w:rPr>
        <w:t xml:space="preserve">  “ </w:t>
      </w:r>
      <w:hyperlink r:id="rId21" w:history="1">
        <w:r w:rsidRPr="00A95CEA">
          <w:rPr>
            <w:rStyle w:val="Hyperlink"/>
            <w:sz w:val="28"/>
            <w:szCs w:val="28"/>
            <w:lang w:val="es-BO"/>
          </w:rPr>
          <w:t>http://www.w3.org/TR/2001/REC-xml-c14n-20010315</w:t>
        </w:r>
      </w:hyperlink>
      <w:r w:rsidRPr="00A95CEA">
        <w:rPr>
          <w:sz w:val="28"/>
          <w:szCs w:val="28"/>
          <w:lang w:val="es-BO"/>
        </w:rPr>
        <w:t xml:space="preserve">  ” /&gt;</w:t>
      </w:r>
    </w:p>
    <w:p w:rsidR="007A1F1A" w:rsidRPr="00A95CEA" w:rsidRDefault="007A1F1A" w:rsidP="007A1F1A">
      <w:pPr>
        <w:jc w:val="both"/>
        <w:rPr>
          <w:sz w:val="28"/>
          <w:szCs w:val="28"/>
        </w:rPr>
      </w:pPr>
      <w:r w:rsidRPr="00A95CEA">
        <w:rPr>
          <w:sz w:val="28"/>
          <w:szCs w:val="28"/>
          <w:lang w:val="es-BO"/>
        </w:rPr>
        <w:tab/>
      </w:r>
      <w:r w:rsidRPr="00A95CEA">
        <w:rPr>
          <w:sz w:val="28"/>
          <w:szCs w:val="28"/>
          <w:lang w:val="es-BO"/>
        </w:rPr>
        <w:tab/>
      </w:r>
      <w:r w:rsidRPr="00A95CEA">
        <w:rPr>
          <w:sz w:val="28"/>
          <w:szCs w:val="28"/>
        </w:rPr>
        <w:t>&lt;</w:t>
      </w:r>
      <w:proofErr w:type="spellStart"/>
      <w:r w:rsidRPr="00A95CEA">
        <w:rPr>
          <w:sz w:val="28"/>
          <w:szCs w:val="28"/>
        </w:rPr>
        <w:t>SignatureMethod</w:t>
      </w:r>
      <w:proofErr w:type="spellEnd"/>
    </w:p>
    <w:p w:rsidR="007A1F1A" w:rsidRDefault="007A1F1A" w:rsidP="007A1F1A">
      <w:pPr>
        <w:jc w:val="both"/>
        <w:rPr>
          <w:sz w:val="28"/>
          <w:szCs w:val="28"/>
        </w:rPr>
      </w:pP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Algorithm =</w:t>
      </w:r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“</w:t>
      </w:r>
      <w:hyperlink r:id="rId22" w:anchor="rsa-sha256" w:history="1">
        <w:r w:rsidRPr="00BD03A5">
          <w:rPr>
            <w:rStyle w:val="Hyperlink"/>
            <w:sz w:val="28"/>
            <w:szCs w:val="28"/>
          </w:rPr>
          <w:t>http://www.w3.org/2000/09/xmldsig#rsa-sha256”/</w:t>
        </w:r>
      </w:hyperlink>
      <w:r>
        <w:rPr>
          <w:sz w:val="28"/>
          <w:szCs w:val="28"/>
        </w:rPr>
        <w:t>&gt;</w:t>
      </w:r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&lt;Reference URI=”#</w:t>
      </w:r>
      <w:proofErr w:type="spellStart"/>
      <w:r>
        <w:rPr>
          <w:sz w:val="28"/>
          <w:szCs w:val="28"/>
        </w:rPr>
        <w:t>MsgBody</w:t>
      </w:r>
      <w:proofErr w:type="spellEnd"/>
      <w:r>
        <w:rPr>
          <w:sz w:val="28"/>
          <w:szCs w:val="28"/>
        </w:rPr>
        <w:t>”&gt;</w:t>
      </w:r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&lt;Transforms&gt;…&lt;/Transforms&gt;</w:t>
      </w:r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spellStart"/>
      <w:r>
        <w:rPr>
          <w:sz w:val="28"/>
          <w:szCs w:val="28"/>
        </w:rPr>
        <w:t>DigestMethod</w:t>
      </w:r>
      <w:proofErr w:type="spellEnd"/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Algorithm =</w:t>
      </w:r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“</w:t>
      </w:r>
      <w:hyperlink r:id="rId23" w:anchor="sha256" w:history="1">
        <w:r w:rsidRPr="00BD03A5">
          <w:rPr>
            <w:rStyle w:val="Hyperlink"/>
            <w:sz w:val="28"/>
            <w:szCs w:val="28"/>
          </w:rPr>
          <w:t>http://www.w3.org/2000/09/xmldsig#sha256”/</w:t>
        </w:r>
      </w:hyperlink>
      <w:r>
        <w:rPr>
          <w:sz w:val="28"/>
          <w:szCs w:val="28"/>
        </w:rPr>
        <w:t>&gt;</w:t>
      </w:r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spellStart"/>
      <w:r>
        <w:rPr>
          <w:sz w:val="28"/>
          <w:szCs w:val="28"/>
        </w:rPr>
        <w:t>DigestValue</w:t>
      </w:r>
      <w:proofErr w:type="spellEnd"/>
      <w:r>
        <w:rPr>
          <w:sz w:val="28"/>
          <w:szCs w:val="28"/>
        </w:rPr>
        <w:t>&gt;dER4boXp453tr56Y&lt;/</w:t>
      </w:r>
      <w:proofErr w:type="spellStart"/>
      <w:r>
        <w:rPr>
          <w:sz w:val="28"/>
          <w:szCs w:val="28"/>
        </w:rPr>
        <w:t>DigestValue</w:t>
      </w:r>
      <w:proofErr w:type="spellEnd"/>
      <w:r>
        <w:rPr>
          <w:sz w:val="28"/>
          <w:szCs w:val="28"/>
        </w:rPr>
        <w:t>&gt;</w:t>
      </w:r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&lt;/Reference&gt;</w:t>
      </w:r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&lt;/</w:t>
      </w:r>
      <w:proofErr w:type="spellStart"/>
      <w:r>
        <w:rPr>
          <w:sz w:val="28"/>
          <w:szCs w:val="28"/>
        </w:rPr>
        <w:t>SignedInfo</w:t>
      </w:r>
      <w:proofErr w:type="spellEnd"/>
      <w:r>
        <w:rPr>
          <w:sz w:val="28"/>
          <w:szCs w:val="28"/>
        </w:rPr>
        <w:t>&gt;</w:t>
      </w:r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</w:t>
      </w:r>
      <w:proofErr w:type="spellStart"/>
      <w:r>
        <w:rPr>
          <w:sz w:val="28"/>
          <w:szCs w:val="28"/>
        </w:rPr>
        <w:t>SignatureValue</w:t>
      </w:r>
      <w:proofErr w:type="spellEnd"/>
      <w:r>
        <w:rPr>
          <w:sz w:val="28"/>
          <w:szCs w:val="28"/>
        </w:rPr>
        <w:t>&gt;zi990CrnT9zopr0o&lt;/</w:t>
      </w:r>
      <w:proofErr w:type="spellStart"/>
      <w:r>
        <w:rPr>
          <w:sz w:val="28"/>
          <w:szCs w:val="28"/>
        </w:rPr>
        <w:t>SignatureValue</w:t>
      </w:r>
      <w:proofErr w:type="spellEnd"/>
      <w:r>
        <w:rPr>
          <w:sz w:val="28"/>
          <w:szCs w:val="28"/>
        </w:rPr>
        <w:t>&gt;</w:t>
      </w:r>
    </w:p>
    <w:p w:rsidR="007A1F1A" w:rsidRDefault="007A1F1A" w:rsidP="007A1F1A">
      <w:pPr>
        <w:jc w:val="both"/>
        <w:rPr>
          <w:sz w:val="28"/>
          <w:szCs w:val="28"/>
        </w:rPr>
      </w:pPr>
      <w:r>
        <w:rPr>
          <w:sz w:val="28"/>
          <w:szCs w:val="28"/>
        </w:rPr>
        <w:t>&lt;/Signature&gt;</w:t>
      </w:r>
    </w:p>
    <w:p w:rsidR="001F17A4" w:rsidRDefault="00AD04AB">
      <w:pPr>
        <w:spacing w:after="160" w:line="259" w:lineRule="auto"/>
      </w:pPr>
      <w:r w:rsidRPr="00AD04AB">
        <w:t>Digita</w:t>
      </w:r>
      <w:r>
        <w:t xml:space="preserve">l signature method is RSA-SHA256 as shown in </w:t>
      </w:r>
      <w:proofErr w:type="spellStart"/>
      <w:r>
        <w:t>SignatureMethod</w:t>
      </w:r>
      <w:proofErr w:type="spellEnd"/>
      <w:r>
        <w:t xml:space="preserve"> element’s attribute Algorithm</w:t>
      </w:r>
    </w:p>
    <w:p w:rsidR="00AD04AB" w:rsidRDefault="00AD04AB">
      <w:pPr>
        <w:spacing w:after="160" w:line="259" w:lineRule="auto"/>
      </w:pPr>
      <w:r>
        <w:t xml:space="preserve">Digest method used is SHA256 as shown in the </w:t>
      </w:r>
      <w:proofErr w:type="spellStart"/>
      <w:r>
        <w:t>DigestMethod</w:t>
      </w:r>
      <w:proofErr w:type="spellEnd"/>
      <w:r>
        <w:t xml:space="preserve"> </w:t>
      </w:r>
      <w:proofErr w:type="spellStart"/>
      <w:r>
        <w:t>aelement’s</w:t>
      </w:r>
      <w:proofErr w:type="spellEnd"/>
      <w:r>
        <w:t xml:space="preserve"> attribute </w:t>
      </w:r>
      <w:proofErr w:type="spellStart"/>
      <w:r>
        <w:t>Agorithm</w:t>
      </w:r>
      <w:proofErr w:type="spellEnd"/>
    </w:p>
    <w:p w:rsidR="00AD04AB" w:rsidRDefault="00AD04AB">
      <w:pPr>
        <w:spacing w:after="160" w:line="259" w:lineRule="auto"/>
      </w:pPr>
      <w:r>
        <w:t>Authenticity of the XML code is validated by comparing SHA256(XML)</w:t>
      </w:r>
      <w:r w:rsidR="00D46FCC">
        <w:t xml:space="preserve"> versus result of RSA decryption of the </w:t>
      </w:r>
      <w:proofErr w:type="spellStart"/>
      <w:r w:rsidR="00D46FCC">
        <w:t>SignatureValue</w:t>
      </w:r>
      <w:proofErr w:type="spellEnd"/>
      <w:r w:rsidR="00D46FCC">
        <w:t xml:space="preserve"> specified. If they comply, the code is considered authentic.</w:t>
      </w:r>
    </w:p>
    <w:p w:rsidR="00D46FCC" w:rsidRPr="00AD04AB" w:rsidRDefault="00D46FCC">
      <w:pPr>
        <w:spacing w:after="160" w:line="259" w:lineRule="auto"/>
      </w:pPr>
      <w:r>
        <w:t>Authenticity of the #</w:t>
      </w:r>
      <w:proofErr w:type="spellStart"/>
      <w:r>
        <w:t>MsgBody</w:t>
      </w:r>
      <w:proofErr w:type="spellEnd"/>
      <w:r>
        <w:t xml:space="preserve"> is checked by calculating  SHA256 on it and comparing versus </w:t>
      </w:r>
      <w:proofErr w:type="spellStart"/>
      <w:r>
        <w:t>DigestValue</w:t>
      </w:r>
      <w:proofErr w:type="spellEnd"/>
      <w:r>
        <w:t xml:space="preserve"> in the XML code</w:t>
      </w:r>
    </w:p>
    <w:p w:rsidR="007A1F1A" w:rsidRDefault="007A1F1A" w:rsidP="007A1F1A">
      <w:r>
        <w:rPr>
          <w:b/>
          <w:u w:val="single"/>
        </w:rPr>
        <w:t>Task 3</w:t>
      </w:r>
      <w:r w:rsidRPr="00197D72">
        <w:rPr>
          <w:b/>
          <w:u w:val="single"/>
        </w:rPr>
        <w:t>. (</w:t>
      </w:r>
      <w:r w:rsidR="001F069F">
        <w:rPr>
          <w:b/>
          <w:u w:val="single"/>
        </w:rPr>
        <w:t>21</w:t>
      </w:r>
      <w:r w:rsidRPr="00197D72">
        <w:rPr>
          <w:b/>
          <w:u w:val="single"/>
        </w:rPr>
        <w:t xml:space="preserve"> points)</w:t>
      </w:r>
      <w:r w:rsidRPr="008A1B7F">
        <w:t xml:space="preserve"> </w:t>
      </w:r>
      <w:r>
        <w:t>Kerberos with multiple realms is described as follows:</w:t>
      </w:r>
    </w:p>
    <w:p w:rsidR="007A1F1A" w:rsidRDefault="007A1F1A" w:rsidP="007A1F1A">
      <w:pPr>
        <w:widowControl w:val="0"/>
        <w:autoSpaceDE w:val="0"/>
        <w:autoSpaceDN w:val="0"/>
        <w:adjustRightInd w:val="0"/>
        <w:ind w:firstLine="162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 CYR" w:hAnsi="Arial CYR" w:cs="Arial CYR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3343275" cy="460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1A" w:rsidRPr="00E05CC8" w:rsidRDefault="007A1F1A" w:rsidP="007A1F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05CC8">
        <w:rPr>
          <w:rFonts w:ascii="Times New Roman CYR" w:hAnsi="Times New Roman CYR" w:cs="Times New Roman CYR"/>
        </w:rPr>
        <w:t>A user wishing service on a server in another realm needs a ticket for that server. The details of the exchange illustrated in Figure 14.2 are as follows:</w:t>
      </w:r>
    </w:p>
    <w:p w:rsidR="007A1F1A" w:rsidRDefault="007A1F1A" w:rsidP="007A1F1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C -&gt; AS: IDc||IDtgs||TS1</w:t>
      </w:r>
    </w:p>
    <w:p w:rsidR="007A1F1A" w:rsidRPr="007A1F1A" w:rsidRDefault="007A1F1A" w:rsidP="007A1F1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 w:rsidRPr="007A1F1A">
        <w:rPr>
          <w:rFonts w:ascii="Times New Roman CYR" w:hAnsi="Times New Roman CYR" w:cs="Times New Roman CYR"/>
        </w:rPr>
        <w:t xml:space="preserve">AS -&gt; C: </w:t>
      </w:r>
      <w:proofErr w:type="spellStart"/>
      <w:r w:rsidRPr="007A1F1A">
        <w:rPr>
          <w:rFonts w:ascii="Times New Roman CYR" w:hAnsi="Times New Roman CYR" w:cs="Times New Roman CYR"/>
        </w:rPr>
        <w:t>E</w:t>
      </w:r>
      <w:r w:rsidRPr="007A1F1A">
        <w:rPr>
          <w:rFonts w:ascii="Times New Roman CYR" w:hAnsi="Times New Roman CYR" w:cs="Times New Roman CYR"/>
          <w:vertAlign w:val="subscript"/>
        </w:rPr>
        <w:t>Kc</w:t>
      </w:r>
      <w:proofErr w:type="spellEnd"/>
      <w:r w:rsidRPr="007A1F1A">
        <w:rPr>
          <w:rFonts w:ascii="Times New Roman CYR" w:hAnsi="Times New Roman CYR" w:cs="Times New Roman CYR"/>
        </w:rPr>
        <w:t>[</w:t>
      </w:r>
      <w:proofErr w:type="spellStart"/>
      <w:r w:rsidRPr="007A1F1A">
        <w:rPr>
          <w:rFonts w:ascii="Times New Roman CYR" w:hAnsi="Times New Roman CYR" w:cs="Times New Roman CYR"/>
        </w:rPr>
        <w:t>Kc,tgs</w:t>
      </w:r>
      <w:proofErr w:type="spellEnd"/>
      <w:r w:rsidRPr="007A1F1A">
        <w:rPr>
          <w:rFonts w:ascii="Times New Roman CYR" w:hAnsi="Times New Roman CYR" w:cs="Times New Roman CYR"/>
        </w:rPr>
        <w:t>||</w:t>
      </w:r>
      <w:proofErr w:type="spellStart"/>
      <w:r w:rsidRPr="007A1F1A">
        <w:rPr>
          <w:rFonts w:ascii="Times New Roman CYR" w:hAnsi="Times New Roman CYR" w:cs="Times New Roman CYR"/>
        </w:rPr>
        <w:t>IDtgs</w:t>
      </w:r>
      <w:proofErr w:type="spellEnd"/>
      <w:r w:rsidRPr="007A1F1A">
        <w:rPr>
          <w:rFonts w:ascii="Times New Roman CYR" w:hAnsi="Times New Roman CYR" w:cs="Times New Roman CYR"/>
        </w:rPr>
        <w:t>||TS2||Lifetime2||</w:t>
      </w:r>
      <w:proofErr w:type="spellStart"/>
      <w:r w:rsidRPr="007A1F1A">
        <w:rPr>
          <w:rFonts w:ascii="Times New Roman CYR" w:hAnsi="Times New Roman CYR" w:cs="Times New Roman CYR"/>
        </w:rPr>
        <w:t>Ticket</w:t>
      </w:r>
      <w:r w:rsidRPr="007A1F1A">
        <w:rPr>
          <w:rFonts w:ascii="Times New Roman CYR" w:hAnsi="Times New Roman CYR" w:cs="Times New Roman CYR"/>
          <w:vertAlign w:val="subscript"/>
        </w:rPr>
        <w:t>tgs</w:t>
      </w:r>
      <w:proofErr w:type="spellEnd"/>
      <w:r w:rsidRPr="007A1F1A">
        <w:rPr>
          <w:rFonts w:ascii="Times New Roman CYR" w:hAnsi="Times New Roman CYR" w:cs="Times New Roman CYR"/>
        </w:rPr>
        <w:t>]</w:t>
      </w:r>
    </w:p>
    <w:p w:rsidR="007A1F1A" w:rsidRDefault="007A1F1A" w:rsidP="007A1F1A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C -&gt; TGS: IDtgsrem||Ticket</w:t>
      </w:r>
      <w:r>
        <w:rPr>
          <w:rFonts w:ascii="Times New Roman CYR" w:hAnsi="Times New Roman CYR" w:cs="Times New Roman CYR"/>
          <w:vertAlign w:val="subscript"/>
          <w:lang w:val="ru-RU"/>
        </w:rPr>
        <w:t>tgs</w:t>
      </w:r>
      <w:r>
        <w:rPr>
          <w:rFonts w:ascii="Times New Roman CYR" w:hAnsi="Times New Roman CYR" w:cs="Times New Roman CYR"/>
          <w:lang w:val="ru-RU"/>
        </w:rPr>
        <w:t>||Authenticator</w:t>
      </w:r>
      <w:r>
        <w:rPr>
          <w:rFonts w:ascii="Times New Roman CYR" w:hAnsi="Times New Roman CYR" w:cs="Times New Roman CYR"/>
          <w:vertAlign w:val="subscript"/>
          <w:lang w:val="ru-RU"/>
        </w:rPr>
        <w:t>c</w:t>
      </w:r>
    </w:p>
    <w:p w:rsidR="007A1F1A" w:rsidRDefault="007A1F1A" w:rsidP="007A1F1A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TGS -&gt; C: E</w:t>
      </w:r>
      <w:r>
        <w:rPr>
          <w:rFonts w:ascii="Times New Roman CYR" w:hAnsi="Times New Roman CYR" w:cs="Times New Roman CYR"/>
          <w:vertAlign w:val="subscript"/>
          <w:lang w:val="ru-RU"/>
        </w:rPr>
        <w:t>Kc,tgs</w:t>
      </w:r>
      <w:r>
        <w:rPr>
          <w:rFonts w:ascii="Times New Roman CYR" w:hAnsi="Times New Roman CYR" w:cs="Times New Roman CYR"/>
          <w:lang w:val="ru-RU"/>
        </w:rPr>
        <w:t>[Kc,tgsrem||IDtgsrem||TS4||Lifetime2||Ticket</w:t>
      </w:r>
      <w:r>
        <w:rPr>
          <w:rFonts w:ascii="Times New Roman CYR" w:hAnsi="Times New Roman CYR" w:cs="Times New Roman CYR"/>
          <w:vertAlign w:val="subscript"/>
          <w:lang w:val="ru-RU"/>
        </w:rPr>
        <w:t>tgsrem</w:t>
      </w:r>
      <w:r>
        <w:rPr>
          <w:rFonts w:ascii="Times New Roman CYR" w:hAnsi="Times New Roman CYR" w:cs="Times New Roman CYR"/>
          <w:lang w:val="ru-RU"/>
        </w:rPr>
        <w:t>]</w:t>
      </w:r>
    </w:p>
    <w:p w:rsidR="007A1F1A" w:rsidRDefault="007A1F1A" w:rsidP="007A1F1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C -&gt; TGS</w:t>
      </w:r>
      <w:r>
        <w:rPr>
          <w:rFonts w:ascii="Times New Roman CYR" w:hAnsi="Times New Roman CYR" w:cs="Times New Roman CYR"/>
          <w:vertAlign w:val="subscript"/>
          <w:lang w:val="ru-RU"/>
        </w:rPr>
        <w:t>rem</w:t>
      </w:r>
      <w:r>
        <w:rPr>
          <w:rFonts w:ascii="Times New Roman CYR" w:hAnsi="Times New Roman CYR" w:cs="Times New Roman CYR"/>
          <w:lang w:val="ru-RU"/>
        </w:rPr>
        <w:t>: IDvrem|| Ticket</w:t>
      </w:r>
      <w:r>
        <w:rPr>
          <w:rFonts w:ascii="Times New Roman CYR" w:hAnsi="Times New Roman CYR" w:cs="Times New Roman CYR"/>
          <w:vertAlign w:val="subscript"/>
          <w:lang w:val="ru-RU"/>
        </w:rPr>
        <w:t>tgsrem</w:t>
      </w:r>
      <w:r>
        <w:rPr>
          <w:rFonts w:ascii="Times New Roman CYR" w:hAnsi="Times New Roman CYR" w:cs="Times New Roman CYR"/>
          <w:lang w:val="ru-RU"/>
        </w:rPr>
        <w:t>|| Authenticator</w:t>
      </w:r>
      <w:r>
        <w:rPr>
          <w:rFonts w:ascii="Times New Roman CYR" w:hAnsi="Times New Roman CYR" w:cs="Times New Roman CYR"/>
          <w:vertAlign w:val="subscript"/>
          <w:lang w:val="ru-RU"/>
        </w:rPr>
        <w:t>c</w:t>
      </w:r>
    </w:p>
    <w:p w:rsidR="007A1F1A" w:rsidRDefault="007A1F1A" w:rsidP="007A1F1A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TGS</w:t>
      </w:r>
      <w:r>
        <w:rPr>
          <w:rFonts w:ascii="Times New Roman CYR" w:hAnsi="Times New Roman CYR" w:cs="Times New Roman CYR"/>
          <w:vertAlign w:val="subscript"/>
          <w:lang w:val="ru-RU"/>
        </w:rPr>
        <w:t xml:space="preserve">rem </w:t>
      </w:r>
      <w:r>
        <w:rPr>
          <w:rFonts w:ascii="Times New Roman CYR" w:hAnsi="Times New Roman CYR" w:cs="Times New Roman CYR"/>
          <w:lang w:val="ru-RU"/>
        </w:rPr>
        <w:t>-&gt; C: E</w:t>
      </w:r>
      <w:r>
        <w:rPr>
          <w:rFonts w:ascii="Times New Roman CYR" w:hAnsi="Times New Roman CYR" w:cs="Times New Roman CYR"/>
          <w:vertAlign w:val="subscript"/>
          <w:lang w:val="ru-RU"/>
        </w:rPr>
        <w:t>Kc,tgsrem</w:t>
      </w:r>
      <w:r>
        <w:rPr>
          <w:rFonts w:ascii="Times New Roman CYR" w:hAnsi="Times New Roman CYR" w:cs="Times New Roman CYR"/>
          <w:lang w:val="ru-RU"/>
        </w:rPr>
        <w:t>[Kc,vrem||IDvrem||TS6|| Ticket</w:t>
      </w:r>
      <w:r>
        <w:rPr>
          <w:rFonts w:ascii="Times New Roman CYR" w:hAnsi="Times New Roman CYR" w:cs="Times New Roman CYR"/>
          <w:vertAlign w:val="subscript"/>
          <w:lang w:val="ru-RU"/>
        </w:rPr>
        <w:t>vrem</w:t>
      </w:r>
      <w:r>
        <w:rPr>
          <w:rFonts w:ascii="Times New Roman CYR" w:hAnsi="Times New Roman CYR" w:cs="Times New Roman CYR"/>
          <w:lang w:val="ru-RU"/>
        </w:rPr>
        <w:t>]</w:t>
      </w:r>
    </w:p>
    <w:p w:rsidR="007A1F1A" w:rsidRPr="007A1F1A" w:rsidRDefault="007A1F1A" w:rsidP="007A1F1A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ru-RU"/>
        </w:rPr>
      </w:pPr>
      <w:r w:rsidRPr="007A1F1A">
        <w:rPr>
          <w:rFonts w:ascii="Times New Roman CYR" w:hAnsi="Times New Roman CYR" w:cs="Times New Roman CYR"/>
          <w:lang w:val="ru-RU"/>
        </w:rPr>
        <w:t>C -&gt; Vrem: Ticket</w:t>
      </w:r>
      <w:r w:rsidRPr="007A1F1A">
        <w:rPr>
          <w:rFonts w:ascii="Times New Roman CYR" w:hAnsi="Times New Roman CYR" w:cs="Times New Roman CYR"/>
          <w:vertAlign w:val="subscript"/>
          <w:lang w:val="ru-RU"/>
        </w:rPr>
        <w:t>vrem</w:t>
      </w:r>
      <w:r w:rsidRPr="007A1F1A">
        <w:rPr>
          <w:rFonts w:ascii="Times New Roman CYR" w:hAnsi="Times New Roman CYR" w:cs="Times New Roman CYR"/>
          <w:lang w:val="ru-RU"/>
        </w:rPr>
        <w:t>|| Authenticator</w:t>
      </w:r>
      <w:r w:rsidRPr="007A1F1A">
        <w:rPr>
          <w:rFonts w:ascii="Times New Roman CYR" w:hAnsi="Times New Roman CYR" w:cs="Times New Roman CYR"/>
          <w:vertAlign w:val="subscript"/>
          <w:lang w:val="ru-RU"/>
        </w:rPr>
        <w:t>c</w:t>
      </w:r>
    </w:p>
    <w:p w:rsidR="007A1F1A" w:rsidRDefault="007A1F1A" w:rsidP="007A1F1A">
      <w:pPr>
        <w:rPr>
          <w:rFonts w:ascii="Times New Roman CYR" w:hAnsi="Times New Roman CYR" w:cs="Times New Roman CYR"/>
        </w:rPr>
      </w:pPr>
      <w:r w:rsidRPr="007A1F1A">
        <w:rPr>
          <w:rFonts w:ascii="Times New Roman CYR" w:hAnsi="Times New Roman CYR" w:cs="Times New Roman CYR"/>
        </w:rPr>
        <w:t>Explain</w:t>
      </w:r>
      <w:r>
        <w:rPr>
          <w:rFonts w:ascii="Times New Roman CYR" w:hAnsi="Times New Roman CYR" w:cs="Times New Roman CYR"/>
        </w:rPr>
        <w:t xml:space="preserve">, how </w:t>
      </w:r>
      <w:r w:rsidR="00047034">
        <w:rPr>
          <w:rFonts w:ascii="Times New Roman CYR" w:hAnsi="Times New Roman CYR" w:cs="Times New Roman CYR"/>
        </w:rPr>
        <w:t xml:space="preserve">using Multiple </w:t>
      </w:r>
      <w:proofErr w:type="spellStart"/>
      <w:r w:rsidR="00047034">
        <w:rPr>
          <w:rFonts w:ascii="Times New Roman CYR" w:hAnsi="Times New Roman CYR" w:cs="Times New Roman CYR"/>
        </w:rPr>
        <w:t>Kerberi</w:t>
      </w:r>
      <w:proofErr w:type="spellEnd"/>
      <w:r w:rsidR="00047034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a user, A, </w:t>
      </w:r>
      <w:r w:rsidR="005861D0">
        <w:rPr>
          <w:rFonts w:ascii="Times New Roman CYR" w:hAnsi="Times New Roman CYR" w:cs="Times New Roman CYR"/>
        </w:rPr>
        <w:t xml:space="preserve">can </w:t>
      </w:r>
      <w:r>
        <w:rPr>
          <w:rFonts w:ascii="Times New Roman CYR" w:hAnsi="Times New Roman CYR" w:cs="Times New Roman CYR"/>
        </w:rPr>
        <w:t xml:space="preserve">get medical statistics </w:t>
      </w:r>
      <w:r w:rsidR="00B56989">
        <w:rPr>
          <w:rFonts w:ascii="Times New Roman CYR" w:hAnsi="Times New Roman CYR" w:cs="Times New Roman CYR"/>
        </w:rPr>
        <w:t xml:space="preserve">for year 2016 </w:t>
      </w:r>
      <w:r w:rsidR="005861D0">
        <w:rPr>
          <w:rFonts w:ascii="Times New Roman CYR" w:hAnsi="Times New Roman CYR" w:cs="Times New Roman CYR"/>
        </w:rPr>
        <w:t xml:space="preserve">from a server, </w:t>
      </w:r>
      <w:proofErr w:type="spellStart"/>
      <w:r w:rsidR="005861D0">
        <w:rPr>
          <w:rFonts w:ascii="Times New Roman CYR" w:hAnsi="Times New Roman CYR" w:cs="Times New Roman CYR"/>
        </w:rPr>
        <w:t>Med_stat</w:t>
      </w:r>
      <w:proofErr w:type="spellEnd"/>
      <w:r w:rsidR="005861D0">
        <w:rPr>
          <w:rFonts w:ascii="Times New Roman CYR" w:hAnsi="Times New Roman CYR" w:cs="Times New Roman CYR"/>
        </w:rPr>
        <w:t xml:space="preserve">, located in Turkey. Assume that A is registered with AS_TRNC and TGS_TRNC, </w:t>
      </w:r>
      <w:proofErr w:type="spellStart"/>
      <w:r w:rsidR="005861D0">
        <w:rPr>
          <w:rFonts w:ascii="Times New Roman CYR" w:hAnsi="Times New Roman CYR" w:cs="Times New Roman CYR"/>
        </w:rPr>
        <w:t>Med_stat</w:t>
      </w:r>
      <w:proofErr w:type="spellEnd"/>
      <w:r w:rsidR="005861D0">
        <w:rPr>
          <w:rFonts w:ascii="Times New Roman CYR" w:hAnsi="Times New Roman CYR" w:cs="Times New Roman CYR"/>
        </w:rPr>
        <w:t xml:space="preserve"> is registered with </w:t>
      </w:r>
      <w:proofErr w:type="spellStart"/>
      <w:r w:rsidR="005861D0">
        <w:rPr>
          <w:rFonts w:ascii="Times New Roman CYR" w:hAnsi="Times New Roman CYR" w:cs="Times New Roman CYR"/>
        </w:rPr>
        <w:t>AS_Turkey</w:t>
      </w:r>
      <w:proofErr w:type="spellEnd"/>
      <w:r w:rsidR="005861D0">
        <w:rPr>
          <w:rFonts w:ascii="Times New Roman CYR" w:hAnsi="Times New Roman CYR" w:cs="Times New Roman CYR"/>
        </w:rPr>
        <w:t xml:space="preserve"> and </w:t>
      </w:r>
      <w:proofErr w:type="spellStart"/>
      <w:r w:rsidR="005861D0">
        <w:rPr>
          <w:rFonts w:ascii="Times New Roman CYR" w:hAnsi="Times New Roman CYR" w:cs="Times New Roman CYR"/>
        </w:rPr>
        <w:t>TGS_Turkey</w:t>
      </w:r>
      <w:proofErr w:type="spellEnd"/>
      <w:r w:rsidR="005861D0">
        <w:rPr>
          <w:rFonts w:ascii="Times New Roman CYR" w:hAnsi="Times New Roman CYR" w:cs="Times New Roman CYR"/>
        </w:rPr>
        <w:t xml:space="preserve">. Show </w:t>
      </w:r>
      <w:r w:rsidR="005861D0" w:rsidRPr="00A72D68">
        <w:rPr>
          <w:rFonts w:ascii="Times New Roman CYR" w:hAnsi="Times New Roman CYR" w:cs="Times New Roman CYR"/>
          <w:b/>
        </w:rPr>
        <w:t xml:space="preserve">all </w:t>
      </w:r>
      <w:r w:rsidR="00B56989" w:rsidRPr="00A72D68">
        <w:rPr>
          <w:rFonts w:ascii="Times New Roman CYR" w:hAnsi="Times New Roman CYR" w:cs="Times New Roman CYR"/>
          <w:b/>
        </w:rPr>
        <w:t>7</w:t>
      </w:r>
      <w:r w:rsidR="005861D0">
        <w:rPr>
          <w:rFonts w:ascii="Times New Roman CYR" w:hAnsi="Times New Roman CYR" w:cs="Times New Roman CYR"/>
        </w:rPr>
        <w:t xml:space="preserve"> </w:t>
      </w:r>
      <w:r w:rsidR="00B56989">
        <w:rPr>
          <w:rFonts w:ascii="Times New Roman CYR" w:hAnsi="Times New Roman CYR" w:cs="Times New Roman CYR"/>
        </w:rPr>
        <w:t xml:space="preserve">necessary </w:t>
      </w:r>
      <w:r w:rsidR="005861D0">
        <w:rPr>
          <w:rFonts w:ascii="Times New Roman CYR" w:hAnsi="Times New Roman CYR" w:cs="Times New Roman CYR"/>
        </w:rPr>
        <w:t>steps</w:t>
      </w:r>
      <w:r w:rsidR="00047034">
        <w:rPr>
          <w:rFonts w:ascii="Times New Roman CYR" w:hAnsi="Times New Roman CYR" w:cs="Times New Roman CYR"/>
        </w:rPr>
        <w:t xml:space="preserve"> of the Multiple </w:t>
      </w:r>
      <w:proofErr w:type="spellStart"/>
      <w:r w:rsidR="00047034">
        <w:rPr>
          <w:rFonts w:ascii="Times New Roman CYR" w:hAnsi="Times New Roman CYR" w:cs="Times New Roman CYR"/>
        </w:rPr>
        <w:t>Kerberi</w:t>
      </w:r>
      <w:proofErr w:type="spellEnd"/>
      <w:r w:rsidR="00047034">
        <w:rPr>
          <w:rFonts w:ascii="Times New Roman CYR" w:hAnsi="Times New Roman CYR" w:cs="Times New Roman CYR"/>
        </w:rPr>
        <w:t xml:space="preserve"> protocol</w:t>
      </w:r>
      <w:r w:rsidR="005861D0">
        <w:rPr>
          <w:rFonts w:ascii="Times New Roman CYR" w:hAnsi="Times New Roman CYR" w:cs="Times New Roman CYR"/>
        </w:rPr>
        <w:t>, give explanations on the messages exchanged (from whom, to whom, content of the messages</w:t>
      </w:r>
      <w:r w:rsidR="000D251E">
        <w:rPr>
          <w:rFonts w:ascii="Times New Roman CYR" w:hAnsi="Times New Roman CYR" w:cs="Times New Roman CYR"/>
        </w:rPr>
        <w:t>, particular values</w:t>
      </w:r>
      <w:r w:rsidR="005861D0">
        <w:rPr>
          <w:rFonts w:ascii="Times New Roman CYR" w:hAnsi="Times New Roman CYR" w:cs="Times New Roman CYR"/>
        </w:rPr>
        <w:t>).</w:t>
      </w:r>
      <w:r w:rsidR="000D251E">
        <w:rPr>
          <w:rFonts w:ascii="Times New Roman CYR" w:hAnsi="Times New Roman CYR" w:cs="Times New Roman CYR"/>
        </w:rPr>
        <w:t xml:space="preserve"> Assume that the first step of the protocol is implemented on 17.01.2017, 16:30:29.</w:t>
      </w:r>
    </w:p>
    <w:p w:rsidR="00D46FCC" w:rsidRPr="00D46FCC" w:rsidRDefault="00D46FCC" w:rsidP="00D46FC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6FCC">
        <w:rPr>
          <w:rFonts w:ascii="Times New Roman CYR" w:hAnsi="Times New Roman CYR" w:cs="Times New Roman CYR"/>
        </w:rPr>
        <w:t>A</w:t>
      </w:r>
      <w:r w:rsidRPr="00D46FCC">
        <w:rPr>
          <w:rFonts w:ascii="Times New Roman CYR" w:hAnsi="Times New Roman CYR" w:cs="Times New Roman CYR"/>
        </w:rPr>
        <w:t xml:space="preserve"> -&gt; AS</w:t>
      </w:r>
      <w:r>
        <w:rPr>
          <w:rFonts w:ascii="Times New Roman CYR" w:hAnsi="Times New Roman CYR" w:cs="Times New Roman CYR"/>
        </w:rPr>
        <w:t>_TRNC</w:t>
      </w:r>
      <w:r w:rsidRPr="00D46FCC">
        <w:rPr>
          <w:rFonts w:ascii="Times New Roman CYR" w:hAnsi="Times New Roman CYR" w:cs="Times New Roman CYR"/>
        </w:rPr>
        <w:t>: ID</w:t>
      </w:r>
      <w:r>
        <w:rPr>
          <w:rFonts w:ascii="Times New Roman CYR" w:hAnsi="Times New Roman CYR" w:cs="Times New Roman CYR"/>
        </w:rPr>
        <w:t>A</w:t>
      </w:r>
      <w:r w:rsidRPr="00D46FCC">
        <w:rPr>
          <w:rFonts w:ascii="Times New Roman CYR" w:hAnsi="Times New Roman CYR" w:cs="Times New Roman CYR"/>
        </w:rPr>
        <w:t>||</w:t>
      </w:r>
      <w:proofErr w:type="spellStart"/>
      <w:r w:rsidRPr="00D46FCC">
        <w:rPr>
          <w:rFonts w:ascii="Times New Roman CYR" w:hAnsi="Times New Roman CYR" w:cs="Times New Roman CYR"/>
        </w:rPr>
        <w:t>IDtgs</w:t>
      </w:r>
      <w:r>
        <w:rPr>
          <w:rFonts w:ascii="Times New Roman CYR" w:hAnsi="Times New Roman CYR" w:cs="Times New Roman CYR"/>
        </w:rPr>
        <w:t>_TRNC</w:t>
      </w:r>
      <w:proofErr w:type="spellEnd"/>
      <w:r w:rsidRPr="00D46FCC">
        <w:rPr>
          <w:rFonts w:ascii="Times New Roman CYR" w:hAnsi="Times New Roman CYR" w:cs="Times New Roman CYR"/>
        </w:rPr>
        <w:t>||</w:t>
      </w:r>
      <w:r>
        <w:rPr>
          <w:rFonts w:ascii="Times New Roman CYR" w:hAnsi="Times New Roman CYR" w:cs="Times New Roman CYR"/>
        </w:rPr>
        <w:t>17.01.2017, 16:30:29</w:t>
      </w:r>
    </w:p>
    <w:p w:rsidR="00D46FCC" w:rsidRPr="007A1F1A" w:rsidRDefault="00D46FCC" w:rsidP="00D46FC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A1F1A">
        <w:rPr>
          <w:rFonts w:ascii="Times New Roman CYR" w:hAnsi="Times New Roman CYR" w:cs="Times New Roman CYR"/>
        </w:rPr>
        <w:t>AS</w:t>
      </w:r>
      <w:r>
        <w:rPr>
          <w:rFonts w:ascii="Times New Roman CYR" w:hAnsi="Times New Roman CYR" w:cs="Times New Roman CYR"/>
        </w:rPr>
        <w:t>_TRNC</w:t>
      </w:r>
      <w:r w:rsidR="00263D59">
        <w:rPr>
          <w:rFonts w:ascii="Times New Roman CYR" w:hAnsi="Times New Roman CYR" w:cs="Times New Roman CYR"/>
        </w:rPr>
        <w:t xml:space="preserve"> -&gt; A</w:t>
      </w:r>
      <w:r w:rsidRPr="007A1F1A">
        <w:rPr>
          <w:rFonts w:ascii="Times New Roman CYR" w:hAnsi="Times New Roman CYR" w:cs="Times New Roman CYR"/>
        </w:rPr>
        <w:t xml:space="preserve">: </w:t>
      </w:r>
      <w:proofErr w:type="spellStart"/>
      <w:r w:rsidRPr="007A1F1A">
        <w:rPr>
          <w:rFonts w:ascii="Times New Roman CYR" w:hAnsi="Times New Roman CYR" w:cs="Times New Roman CYR"/>
        </w:rPr>
        <w:t>E</w:t>
      </w:r>
      <w:r w:rsidRPr="007A1F1A">
        <w:rPr>
          <w:rFonts w:ascii="Times New Roman CYR" w:hAnsi="Times New Roman CYR" w:cs="Times New Roman CYR"/>
          <w:vertAlign w:val="subscript"/>
        </w:rPr>
        <w:t>Kc</w:t>
      </w:r>
      <w:proofErr w:type="spellEnd"/>
      <w:r w:rsidRPr="007A1F1A">
        <w:rPr>
          <w:rFonts w:ascii="Times New Roman CYR" w:hAnsi="Times New Roman CYR" w:cs="Times New Roman CYR"/>
        </w:rPr>
        <w:t>[</w:t>
      </w:r>
      <w:proofErr w:type="spellStart"/>
      <w:r w:rsidRPr="007A1F1A">
        <w:rPr>
          <w:rFonts w:ascii="Times New Roman CYR" w:hAnsi="Times New Roman CYR" w:cs="Times New Roman CYR"/>
        </w:rPr>
        <w:t>Kc,tgs</w:t>
      </w:r>
      <w:r>
        <w:rPr>
          <w:rFonts w:ascii="Times New Roman CYR" w:hAnsi="Times New Roman CYR" w:cs="Times New Roman CYR"/>
        </w:rPr>
        <w:t>_TRNC</w:t>
      </w:r>
      <w:proofErr w:type="spellEnd"/>
      <w:r w:rsidRPr="007A1F1A">
        <w:rPr>
          <w:rFonts w:ascii="Times New Roman CYR" w:hAnsi="Times New Roman CYR" w:cs="Times New Roman CYR"/>
        </w:rPr>
        <w:t>||</w:t>
      </w:r>
      <w:proofErr w:type="spellStart"/>
      <w:r w:rsidRPr="007A1F1A">
        <w:rPr>
          <w:rFonts w:ascii="Times New Roman CYR" w:hAnsi="Times New Roman CYR" w:cs="Times New Roman CYR"/>
        </w:rPr>
        <w:t>IDtgs</w:t>
      </w:r>
      <w:r>
        <w:rPr>
          <w:rFonts w:ascii="Times New Roman CYR" w:hAnsi="Times New Roman CYR" w:cs="Times New Roman CYR"/>
        </w:rPr>
        <w:t>_TRNC</w:t>
      </w:r>
      <w:proofErr w:type="spellEnd"/>
      <w:r w:rsidRPr="007A1F1A">
        <w:rPr>
          <w:rFonts w:ascii="Times New Roman CYR" w:hAnsi="Times New Roman CYR" w:cs="Times New Roman CYR"/>
        </w:rPr>
        <w:t>||</w:t>
      </w:r>
      <w:r w:rsidR="00F840BB">
        <w:rPr>
          <w:rFonts w:ascii="Times New Roman CYR" w:hAnsi="Times New Roman CYR" w:cs="Times New Roman CYR"/>
        </w:rPr>
        <w:t>TS:</w:t>
      </w:r>
      <w:r w:rsidR="00263D59">
        <w:rPr>
          <w:rFonts w:ascii="Times New Roman CYR" w:hAnsi="Times New Roman CYR" w:cs="Times New Roman CYR"/>
        </w:rPr>
        <w:t>17.01.2017, 16:31</w:t>
      </w:r>
      <w:r>
        <w:rPr>
          <w:rFonts w:ascii="Times New Roman CYR" w:hAnsi="Times New Roman CYR" w:cs="Times New Roman CYR"/>
        </w:rPr>
        <w:t>:29</w:t>
      </w:r>
      <w:r w:rsidRPr="007A1F1A">
        <w:rPr>
          <w:rFonts w:ascii="Times New Roman CYR" w:hAnsi="Times New Roman CYR" w:cs="Times New Roman CYR"/>
        </w:rPr>
        <w:t>|</w:t>
      </w:r>
      <w:r w:rsidR="00F840BB">
        <w:rPr>
          <w:rFonts w:ascii="Times New Roman CYR" w:hAnsi="Times New Roman CYR" w:cs="Times New Roman CYR"/>
        </w:rPr>
        <w:t xml:space="preserve">LT: from </w:t>
      </w:r>
      <w:r w:rsidR="00263D59">
        <w:rPr>
          <w:rFonts w:ascii="Times New Roman CYR" w:hAnsi="Times New Roman CYR" w:cs="Times New Roman CYR"/>
        </w:rPr>
        <w:t>17.01.2017, 16:31:29</w:t>
      </w:r>
      <w:r w:rsidR="00F840BB">
        <w:rPr>
          <w:rFonts w:ascii="Times New Roman CYR" w:hAnsi="Times New Roman CYR" w:cs="Times New Roman CYR"/>
        </w:rPr>
        <w:t xml:space="preserve"> to </w:t>
      </w:r>
      <w:r w:rsidR="00263D59">
        <w:rPr>
          <w:rFonts w:ascii="Times New Roman CYR" w:hAnsi="Times New Roman CYR" w:cs="Times New Roman CYR"/>
        </w:rPr>
        <w:t>17.01.2017, 18</w:t>
      </w:r>
      <w:r w:rsidR="00263D59">
        <w:rPr>
          <w:rFonts w:ascii="Times New Roman CYR" w:hAnsi="Times New Roman CYR" w:cs="Times New Roman CYR"/>
        </w:rPr>
        <w:t>:31:29</w:t>
      </w:r>
      <w:r w:rsidRPr="007A1F1A">
        <w:rPr>
          <w:rFonts w:ascii="Times New Roman CYR" w:hAnsi="Times New Roman CYR" w:cs="Times New Roman CYR"/>
        </w:rPr>
        <w:t>||</w:t>
      </w:r>
      <w:proofErr w:type="spellStart"/>
      <w:r w:rsidRPr="007A1F1A">
        <w:rPr>
          <w:rFonts w:ascii="Times New Roman CYR" w:hAnsi="Times New Roman CYR" w:cs="Times New Roman CYR"/>
        </w:rPr>
        <w:t>Ticket</w:t>
      </w:r>
      <w:r w:rsidRPr="007A1F1A">
        <w:rPr>
          <w:rFonts w:ascii="Times New Roman CYR" w:hAnsi="Times New Roman CYR" w:cs="Times New Roman CYR"/>
          <w:vertAlign w:val="subscript"/>
        </w:rPr>
        <w:t>tgs</w:t>
      </w:r>
      <w:r w:rsidR="00F840BB">
        <w:rPr>
          <w:rFonts w:ascii="Times New Roman CYR" w:hAnsi="Times New Roman CYR" w:cs="Times New Roman CYR"/>
          <w:vertAlign w:val="subscript"/>
        </w:rPr>
        <w:t>_TRNC</w:t>
      </w:r>
      <w:proofErr w:type="spellEnd"/>
      <w:r w:rsidRPr="007A1F1A">
        <w:rPr>
          <w:rFonts w:ascii="Times New Roman CYR" w:hAnsi="Times New Roman CYR" w:cs="Times New Roman CYR"/>
        </w:rPr>
        <w:t>]</w:t>
      </w:r>
    </w:p>
    <w:p w:rsidR="00D46FCC" w:rsidRPr="00263D59" w:rsidRDefault="00263D59" w:rsidP="00D46FC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A</w:t>
      </w:r>
      <w:r w:rsidR="00D46FCC" w:rsidRPr="00263D59">
        <w:rPr>
          <w:rFonts w:ascii="Times New Roman CYR" w:hAnsi="Times New Roman CYR" w:cs="Times New Roman CYR"/>
        </w:rPr>
        <w:t xml:space="preserve"> -&gt; TGS</w:t>
      </w:r>
      <w:r>
        <w:rPr>
          <w:rFonts w:ascii="Times New Roman CYR" w:hAnsi="Times New Roman CYR" w:cs="Times New Roman CYR"/>
        </w:rPr>
        <w:t>_TRNC</w:t>
      </w:r>
      <w:r w:rsidR="00D46FCC" w:rsidRPr="00263D59">
        <w:rPr>
          <w:rFonts w:ascii="Times New Roman CYR" w:hAnsi="Times New Roman CYR" w:cs="Times New Roman CYR"/>
        </w:rPr>
        <w:t xml:space="preserve">: </w:t>
      </w:r>
      <w:proofErr w:type="spellStart"/>
      <w:r w:rsidR="00D46FCC" w:rsidRPr="00263D59">
        <w:rPr>
          <w:rFonts w:ascii="Times New Roman CYR" w:hAnsi="Times New Roman CYR" w:cs="Times New Roman CYR"/>
        </w:rPr>
        <w:t>I</w:t>
      </w:r>
      <w:r w:rsidRPr="00263D59">
        <w:rPr>
          <w:rFonts w:ascii="Times New Roman CYR" w:hAnsi="Times New Roman CYR" w:cs="Times New Roman CYR"/>
        </w:rPr>
        <w:t>d</w:t>
      </w:r>
      <w:r w:rsidR="00D46FCC" w:rsidRPr="00263D59">
        <w:rPr>
          <w:rFonts w:ascii="Times New Roman CYR" w:hAnsi="Times New Roman CYR" w:cs="Times New Roman CYR"/>
        </w:rPr>
        <w:t>tgs</w:t>
      </w:r>
      <w:r>
        <w:rPr>
          <w:rFonts w:ascii="Times New Roman CYR" w:hAnsi="Times New Roman CYR" w:cs="Times New Roman CYR"/>
        </w:rPr>
        <w:t>_Turkey</w:t>
      </w:r>
      <w:proofErr w:type="spellEnd"/>
      <w:r w:rsidR="00D46FCC" w:rsidRPr="00263D59">
        <w:rPr>
          <w:rFonts w:ascii="Times New Roman CYR" w:hAnsi="Times New Roman CYR" w:cs="Times New Roman CYR"/>
        </w:rPr>
        <w:t>||</w:t>
      </w:r>
      <w:proofErr w:type="spellStart"/>
      <w:r w:rsidR="00D46FCC" w:rsidRPr="00263D59">
        <w:rPr>
          <w:rFonts w:ascii="Times New Roman CYR" w:hAnsi="Times New Roman CYR" w:cs="Times New Roman CYR"/>
        </w:rPr>
        <w:t>Ticket</w:t>
      </w:r>
      <w:r w:rsidR="00D46FCC" w:rsidRPr="00263D59">
        <w:rPr>
          <w:rFonts w:ascii="Times New Roman CYR" w:hAnsi="Times New Roman CYR" w:cs="Times New Roman CYR"/>
          <w:vertAlign w:val="subscript"/>
        </w:rPr>
        <w:t>tgs</w:t>
      </w:r>
      <w:r>
        <w:rPr>
          <w:rFonts w:ascii="Times New Roman CYR" w:hAnsi="Times New Roman CYR" w:cs="Times New Roman CYR"/>
          <w:vertAlign w:val="subscript"/>
        </w:rPr>
        <w:t>_TRNC</w:t>
      </w:r>
      <w:proofErr w:type="spellEnd"/>
      <w:r w:rsidR="00D46FCC" w:rsidRPr="00263D59">
        <w:rPr>
          <w:rFonts w:ascii="Times New Roman CYR" w:hAnsi="Times New Roman CYR" w:cs="Times New Roman CYR"/>
        </w:rPr>
        <w:t>||Authenticator</w:t>
      </w:r>
      <w:r w:rsidR="00F840BB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  <w:vertAlign w:val="subscript"/>
        </w:rPr>
        <w:t>A</w:t>
      </w:r>
    </w:p>
    <w:p w:rsidR="00D46FCC" w:rsidRPr="00263D59" w:rsidRDefault="00D46FCC" w:rsidP="00D46FC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63D59">
        <w:rPr>
          <w:rFonts w:ascii="Times New Roman CYR" w:hAnsi="Times New Roman CYR" w:cs="Times New Roman CYR"/>
        </w:rPr>
        <w:lastRenderedPageBreak/>
        <w:t>TGS</w:t>
      </w:r>
      <w:r w:rsidR="00263D59">
        <w:rPr>
          <w:rFonts w:ascii="Times New Roman CYR" w:hAnsi="Times New Roman CYR" w:cs="Times New Roman CYR"/>
        </w:rPr>
        <w:t>_TRNC</w:t>
      </w:r>
      <w:r w:rsidRPr="00263D59">
        <w:rPr>
          <w:rFonts w:ascii="Times New Roman CYR" w:hAnsi="Times New Roman CYR" w:cs="Times New Roman CYR"/>
        </w:rPr>
        <w:t xml:space="preserve"> -&gt; </w:t>
      </w:r>
      <w:r w:rsidR="00263D59">
        <w:rPr>
          <w:rFonts w:ascii="Times New Roman CYR" w:hAnsi="Times New Roman CYR" w:cs="Times New Roman CYR"/>
        </w:rPr>
        <w:t>A</w:t>
      </w:r>
      <w:r w:rsidRPr="00263D59">
        <w:rPr>
          <w:rFonts w:ascii="Times New Roman CYR" w:hAnsi="Times New Roman CYR" w:cs="Times New Roman CYR"/>
        </w:rPr>
        <w:t xml:space="preserve">: </w:t>
      </w:r>
      <w:proofErr w:type="spellStart"/>
      <w:r w:rsidRPr="00263D59">
        <w:rPr>
          <w:rFonts w:ascii="Times New Roman CYR" w:hAnsi="Times New Roman CYR" w:cs="Times New Roman CYR"/>
        </w:rPr>
        <w:t>E</w:t>
      </w:r>
      <w:r w:rsidR="00263D59">
        <w:rPr>
          <w:rFonts w:ascii="Times New Roman CYR" w:hAnsi="Times New Roman CYR" w:cs="Times New Roman CYR"/>
          <w:vertAlign w:val="subscript"/>
        </w:rPr>
        <w:t>KA</w:t>
      </w:r>
      <w:r w:rsidRPr="00263D59">
        <w:rPr>
          <w:rFonts w:ascii="Times New Roman CYR" w:hAnsi="Times New Roman CYR" w:cs="Times New Roman CYR"/>
          <w:vertAlign w:val="subscript"/>
        </w:rPr>
        <w:t>,tgs</w:t>
      </w:r>
      <w:r w:rsidR="00263D59">
        <w:rPr>
          <w:rFonts w:ascii="Times New Roman CYR" w:hAnsi="Times New Roman CYR" w:cs="Times New Roman CYR"/>
          <w:vertAlign w:val="subscript"/>
        </w:rPr>
        <w:t>_TRNC</w:t>
      </w:r>
      <w:proofErr w:type="spellEnd"/>
      <w:r w:rsidR="00263D59">
        <w:rPr>
          <w:rFonts w:ascii="Times New Roman CYR" w:hAnsi="Times New Roman CYR" w:cs="Times New Roman CYR"/>
          <w:vertAlign w:val="subscript"/>
        </w:rPr>
        <w:t xml:space="preserve"> </w:t>
      </w:r>
      <w:r w:rsidR="00F840BB">
        <w:rPr>
          <w:rFonts w:ascii="Times New Roman CYR" w:hAnsi="Times New Roman CYR" w:cs="Times New Roman CYR"/>
        </w:rPr>
        <w:t>[</w:t>
      </w:r>
      <w:proofErr w:type="spellStart"/>
      <w:r w:rsidR="00F840BB">
        <w:rPr>
          <w:rFonts w:ascii="Times New Roman CYR" w:hAnsi="Times New Roman CYR" w:cs="Times New Roman CYR"/>
        </w:rPr>
        <w:t>K</w:t>
      </w:r>
      <w:r w:rsidR="00F840BB" w:rsidRPr="00F840BB">
        <w:rPr>
          <w:rFonts w:ascii="Times New Roman CYR" w:hAnsi="Times New Roman CYR" w:cs="Times New Roman CYR"/>
          <w:vertAlign w:val="subscript"/>
        </w:rPr>
        <w:t>A</w:t>
      </w:r>
      <w:r w:rsidRPr="00263D59">
        <w:rPr>
          <w:rFonts w:ascii="Times New Roman CYR" w:hAnsi="Times New Roman CYR" w:cs="Times New Roman CYR"/>
        </w:rPr>
        <w:t>,tgs</w:t>
      </w:r>
      <w:r w:rsidR="00263D59">
        <w:rPr>
          <w:rFonts w:ascii="Times New Roman CYR" w:hAnsi="Times New Roman CYR" w:cs="Times New Roman CYR"/>
        </w:rPr>
        <w:t>_Turkey</w:t>
      </w:r>
      <w:proofErr w:type="spellEnd"/>
      <w:r w:rsidR="00263D59">
        <w:rPr>
          <w:rFonts w:ascii="Times New Roman CYR" w:hAnsi="Times New Roman CYR" w:cs="Times New Roman CYR"/>
        </w:rPr>
        <w:t xml:space="preserve"> </w:t>
      </w:r>
      <w:r w:rsidRPr="00263D59">
        <w:rPr>
          <w:rFonts w:ascii="Times New Roman CYR" w:hAnsi="Times New Roman CYR" w:cs="Times New Roman CYR"/>
        </w:rPr>
        <w:t>||</w:t>
      </w:r>
      <w:r w:rsidR="00F840BB">
        <w:rPr>
          <w:rFonts w:ascii="Times New Roman CYR" w:hAnsi="Times New Roman CYR" w:cs="Times New Roman CYR"/>
        </w:rPr>
        <w:t xml:space="preserve"> </w:t>
      </w:r>
      <w:proofErr w:type="spellStart"/>
      <w:r w:rsidRPr="00263D59">
        <w:rPr>
          <w:rFonts w:ascii="Times New Roman CYR" w:hAnsi="Times New Roman CYR" w:cs="Times New Roman CYR"/>
        </w:rPr>
        <w:t>IDtgs</w:t>
      </w:r>
      <w:r w:rsidR="00263D59">
        <w:rPr>
          <w:rFonts w:ascii="Times New Roman CYR" w:hAnsi="Times New Roman CYR" w:cs="Times New Roman CYR"/>
        </w:rPr>
        <w:t>_Turkey</w:t>
      </w:r>
      <w:proofErr w:type="spellEnd"/>
      <w:r w:rsidR="00F840BB">
        <w:rPr>
          <w:rFonts w:ascii="Times New Roman CYR" w:hAnsi="Times New Roman CYR" w:cs="Times New Roman CYR"/>
        </w:rPr>
        <w:t xml:space="preserve"> </w:t>
      </w:r>
      <w:r w:rsidRPr="00263D59">
        <w:rPr>
          <w:rFonts w:ascii="Times New Roman CYR" w:hAnsi="Times New Roman CYR" w:cs="Times New Roman CYR"/>
        </w:rPr>
        <w:t>||</w:t>
      </w:r>
      <w:r w:rsidR="00263D59">
        <w:rPr>
          <w:rFonts w:ascii="Times New Roman CYR" w:hAnsi="Times New Roman CYR" w:cs="Times New Roman CYR"/>
        </w:rPr>
        <w:t xml:space="preserve"> </w:t>
      </w:r>
      <w:r w:rsidR="00F840BB">
        <w:rPr>
          <w:rFonts w:ascii="Times New Roman CYR" w:hAnsi="Times New Roman CYR" w:cs="Times New Roman CYR"/>
        </w:rPr>
        <w:t>TS: 17.01.2017, 16:32</w:t>
      </w:r>
      <w:r w:rsidR="00F840BB">
        <w:rPr>
          <w:rFonts w:ascii="Times New Roman CYR" w:hAnsi="Times New Roman CYR" w:cs="Times New Roman CYR"/>
        </w:rPr>
        <w:t>:29</w:t>
      </w:r>
      <w:r w:rsidRPr="00263D59">
        <w:rPr>
          <w:rFonts w:ascii="Times New Roman CYR" w:hAnsi="Times New Roman CYR" w:cs="Times New Roman CYR"/>
        </w:rPr>
        <w:t>||</w:t>
      </w:r>
      <w:r w:rsidR="00263D59">
        <w:rPr>
          <w:rFonts w:ascii="Times New Roman CYR" w:hAnsi="Times New Roman CYR" w:cs="Times New Roman CYR"/>
        </w:rPr>
        <w:t xml:space="preserve"> </w:t>
      </w:r>
      <w:r w:rsidR="00F840BB">
        <w:rPr>
          <w:rFonts w:ascii="Times New Roman CYR" w:hAnsi="Times New Roman CYR" w:cs="Times New Roman CYR"/>
        </w:rPr>
        <w:t xml:space="preserve">LT: from </w:t>
      </w:r>
      <w:r w:rsidR="00F840BB">
        <w:rPr>
          <w:rFonts w:ascii="Times New Roman CYR" w:hAnsi="Times New Roman CYR" w:cs="Times New Roman CYR"/>
        </w:rPr>
        <w:t xml:space="preserve"> 17.01.2017, 16:32:29</w:t>
      </w:r>
      <w:r w:rsidR="00F840BB">
        <w:rPr>
          <w:rFonts w:ascii="Times New Roman CYR" w:hAnsi="Times New Roman CYR" w:cs="Times New Roman CYR"/>
        </w:rPr>
        <w:t xml:space="preserve"> to </w:t>
      </w:r>
      <w:r w:rsidR="00F840BB">
        <w:rPr>
          <w:rFonts w:ascii="Times New Roman CYR" w:hAnsi="Times New Roman CYR" w:cs="Times New Roman CYR"/>
        </w:rPr>
        <w:t xml:space="preserve"> </w:t>
      </w:r>
      <w:r w:rsidR="00F840BB">
        <w:rPr>
          <w:rFonts w:ascii="Times New Roman CYR" w:hAnsi="Times New Roman CYR" w:cs="Times New Roman CYR"/>
        </w:rPr>
        <w:t>17.01.2017, 18</w:t>
      </w:r>
      <w:r w:rsidR="00F840BB">
        <w:rPr>
          <w:rFonts w:ascii="Times New Roman CYR" w:hAnsi="Times New Roman CYR" w:cs="Times New Roman CYR"/>
        </w:rPr>
        <w:t>:32:29</w:t>
      </w:r>
      <w:r w:rsidRPr="00263D59">
        <w:rPr>
          <w:rFonts w:ascii="Times New Roman CYR" w:hAnsi="Times New Roman CYR" w:cs="Times New Roman CYR"/>
        </w:rPr>
        <w:t>||</w:t>
      </w:r>
      <w:r w:rsidR="00263D59">
        <w:rPr>
          <w:rFonts w:ascii="Times New Roman CYR" w:hAnsi="Times New Roman CYR" w:cs="Times New Roman CYR"/>
        </w:rPr>
        <w:t xml:space="preserve"> </w:t>
      </w:r>
      <w:proofErr w:type="spellStart"/>
      <w:r w:rsidRPr="00263D59">
        <w:rPr>
          <w:rFonts w:ascii="Times New Roman CYR" w:hAnsi="Times New Roman CYR" w:cs="Times New Roman CYR"/>
        </w:rPr>
        <w:t>Ticket</w:t>
      </w:r>
      <w:r w:rsidR="00F840BB">
        <w:rPr>
          <w:rFonts w:ascii="Times New Roman CYR" w:hAnsi="Times New Roman CYR" w:cs="Times New Roman CYR"/>
          <w:vertAlign w:val="subscript"/>
        </w:rPr>
        <w:t>tgs_Turkey</w:t>
      </w:r>
      <w:proofErr w:type="spellEnd"/>
      <w:r w:rsidRPr="00263D59">
        <w:rPr>
          <w:rFonts w:ascii="Times New Roman CYR" w:hAnsi="Times New Roman CYR" w:cs="Times New Roman CYR"/>
        </w:rPr>
        <w:t>]</w:t>
      </w:r>
    </w:p>
    <w:p w:rsidR="00D46FCC" w:rsidRPr="00F840BB" w:rsidRDefault="00F840BB" w:rsidP="00D46FC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A</w:t>
      </w:r>
      <w:r w:rsidR="00D46FCC" w:rsidRPr="00F840BB">
        <w:rPr>
          <w:rFonts w:ascii="Times New Roman CYR" w:hAnsi="Times New Roman CYR" w:cs="Times New Roman CYR"/>
        </w:rPr>
        <w:t xml:space="preserve"> -&gt; </w:t>
      </w:r>
      <w:proofErr w:type="spellStart"/>
      <w:r w:rsidR="00D46FCC" w:rsidRPr="00F840BB">
        <w:rPr>
          <w:rFonts w:ascii="Times New Roman CYR" w:hAnsi="Times New Roman CYR" w:cs="Times New Roman CYR"/>
        </w:rPr>
        <w:t>TGS</w:t>
      </w:r>
      <w:r>
        <w:rPr>
          <w:rFonts w:ascii="Times New Roman CYR" w:hAnsi="Times New Roman CYR" w:cs="Times New Roman CYR"/>
        </w:rPr>
        <w:t>_Turkey</w:t>
      </w:r>
      <w:proofErr w:type="spellEnd"/>
      <w:r w:rsidR="00D46FCC" w:rsidRPr="00F840BB">
        <w:rPr>
          <w:rFonts w:ascii="Times New Roman CYR" w:hAnsi="Times New Roman CYR" w:cs="Times New Roman CYR"/>
        </w:rPr>
        <w:t xml:space="preserve">: </w:t>
      </w:r>
      <w:proofErr w:type="spellStart"/>
      <w:r w:rsidR="00D46FCC" w:rsidRPr="00F840BB">
        <w:rPr>
          <w:rFonts w:ascii="Times New Roman CYR" w:hAnsi="Times New Roman CYR" w:cs="Times New Roman CYR"/>
        </w:rPr>
        <w:t>ID</w:t>
      </w:r>
      <w:r>
        <w:rPr>
          <w:rFonts w:ascii="Times New Roman CYR" w:hAnsi="Times New Roman CYR" w:cs="Times New Roman CYR"/>
          <w:vertAlign w:val="subscript"/>
        </w:rPr>
        <w:t>Med_stat</w:t>
      </w:r>
      <w:proofErr w:type="spellEnd"/>
      <w:r w:rsidR="00D46FCC" w:rsidRPr="00F840BB">
        <w:rPr>
          <w:rFonts w:ascii="Times New Roman CYR" w:hAnsi="Times New Roman CYR" w:cs="Times New Roman CYR"/>
        </w:rPr>
        <w:t xml:space="preserve">|| </w:t>
      </w:r>
      <w:proofErr w:type="spellStart"/>
      <w:r w:rsidR="00D46FCC" w:rsidRPr="00F840BB">
        <w:rPr>
          <w:rFonts w:ascii="Times New Roman CYR" w:hAnsi="Times New Roman CYR" w:cs="Times New Roman CYR"/>
        </w:rPr>
        <w:t>Ticket</w:t>
      </w:r>
      <w:r w:rsidR="00D46FCC" w:rsidRPr="00F840BB">
        <w:rPr>
          <w:rFonts w:ascii="Times New Roman CYR" w:hAnsi="Times New Roman CYR" w:cs="Times New Roman CYR"/>
          <w:vertAlign w:val="subscript"/>
        </w:rPr>
        <w:t>tgs</w:t>
      </w:r>
      <w:r>
        <w:rPr>
          <w:rFonts w:ascii="Times New Roman CYR" w:hAnsi="Times New Roman CYR" w:cs="Times New Roman CYR"/>
          <w:vertAlign w:val="subscript"/>
        </w:rPr>
        <w:t>_Turkey</w:t>
      </w:r>
      <w:proofErr w:type="spellEnd"/>
      <w:r w:rsidR="00D46FCC" w:rsidRPr="00F840BB">
        <w:rPr>
          <w:rFonts w:ascii="Times New Roman CYR" w:hAnsi="Times New Roman CYR" w:cs="Times New Roman CYR"/>
        </w:rPr>
        <w:t>|| Authenticator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bscript"/>
        </w:rPr>
        <w:t>A</w:t>
      </w:r>
    </w:p>
    <w:p w:rsidR="00D46FCC" w:rsidRPr="00F840BB" w:rsidRDefault="00D46FCC" w:rsidP="00D46FC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F840BB">
        <w:rPr>
          <w:rFonts w:ascii="Times New Roman CYR" w:hAnsi="Times New Roman CYR" w:cs="Times New Roman CYR"/>
        </w:rPr>
        <w:t>TGS</w:t>
      </w:r>
      <w:r w:rsidR="00F840BB" w:rsidRPr="00F840BB">
        <w:rPr>
          <w:rFonts w:ascii="Times New Roman CYR" w:hAnsi="Times New Roman CYR" w:cs="Times New Roman CYR"/>
          <w:vertAlign w:val="subscript"/>
        </w:rPr>
        <w:t>_Turkey</w:t>
      </w:r>
      <w:proofErr w:type="spellEnd"/>
      <w:r w:rsidRPr="00F840BB">
        <w:rPr>
          <w:rFonts w:ascii="Times New Roman CYR" w:hAnsi="Times New Roman CYR" w:cs="Times New Roman CYR"/>
          <w:vertAlign w:val="subscript"/>
        </w:rPr>
        <w:t xml:space="preserve"> </w:t>
      </w:r>
      <w:r w:rsidRPr="00F840BB">
        <w:rPr>
          <w:rFonts w:ascii="Times New Roman CYR" w:hAnsi="Times New Roman CYR" w:cs="Times New Roman CYR"/>
        </w:rPr>
        <w:t xml:space="preserve">-&gt; </w:t>
      </w:r>
      <w:r w:rsidR="00F840BB">
        <w:rPr>
          <w:rFonts w:ascii="Times New Roman CYR" w:hAnsi="Times New Roman CYR" w:cs="Times New Roman CYR"/>
        </w:rPr>
        <w:t>A</w:t>
      </w:r>
      <w:r w:rsidRPr="00F840BB">
        <w:rPr>
          <w:rFonts w:ascii="Times New Roman CYR" w:hAnsi="Times New Roman CYR" w:cs="Times New Roman CYR"/>
        </w:rPr>
        <w:t xml:space="preserve">: </w:t>
      </w:r>
      <w:proofErr w:type="spellStart"/>
      <w:r w:rsidRPr="00F840BB">
        <w:rPr>
          <w:rFonts w:ascii="Times New Roman CYR" w:hAnsi="Times New Roman CYR" w:cs="Times New Roman CYR"/>
        </w:rPr>
        <w:t>E</w:t>
      </w:r>
      <w:r w:rsidR="00F840BB">
        <w:rPr>
          <w:rFonts w:ascii="Times New Roman CYR" w:hAnsi="Times New Roman CYR" w:cs="Times New Roman CYR"/>
          <w:vertAlign w:val="subscript"/>
        </w:rPr>
        <w:t>KA</w:t>
      </w:r>
      <w:r w:rsidRPr="00F840BB">
        <w:rPr>
          <w:rFonts w:ascii="Times New Roman CYR" w:hAnsi="Times New Roman CYR" w:cs="Times New Roman CYR"/>
          <w:vertAlign w:val="subscript"/>
        </w:rPr>
        <w:t>,tgs</w:t>
      </w:r>
      <w:r w:rsidR="00F840BB">
        <w:rPr>
          <w:rFonts w:ascii="Times New Roman CYR" w:hAnsi="Times New Roman CYR" w:cs="Times New Roman CYR"/>
          <w:vertAlign w:val="subscript"/>
        </w:rPr>
        <w:t>_Turkey</w:t>
      </w:r>
      <w:proofErr w:type="spellEnd"/>
      <w:r w:rsidR="00F840BB">
        <w:rPr>
          <w:rFonts w:ascii="Times New Roman CYR" w:hAnsi="Times New Roman CYR" w:cs="Times New Roman CYR"/>
        </w:rPr>
        <w:t>[</w:t>
      </w:r>
      <w:proofErr w:type="spellStart"/>
      <w:r w:rsidR="00F840BB">
        <w:rPr>
          <w:rFonts w:ascii="Times New Roman CYR" w:hAnsi="Times New Roman CYR" w:cs="Times New Roman CYR"/>
        </w:rPr>
        <w:t>K</w:t>
      </w:r>
      <w:r w:rsidR="00F840BB" w:rsidRPr="00F840BB">
        <w:rPr>
          <w:rFonts w:ascii="Times New Roman CYR" w:hAnsi="Times New Roman CYR" w:cs="Times New Roman CYR"/>
          <w:vertAlign w:val="subscript"/>
        </w:rPr>
        <w:t>A</w:t>
      </w:r>
      <w:r w:rsidRPr="00F840BB">
        <w:rPr>
          <w:rFonts w:ascii="Times New Roman CYR" w:hAnsi="Times New Roman CYR" w:cs="Times New Roman CYR"/>
        </w:rPr>
        <w:t>,</w:t>
      </w:r>
      <w:r w:rsidR="00F840BB">
        <w:rPr>
          <w:rFonts w:ascii="Times New Roman CYR" w:hAnsi="Times New Roman CYR" w:cs="Times New Roman CYR"/>
        </w:rPr>
        <w:t>Med_stat</w:t>
      </w:r>
      <w:proofErr w:type="spellEnd"/>
      <w:r w:rsidRPr="00F840BB">
        <w:rPr>
          <w:rFonts w:ascii="Times New Roman CYR" w:hAnsi="Times New Roman CYR" w:cs="Times New Roman CYR"/>
        </w:rPr>
        <w:t>||</w:t>
      </w:r>
      <w:proofErr w:type="spellStart"/>
      <w:r w:rsidRPr="00F840BB">
        <w:rPr>
          <w:rFonts w:ascii="Times New Roman CYR" w:hAnsi="Times New Roman CYR" w:cs="Times New Roman CYR"/>
        </w:rPr>
        <w:t>ID</w:t>
      </w:r>
      <w:r w:rsidR="00F840BB">
        <w:rPr>
          <w:rFonts w:ascii="Times New Roman CYR" w:hAnsi="Times New Roman CYR" w:cs="Times New Roman CYR"/>
        </w:rPr>
        <w:t>Med_stat</w:t>
      </w:r>
      <w:proofErr w:type="spellEnd"/>
      <w:r w:rsidRPr="00F840BB">
        <w:rPr>
          <w:rFonts w:ascii="Times New Roman CYR" w:hAnsi="Times New Roman CYR" w:cs="Times New Roman CYR"/>
        </w:rPr>
        <w:t>||</w:t>
      </w:r>
      <w:r w:rsidR="00111296" w:rsidRPr="00111296">
        <w:rPr>
          <w:rFonts w:ascii="Times New Roman CYR" w:hAnsi="Times New Roman CYR" w:cs="Times New Roman CYR"/>
        </w:rPr>
        <w:t xml:space="preserve"> </w:t>
      </w:r>
      <w:r w:rsidR="00111296">
        <w:rPr>
          <w:rFonts w:ascii="Times New Roman CYR" w:hAnsi="Times New Roman CYR" w:cs="Times New Roman CYR"/>
        </w:rPr>
        <w:t xml:space="preserve">TS: </w:t>
      </w:r>
      <w:r w:rsidR="00111296">
        <w:rPr>
          <w:rFonts w:ascii="Times New Roman CYR" w:hAnsi="Times New Roman CYR" w:cs="Times New Roman CYR"/>
        </w:rPr>
        <w:t>17.01.2017, 16:33</w:t>
      </w:r>
      <w:r w:rsidR="00111296">
        <w:rPr>
          <w:rFonts w:ascii="Times New Roman CYR" w:hAnsi="Times New Roman CYR" w:cs="Times New Roman CYR"/>
        </w:rPr>
        <w:t>:29</w:t>
      </w:r>
      <w:r w:rsidRPr="00F840BB">
        <w:rPr>
          <w:rFonts w:ascii="Times New Roman CYR" w:hAnsi="Times New Roman CYR" w:cs="Times New Roman CYR"/>
        </w:rPr>
        <w:t xml:space="preserve">|| </w:t>
      </w:r>
      <w:proofErr w:type="spellStart"/>
      <w:r w:rsidRPr="00F840BB">
        <w:rPr>
          <w:rFonts w:ascii="Times New Roman CYR" w:hAnsi="Times New Roman CYR" w:cs="Times New Roman CYR"/>
        </w:rPr>
        <w:t>Ticket</w:t>
      </w:r>
      <w:r w:rsidR="005049BA">
        <w:rPr>
          <w:rFonts w:ascii="Times New Roman CYR" w:hAnsi="Times New Roman CYR" w:cs="Times New Roman CYR"/>
          <w:vertAlign w:val="subscript"/>
        </w:rPr>
        <w:t>Med_stat</w:t>
      </w:r>
      <w:proofErr w:type="spellEnd"/>
      <w:r w:rsidRPr="00F840BB">
        <w:rPr>
          <w:rFonts w:ascii="Times New Roman CYR" w:hAnsi="Times New Roman CYR" w:cs="Times New Roman CYR"/>
        </w:rPr>
        <w:t>]</w:t>
      </w:r>
    </w:p>
    <w:p w:rsidR="00D46FCC" w:rsidRDefault="005049BA" w:rsidP="00D46FC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A</w:t>
      </w:r>
      <w:r w:rsidR="00D46FCC" w:rsidRPr="005049BA">
        <w:rPr>
          <w:rFonts w:ascii="Times New Roman CYR" w:hAnsi="Times New Roman CYR" w:cs="Times New Roman CYR"/>
        </w:rPr>
        <w:t xml:space="preserve"> -&gt; </w:t>
      </w:r>
      <w:proofErr w:type="spellStart"/>
      <w:r>
        <w:rPr>
          <w:rFonts w:ascii="Times New Roman CYR" w:hAnsi="Times New Roman CYR" w:cs="Times New Roman CYR"/>
        </w:rPr>
        <w:t>Med_stat</w:t>
      </w:r>
      <w:proofErr w:type="spellEnd"/>
      <w:r w:rsidR="00D46FCC" w:rsidRPr="005049BA">
        <w:rPr>
          <w:rFonts w:ascii="Times New Roman CYR" w:hAnsi="Times New Roman CYR" w:cs="Times New Roman CYR"/>
        </w:rPr>
        <w:t xml:space="preserve">: </w:t>
      </w:r>
      <w:proofErr w:type="spellStart"/>
      <w:r w:rsidR="00D46FCC" w:rsidRPr="005049BA">
        <w:rPr>
          <w:rFonts w:ascii="Times New Roman CYR" w:hAnsi="Times New Roman CYR" w:cs="Times New Roman CYR"/>
        </w:rPr>
        <w:t>Ticket</w:t>
      </w:r>
      <w:r>
        <w:rPr>
          <w:rFonts w:ascii="Times New Roman CYR" w:hAnsi="Times New Roman CYR" w:cs="Times New Roman CYR"/>
          <w:vertAlign w:val="subscript"/>
        </w:rPr>
        <w:t>Med_stat</w:t>
      </w:r>
      <w:proofErr w:type="spellEnd"/>
      <w:r w:rsidR="00D46FCC" w:rsidRPr="005049BA">
        <w:rPr>
          <w:rFonts w:ascii="Times New Roman CYR" w:hAnsi="Times New Roman CYR" w:cs="Times New Roman CYR"/>
        </w:rPr>
        <w:t>|| Authenticator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vertAlign w:val="subscript"/>
        </w:rPr>
        <w:t xml:space="preserve">A </w:t>
      </w:r>
      <w:r w:rsidRPr="005049BA">
        <w:rPr>
          <w:rFonts w:ascii="Times New Roman CYR" w:hAnsi="Times New Roman CYR" w:cs="Times New Roman CYR"/>
        </w:rPr>
        <w:t>||</w:t>
      </w:r>
      <w:r>
        <w:rPr>
          <w:rFonts w:ascii="Times New Roman CYR" w:hAnsi="Times New Roman CYR" w:cs="Times New Roman CYR"/>
        </w:rPr>
        <w:t xml:space="preserve"> Statistics(2016)</w:t>
      </w:r>
    </w:p>
    <w:p w:rsidR="009A4A62" w:rsidRPr="00DD4506" w:rsidRDefault="009A4A62" w:rsidP="009A4A6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</w:p>
    <w:p w:rsidR="007A1F1A" w:rsidRDefault="007A1F1A" w:rsidP="007A1F1A">
      <w:r w:rsidRPr="00197D72">
        <w:rPr>
          <w:b/>
          <w:u w:val="single"/>
        </w:rPr>
        <w:t xml:space="preserve">Task </w:t>
      </w:r>
      <w:r w:rsidR="001F069F">
        <w:rPr>
          <w:b/>
          <w:u w:val="single"/>
        </w:rPr>
        <w:t>4. (21</w:t>
      </w:r>
      <w:r w:rsidRPr="00197D72">
        <w:rPr>
          <w:b/>
          <w:u w:val="single"/>
        </w:rPr>
        <w:t xml:space="preserve"> points)</w:t>
      </w:r>
      <w:r>
        <w:t xml:space="preserve"> </w:t>
      </w:r>
      <w:r w:rsidR="005861D0">
        <w:t>Consider X.509 strong authentication procedures below</w:t>
      </w:r>
    </w:p>
    <w:p w:rsidR="005861D0" w:rsidRDefault="005861D0" w:rsidP="007A1F1A">
      <w:r w:rsidRPr="006D2268">
        <w:rPr>
          <w:rFonts w:ascii="Times New Roman CYR" w:hAnsi="Times New Roman CYR" w:cs="Times New Roman CYR"/>
          <w:noProof/>
          <w:lang w:val="ru-RU" w:eastAsia="ru-RU"/>
        </w:rPr>
        <w:drawing>
          <wp:inline distT="0" distB="0" distL="0" distR="0">
            <wp:extent cx="3914775" cy="5429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D0" w:rsidRDefault="005861D0" w:rsidP="007A1F1A">
      <w:r>
        <w:t>Who is authenticated to whom and how it is made in Step 2 of the two-way authentication? What information and in what form is used for that authentication? Give necessary explanations.</w:t>
      </w:r>
    </w:p>
    <w:p w:rsidR="00DD4506" w:rsidRDefault="00DD4506" w:rsidP="007A1F1A"/>
    <w:p w:rsidR="001F17A4" w:rsidRDefault="00DD4506">
      <w:pPr>
        <w:spacing w:after="160" w:line="259" w:lineRule="auto"/>
        <w:rPr>
          <w:b/>
          <w:u w:val="single"/>
        </w:rPr>
      </w:pPr>
      <w:r>
        <w:t>B is authenticated to A in Step 2 of the two-way authentication</w:t>
      </w:r>
      <w:r w:rsidR="001F17A4" w:rsidRPr="00DD4506">
        <w:rPr>
          <w:b/>
          <w:u w:val="single"/>
        </w:rPr>
        <w:br w:type="page"/>
      </w:r>
    </w:p>
    <w:p w:rsidR="00DD4506" w:rsidRPr="00DD4506" w:rsidRDefault="00DD4506">
      <w:pPr>
        <w:spacing w:after="160" w:line="259" w:lineRule="auto"/>
      </w:pPr>
      <w:r w:rsidRPr="00DD4506">
        <w:lastRenderedPageBreak/>
        <w:t>For</w:t>
      </w:r>
      <w:r>
        <w:t xml:space="preserve"> the authentication, B provides identifier of A, IDA, A’s nonce, </w:t>
      </w:r>
      <w:proofErr w:type="spellStart"/>
      <w:r>
        <w:t>rA</w:t>
      </w:r>
      <w:proofErr w:type="spellEnd"/>
      <w:r>
        <w:t xml:space="preserve">, digitally signed with B’s private key. IDA is used to show that B wants being authenticated by A, </w:t>
      </w:r>
      <w:proofErr w:type="spellStart"/>
      <w:r>
        <w:t>rA</w:t>
      </w:r>
      <w:proofErr w:type="spellEnd"/>
      <w:r>
        <w:t xml:space="preserve">, is returned to A confirming that </w:t>
      </w:r>
      <w:r w:rsidR="008E7EF4">
        <w:t xml:space="preserve">B has authenticated A on getting A’s first message. This information is not hidden as conveyed just digitally signed. Timestamp, </w:t>
      </w:r>
      <w:proofErr w:type="spellStart"/>
      <w:r w:rsidR="008E7EF4">
        <w:t>tB</w:t>
      </w:r>
      <w:proofErr w:type="spellEnd"/>
      <w:r w:rsidR="008E7EF4">
        <w:t xml:space="preserve">, and nonce, </w:t>
      </w:r>
      <w:proofErr w:type="spellStart"/>
      <w:r w:rsidR="008E7EF4">
        <w:t>rB</w:t>
      </w:r>
      <w:proofErr w:type="spellEnd"/>
      <w:r w:rsidR="008E7EF4">
        <w:t>, are conveyed to counter replay attack in authentication of B to A.</w:t>
      </w:r>
    </w:p>
    <w:p w:rsidR="007A1F1A" w:rsidRDefault="007A1F1A" w:rsidP="007A1F1A">
      <w:r w:rsidRPr="00197D72">
        <w:rPr>
          <w:b/>
          <w:u w:val="single"/>
        </w:rPr>
        <w:t xml:space="preserve">Task </w:t>
      </w:r>
      <w:r w:rsidR="001F069F">
        <w:rPr>
          <w:b/>
          <w:u w:val="single"/>
        </w:rPr>
        <w:t>5. (21</w:t>
      </w:r>
      <w:r w:rsidRPr="00197D72">
        <w:rPr>
          <w:b/>
          <w:u w:val="single"/>
        </w:rPr>
        <w:t xml:space="preserve"> points)</w:t>
      </w:r>
      <w:r>
        <w:t xml:space="preserve"> Consider </w:t>
      </w:r>
      <w:proofErr w:type="spellStart"/>
      <w:r>
        <w:t>Lamport’s</w:t>
      </w:r>
      <w:proofErr w:type="spellEnd"/>
      <w:r>
        <w:t xml:space="preserve"> One-time password scheme below. </w:t>
      </w:r>
    </w:p>
    <w:p w:rsidR="007A1F1A" w:rsidRDefault="007A1F1A" w:rsidP="007A1F1A">
      <w:pPr>
        <w:pStyle w:val="Heading1"/>
        <w:jc w:val="center"/>
        <w:rPr>
          <w:rFonts w:ascii="Times New Roman CYR" w:hAnsi="Times New Roman CYR"/>
        </w:rPr>
      </w:pPr>
      <w:r>
        <w:t>Initialization Procedure</w:t>
      </w:r>
    </w:p>
    <w:p w:rsidR="007A1F1A" w:rsidRDefault="007A1F1A" w:rsidP="007A1F1A">
      <w:r>
        <w:t xml:space="preserve">The client selects a password, </w:t>
      </w:r>
      <w:r w:rsidRPr="00B04DAC">
        <w:rPr>
          <w:position w:val="-12"/>
        </w:rPr>
        <w:object w:dxaOrig="300" w:dyaOrig="360">
          <v:shape id="_x0000_i1032" type="#_x0000_t75" style="width:15pt;height:18pt" o:ole="">
            <v:imagedata r:id="rId26" o:title=""/>
          </v:shape>
          <o:OLEObject Type="Embed" ProgID="Equation.3" ShapeID="_x0000_i1032" DrawAspect="Content" ObjectID="_1546262440" r:id="rId27"/>
        </w:object>
      </w:r>
      <w:r>
        <w:t xml:space="preserve">, a number, </w:t>
      </w:r>
      <w:r w:rsidRPr="00B04DAC">
        <w:rPr>
          <w:position w:val="-6"/>
        </w:rPr>
        <w:object w:dxaOrig="279" w:dyaOrig="279">
          <v:shape id="_x0000_i1033" type="#_x0000_t75" style="width:14.25pt;height:14.25pt" o:ole="">
            <v:imagedata r:id="rId28" o:title=""/>
          </v:shape>
          <o:OLEObject Type="Embed" ProgID="Equation.3" ShapeID="_x0000_i1033" DrawAspect="Content" ObjectID="_1546262441" r:id="rId29"/>
        </w:object>
      </w:r>
      <w:r>
        <w:t xml:space="preserve">, calculates </w:t>
      </w:r>
    </w:p>
    <w:p w:rsidR="007A1F1A" w:rsidRDefault="007A1F1A" w:rsidP="007A1F1A">
      <w:pPr>
        <w:jc w:val="center"/>
      </w:pPr>
      <w:r w:rsidRPr="00B04DAC">
        <w:rPr>
          <w:position w:val="-12"/>
        </w:rPr>
        <w:object w:dxaOrig="1359" w:dyaOrig="380">
          <v:shape id="_x0000_i1034" type="#_x0000_t75" style="width:68.25pt;height:18.75pt" o:ole="">
            <v:imagedata r:id="rId30" o:title=""/>
          </v:shape>
          <o:OLEObject Type="Embed" ProgID="Equation.3" ShapeID="_x0000_i1034" DrawAspect="Content" ObjectID="_1546262442" r:id="rId31"/>
        </w:object>
      </w:r>
      <w:r>
        <w:t>,</w:t>
      </w:r>
    </w:p>
    <w:p w:rsidR="007A1F1A" w:rsidRDefault="007A1F1A" w:rsidP="007A1F1A">
      <w:r>
        <w:t xml:space="preserve">where </w:t>
      </w:r>
    </w:p>
    <w:p w:rsidR="007A1F1A" w:rsidRPr="00B04DAC" w:rsidRDefault="007A1F1A" w:rsidP="007A1F1A">
      <w:pPr>
        <w:jc w:val="center"/>
      </w:pPr>
      <w:r w:rsidRPr="00B04DAC">
        <w:rPr>
          <w:position w:val="-10"/>
        </w:rPr>
        <w:object w:dxaOrig="2760" w:dyaOrig="360">
          <v:shape id="_x0000_i1035" type="#_x0000_t75" style="width:138pt;height:18pt" o:ole="">
            <v:imagedata r:id="rId32" o:title=""/>
          </v:shape>
          <o:OLEObject Type="Embed" ProgID="Equation.3" ShapeID="_x0000_i1035" DrawAspect="Content" ObjectID="_1546262443" r:id="rId33"/>
        </w:object>
      </w:r>
      <w:r>
        <w:t>.</w:t>
      </w:r>
    </w:p>
    <w:p w:rsidR="007A1F1A" w:rsidRDefault="007A1F1A" w:rsidP="007A1F1A">
      <w:r>
        <w:t>The client securely delivers to the server (</w:t>
      </w:r>
      <w:r w:rsidRPr="00B04DAC">
        <w:rPr>
          <w:position w:val="-12"/>
        </w:rPr>
        <w:object w:dxaOrig="760" w:dyaOrig="360">
          <v:shape id="_x0000_i1036" type="#_x0000_t75" style="width:38.25pt;height:18pt" o:ole="">
            <v:imagedata r:id="rId34" o:title=""/>
          </v:shape>
          <o:OLEObject Type="Embed" ProgID="Equation.3" ShapeID="_x0000_i1036" DrawAspect="Content" ObjectID="_1546262444" r:id="rId35"/>
        </w:object>
      </w:r>
      <w:r>
        <w:t>, and the servers saves it into (</w:t>
      </w:r>
      <w:r w:rsidRPr="00B04DAC">
        <w:rPr>
          <w:position w:val="-10"/>
        </w:rPr>
        <w:object w:dxaOrig="3080" w:dyaOrig="320">
          <v:shape id="_x0000_i1037" type="#_x0000_t75" style="width:153.75pt;height:15.75pt" o:ole="">
            <v:imagedata r:id="rId36" o:title=""/>
          </v:shape>
          <o:OLEObject Type="Embed" ProgID="Equation.3" ShapeID="_x0000_i1037" DrawAspect="Content" ObjectID="_1546262445" r:id="rId37"/>
        </w:object>
      </w:r>
      <w:r>
        <w:t>) tuple.</w:t>
      </w:r>
    </w:p>
    <w:p w:rsidR="007A1F1A" w:rsidRDefault="007A1F1A" w:rsidP="007A1F1A">
      <w:pPr>
        <w:pStyle w:val="Heading1"/>
        <w:jc w:val="center"/>
        <w:rPr>
          <w:rFonts w:ascii="Times New Roman CYR" w:hAnsi="Times New Roman CYR"/>
        </w:rPr>
      </w:pPr>
      <w:r w:rsidRPr="00B04DAC">
        <w:rPr>
          <w:rFonts w:ascii="Times New Roman CYR" w:hAnsi="Times New Roman CYR"/>
        </w:rPr>
        <w:t>Authentication Procedure</w:t>
      </w:r>
    </w:p>
    <w:p w:rsidR="007A1F1A" w:rsidRDefault="007A1F1A" w:rsidP="007A1F1A">
      <w:r>
        <w:t>When the client, C, requests authentication by the server, S, the following proceeds:</w:t>
      </w:r>
    </w:p>
    <w:p w:rsidR="007A1F1A" w:rsidRDefault="007A1F1A" w:rsidP="007A1F1A"/>
    <w:p w:rsidR="007A1F1A" w:rsidRDefault="007A1F1A" w:rsidP="007A1F1A">
      <w:r>
        <w:t>1. C -&gt; S: C_ID //client sends his ID</w:t>
      </w:r>
    </w:p>
    <w:p w:rsidR="007A1F1A" w:rsidRDefault="007A1F1A" w:rsidP="007A1F1A">
      <w:r>
        <w:t>2. S -&gt; C: Counter(C_ID) //server responds by respective Counter value</w:t>
      </w:r>
    </w:p>
    <w:p w:rsidR="007A1F1A" w:rsidRDefault="007A1F1A" w:rsidP="007A1F1A">
      <w:r>
        <w:t xml:space="preserve">3. C -&gt; S: C_ID, </w:t>
      </w:r>
      <w:r w:rsidRPr="00AD67F2">
        <w:rPr>
          <w:position w:val="-12"/>
        </w:rPr>
        <w:object w:dxaOrig="2480" w:dyaOrig="380">
          <v:shape id="_x0000_i1038" type="#_x0000_t75" style="width:123.75pt;height:18.75pt" o:ole="">
            <v:imagedata r:id="rId38" o:title=""/>
          </v:shape>
          <o:OLEObject Type="Embed" ProgID="Equation.3" ShapeID="_x0000_i1038" DrawAspect="Content" ObjectID="_1546262446" r:id="rId39"/>
        </w:object>
      </w:r>
    </w:p>
    <w:p w:rsidR="007A1F1A" w:rsidRDefault="007A1F1A" w:rsidP="007A1F1A">
      <w:r>
        <w:t xml:space="preserve">4. S: If </w:t>
      </w:r>
      <w:r w:rsidRPr="00AD67F2">
        <w:rPr>
          <w:position w:val="-12"/>
        </w:rPr>
        <w:object w:dxaOrig="3480" w:dyaOrig="360">
          <v:shape id="_x0000_i1039" type="#_x0000_t75" style="width:174pt;height:18pt" o:ole="">
            <v:imagedata r:id="rId40" o:title=""/>
          </v:shape>
          <o:OLEObject Type="Embed" ProgID="Equation.3" ShapeID="_x0000_i1039" DrawAspect="Content" ObjectID="_1546262447" r:id="rId41"/>
        </w:object>
      </w:r>
      <w:r>
        <w:t xml:space="preserve"> then {</w:t>
      </w:r>
    </w:p>
    <w:p w:rsidR="007A1F1A" w:rsidRPr="00B04DAC" w:rsidRDefault="007A1F1A" w:rsidP="007A1F1A">
      <w:r>
        <w:t xml:space="preserve">   S authenticates C, and sets (</w:t>
      </w:r>
      <w:r w:rsidRPr="00B04DAC">
        <w:rPr>
          <w:position w:val="-10"/>
        </w:rPr>
        <w:object w:dxaOrig="2460" w:dyaOrig="320">
          <v:shape id="_x0000_i1040" type="#_x0000_t75" style="width:123pt;height:15.75pt" o:ole="">
            <v:imagedata r:id="rId42" o:title=""/>
          </v:shape>
          <o:OLEObject Type="Embed" ProgID="Equation.3" ShapeID="_x0000_i1040" DrawAspect="Content" ObjectID="_1546262448" r:id="rId43"/>
        </w:object>
      </w:r>
      <w:r>
        <w:t>)=(</w:t>
      </w:r>
      <w:r w:rsidRPr="00AD67F2">
        <w:rPr>
          <w:position w:val="-12"/>
        </w:rPr>
        <w:object w:dxaOrig="2940" w:dyaOrig="360">
          <v:shape id="_x0000_i1041" type="#_x0000_t75" style="width:147pt;height:18pt" o:ole="">
            <v:imagedata r:id="rId44" o:title=""/>
          </v:shape>
          <o:OLEObject Type="Embed" ProgID="Equation.3" ShapeID="_x0000_i1041" DrawAspect="Content" ObjectID="_1546262449" r:id="rId45"/>
        </w:object>
      </w:r>
      <w:r>
        <w:t>)</w:t>
      </w:r>
    </w:p>
    <w:p w:rsidR="007A1F1A" w:rsidRDefault="007A1F1A" w:rsidP="007A1F1A">
      <w:r>
        <w:t xml:space="preserve">  }</w:t>
      </w:r>
    </w:p>
    <w:p w:rsidR="007A1F1A" w:rsidRDefault="007A1F1A" w:rsidP="007A1F1A">
      <w:r>
        <w:t xml:space="preserve">  Else C is not authenticated</w:t>
      </w:r>
    </w:p>
    <w:p w:rsidR="007A1F1A" w:rsidRDefault="007A1F1A" w:rsidP="007A1F1A">
      <w:r>
        <w:t xml:space="preserve">Assume that </w:t>
      </w:r>
      <w:r w:rsidR="001F17A4">
        <w:t xml:space="preserve">the client, A, specified N=7. Specify all the rest </w:t>
      </w:r>
      <w:proofErr w:type="spellStart"/>
      <w:r w:rsidR="001F17A4">
        <w:t>Lamport’s</w:t>
      </w:r>
      <w:proofErr w:type="spellEnd"/>
      <w:r w:rsidR="001F17A4">
        <w:t xml:space="preserve"> OTP scheme ingredients necessary to specify</w:t>
      </w:r>
      <w:r>
        <w:t xml:space="preserve"> </w:t>
      </w:r>
      <w:r w:rsidR="001F17A4">
        <w:t>and show r</w:t>
      </w:r>
      <w:r>
        <w:t xml:space="preserve">ecord of A </w:t>
      </w:r>
      <w:r w:rsidR="001F17A4">
        <w:t xml:space="preserve">in the server, S, </w:t>
      </w:r>
      <w:r>
        <w:t xml:space="preserve">after the </w:t>
      </w:r>
      <w:r w:rsidR="001F17A4">
        <w:t>second</w:t>
      </w:r>
      <w:r>
        <w:t xml:space="preserve"> successful authentication</w:t>
      </w:r>
      <w:r w:rsidR="001F17A4">
        <w:t xml:space="preserve"> of A. Show your definitions, intermediate calculations, and give</w:t>
      </w:r>
      <w:r w:rsidRPr="00FC6B7B">
        <w:t xml:space="preserve"> necessary explanations</w:t>
      </w:r>
    </w:p>
    <w:p w:rsidR="008E7EF4" w:rsidRDefault="008E7EF4">
      <w:pPr>
        <w:spacing w:after="160" w:line="259" w:lineRule="auto"/>
      </w:pPr>
      <w:r>
        <w:t>Let p0=1, h(x)=(2x+1) mod 11.</w:t>
      </w:r>
    </w:p>
    <w:p w:rsidR="008E7EF4" w:rsidRDefault="008E7EF4">
      <w:pPr>
        <w:spacing w:after="160" w:line="259" w:lineRule="auto"/>
      </w:pPr>
      <w:r>
        <w:t xml:space="preserve">Then </w:t>
      </w:r>
    </w:p>
    <w:p w:rsidR="001F17A4" w:rsidRDefault="008E7EF4">
      <w:pPr>
        <w:spacing w:after="160" w:line="259" w:lineRule="auto"/>
      </w:pPr>
      <w:r>
        <w:t>H(p0)=3; h</w:t>
      </w:r>
      <w:r w:rsidRPr="008E7EF4">
        <w:rPr>
          <w:vertAlign w:val="superscript"/>
        </w:rPr>
        <w:t>2</w:t>
      </w:r>
      <w:r>
        <w:t xml:space="preserve">(p0)=h(3)=7; </w:t>
      </w:r>
      <w:r>
        <w:t>h</w:t>
      </w:r>
      <w:r>
        <w:rPr>
          <w:vertAlign w:val="superscript"/>
        </w:rPr>
        <w:t>3</w:t>
      </w:r>
      <w:r>
        <w:t>(p0)=</w:t>
      </w:r>
      <w:r>
        <w:t>h(7)=4</w:t>
      </w:r>
      <w:r>
        <w:t>;</w:t>
      </w:r>
      <w:r>
        <w:t xml:space="preserve"> </w:t>
      </w:r>
      <w:r>
        <w:t>h</w:t>
      </w:r>
      <w:r>
        <w:rPr>
          <w:vertAlign w:val="superscript"/>
        </w:rPr>
        <w:t>4</w:t>
      </w:r>
      <w:r>
        <w:t>(p0)=</w:t>
      </w:r>
      <w:r>
        <w:t>h(4)=9</w:t>
      </w:r>
      <w:r>
        <w:t>;</w:t>
      </w:r>
      <w:r>
        <w:t xml:space="preserve"> </w:t>
      </w:r>
      <w:r>
        <w:t>h</w:t>
      </w:r>
      <w:r>
        <w:rPr>
          <w:vertAlign w:val="superscript"/>
        </w:rPr>
        <w:t>5</w:t>
      </w:r>
      <w:r>
        <w:t>(p0)=</w:t>
      </w:r>
      <w:r>
        <w:t>h(9)=8</w:t>
      </w:r>
      <w:r>
        <w:t>;</w:t>
      </w:r>
      <w:r>
        <w:t xml:space="preserve"> </w:t>
      </w:r>
      <w:r>
        <w:t>h</w:t>
      </w:r>
      <w:r>
        <w:rPr>
          <w:vertAlign w:val="superscript"/>
        </w:rPr>
        <w:t>6</w:t>
      </w:r>
      <w:r>
        <w:t>(p0)=</w:t>
      </w:r>
      <w:r>
        <w:t>h(8)=6</w:t>
      </w:r>
      <w:r>
        <w:t>;</w:t>
      </w:r>
      <w:r>
        <w:t xml:space="preserve"> </w:t>
      </w:r>
      <w:r>
        <w:t>h</w:t>
      </w:r>
      <w:r>
        <w:rPr>
          <w:vertAlign w:val="superscript"/>
        </w:rPr>
        <w:t>7</w:t>
      </w:r>
      <w:r>
        <w:t>(p0)=</w:t>
      </w:r>
      <w:r>
        <w:t>h(6)=2</w:t>
      </w:r>
      <w:r>
        <w:t>;</w:t>
      </w:r>
    </w:p>
    <w:p w:rsidR="008E7EF4" w:rsidRDefault="008E7EF4">
      <w:pPr>
        <w:spacing w:after="160" w:line="259" w:lineRule="auto"/>
      </w:pPr>
      <w:r>
        <w:t>Pwd</w:t>
      </w:r>
      <w:r w:rsidRPr="008E7EF4">
        <w:rPr>
          <w:vertAlign w:val="subscript"/>
        </w:rPr>
        <w:t>7</w:t>
      </w:r>
      <w:r>
        <w:t>=2;</w:t>
      </w:r>
    </w:p>
    <w:p w:rsidR="008E7EF4" w:rsidRDefault="008E7EF4">
      <w:pPr>
        <w:spacing w:after="160" w:line="259" w:lineRule="auto"/>
      </w:pPr>
      <w:r>
        <w:t>Initial A’s record is (7,2,A)</w:t>
      </w:r>
    </w:p>
    <w:p w:rsidR="008E7EF4" w:rsidRDefault="008E7EF4">
      <w:pPr>
        <w:spacing w:after="160" w:line="259" w:lineRule="auto"/>
      </w:pPr>
      <w:r>
        <w:t>After the first authentication, his record is (6,6,A)</w:t>
      </w:r>
    </w:p>
    <w:p w:rsidR="008E7EF4" w:rsidRDefault="008E7EF4">
      <w:pPr>
        <w:spacing w:after="160" w:line="259" w:lineRule="auto"/>
      </w:pPr>
      <w:r>
        <w:t>After the second authentication, his record is (5,8,A)</w:t>
      </w:r>
      <w:bookmarkStart w:id="0" w:name="_GoBack"/>
      <w:bookmarkEnd w:id="0"/>
    </w:p>
    <w:sectPr w:rsidR="008E7EF4">
      <w:footerReference w:type="default" r:id="rId4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36" w:rsidRDefault="00BC6936">
      <w:r>
        <w:separator/>
      </w:r>
    </w:p>
  </w:endnote>
  <w:endnote w:type="continuationSeparator" w:id="0">
    <w:p w:rsidR="00BC6936" w:rsidRDefault="00BC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54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B7B" w:rsidRDefault="00E429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E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6B7B" w:rsidRDefault="00BC6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36" w:rsidRDefault="00BC6936">
      <w:r>
        <w:separator/>
      </w:r>
    </w:p>
  </w:footnote>
  <w:footnote w:type="continuationSeparator" w:id="0">
    <w:p w:rsidR="00BC6936" w:rsidRDefault="00BC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1127"/>
    <w:multiLevelType w:val="hybridMultilevel"/>
    <w:tmpl w:val="6A3E6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05BB1"/>
    <w:multiLevelType w:val="hybridMultilevel"/>
    <w:tmpl w:val="FD52BA8C"/>
    <w:lvl w:ilvl="0" w:tplc="81B8F6D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83CDD"/>
    <w:multiLevelType w:val="hybridMultilevel"/>
    <w:tmpl w:val="658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4BC6"/>
    <w:multiLevelType w:val="hybridMultilevel"/>
    <w:tmpl w:val="387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1C41"/>
    <w:multiLevelType w:val="hybridMultilevel"/>
    <w:tmpl w:val="5998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87B61"/>
    <w:multiLevelType w:val="singleLevel"/>
    <w:tmpl w:val="F59E52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1A"/>
    <w:rsid w:val="00045986"/>
    <w:rsid w:val="00047034"/>
    <w:rsid w:val="000C6E74"/>
    <w:rsid w:val="000D251E"/>
    <w:rsid w:val="00111296"/>
    <w:rsid w:val="00186ACA"/>
    <w:rsid w:val="001B66CB"/>
    <w:rsid w:val="001F069F"/>
    <w:rsid w:val="001F17A4"/>
    <w:rsid w:val="00263D59"/>
    <w:rsid w:val="004936E3"/>
    <w:rsid w:val="005049BA"/>
    <w:rsid w:val="0056055B"/>
    <w:rsid w:val="00561CDA"/>
    <w:rsid w:val="005861D0"/>
    <w:rsid w:val="005D704F"/>
    <w:rsid w:val="00652CD3"/>
    <w:rsid w:val="007A1F1A"/>
    <w:rsid w:val="007C0AC2"/>
    <w:rsid w:val="00883436"/>
    <w:rsid w:val="008E7EF4"/>
    <w:rsid w:val="009A06AB"/>
    <w:rsid w:val="009A4A62"/>
    <w:rsid w:val="00A72D68"/>
    <w:rsid w:val="00AC4605"/>
    <w:rsid w:val="00AD04AB"/>
    <w:rsid w:val="00B56989"/>
    <w:rsid w:val="00BC6936"/>
    <w:rsid w:val="00BE2C7F"/>
    <w:rsid w:val="00C12898"/>
    <w:rsid w:val="00CA0851"/>
    <w:rsid w:val="00CE659B"/>
    <w:rsid w:val="00D46FCC"/>
    <w:rsid w:val="00DD4506"/>
    <w:rsid w:val="00E10D2C"/>
    <w:rsid w:val="00E42951"/>
    <w:rsid w:val="00F479A0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0514"/>
  <w15:chartTrackingRefBased/>
  <w15:docId w15:val="{FAA893F5-B9FA-445C-AADC-9858147B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1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rsid w:val="007A1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F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1F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F1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21" Type="http://schemas.openxmlformats.org/officeDocument/2006/relationships/hyperlink" Target="http://www.w3.org/TR/2001/REC-xml-c14n-20010315" TargetMode="Externa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image" Target="media/image8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://www.w3.org/2000/09/xmldsig" TargetMode="Externa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www.w3.org/2000/09/xmldsig" TargetMode="External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96095-F84A-4291-96D0-C24573C84256}"/>
</file>

<file path=customXml/itemProps2.xml><?xml version="1.0" encoding="utf-8"?>
<ds:datastoreItem xmlns:ds="http://schemas.openxmlformats.org/officeDocument/2006/customXml" ds:itemID="{B348D7C4-87EC-4511-A7D3-98D8C4358396}"/>
</file>

<file path=customXml/itemProps3.xml><?xml version="1.0" encoding="utf-8"?>
<ds:datastoreItem xmlns:ds="http://schemas.openxmlformats.org/officeDocument/2006/customXml" ds:itemID="{C6A9961C-CB66-4840-AEB7-8066486CAB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2017-01-16T10:43:00Z</dcterms:created>
  <dcterms:modified xsi:type="dcterms:W3CDTF">2017-01-18T13:33:00Z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