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5" w:rsidRPr="00152988" w:rsidRDefault="00300655" w:rsidP="00300655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</w:t>
      </w:r>
      <w:r>
        <w:rPr>
          <w:b/>
        </w:rPr>
        <w:t>53 15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13 (90 min, 2 points)</w:t>
      </w:r>
    </w:p>
    <w:p w:rsidR="00300655" w:rsidRDefault="00300655" w:rsidP="00300655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300655" w:rsidRDefault="00300655" w:rsidP="00300655">
      <w:r>
        <w:t>Instructor Alexander Chefranov</w:t>
      </w:r>
    </w:p>
    <w:p w:rsidR="00300655" w:rsidRDefault="00300655" w:rsidP="00300655">
      <w:pPr>
        <w:rPr>
          <w:b/>
          <w:u w:val="single"/>
        </w:rPr>
      </w:pPr>
      <w:proofErr w:type="gramStart"/>
      <w:r w:rsidRPr="00197D72">
        <w:rPr>
          <w:b/>
          <w:u w:val="single"/>
        </w:rPr>
        <w:t>Task 1.</w:t>
      </w:r>
      <w:proofErr w:type="gramEnd"/>
      <w:r w:rsidRPr="00197D72">
        <w:rPr>
          <w:b/>
          <w:u w:val="single"/>
        </w:rPr>
        <w:t xml:space="preserve"> (0.</w:t>
      </w:r>
      <w:r w:rsidR="00915DB8"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>
        <w:t xml:space="preserve"> Use </w:t>
      </w:r>
      <w:proofErr w:type="spellStart"/>
      <w:r>
        <w:t>Playfair</w:t>
      </w:r>
      <w:proofErr w:type="spellEnd"/>
      <w:r>
        <w:t xml:space="preserve"> </w:t>
      </w:r>
      <w:r w:rsidR="00915DB8">
        <w:t xml:space="preserve">cipher </w:t>
      </w:r>
      <w:r>
        <w:t xml:space="preserve">to encrypt “Encrypt this text” using key word “Mediterranean”. Show details of your work (how you fill the matrix, how you preprocess the plaintext, and how you get the </w:t>
      </w:r>
      <w:proofErr w:type="spellStart"/>
      <w:r>
        <w:t>ciphertext</w:t>
      </w:r>
      <w:proofErr w:type="spellEnd"/>
      <w:r>
        <w:t>).</w:t>
      </w:r>
      <w:r>
        <w:rPr>
          <w:b/>
          <w:u w:val="single"/>
        </w:rPr>
        <w:t xml:space="preserve"> </w:t>
      </w:r>
    </w:p>
    <w:p w:rsidR="00300655" w:rsidRDefault="00300655" w:rsidP="0030065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B6E09" w:rsidRPr="00AB6E09" w:rsidTr="00AB6E09">
        <w:tc>
          <w:tcPr>
            <w:tcW w:w="1771" w:type="dxa"/>
          </w:tcPr>
          <w:p w:rsidR="00AB6E09" w:rsidRPr="00AB6E09" w:rsidRDefault="00AB6E09" w:rsidP="00300655">
            <w:r w:rsidRPr="00AB6E09">
              <w:t>m</w:t>
            </w:r>
          </w:p>
        </w:tc>
        <w:tc>
          <w:tcPr>
            <w:tcW w:w="1771" w:type="dxa"/>
          </w:tcPr>
          <w:p w:rsidR="00AB6E09" w:rsidRPr="00AB6E09" w:rsidRDefault="00AB6E09" w:rsidP="00300655">
            <w:r w:rsidRPr="00AB6E09">
              <w:t>e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d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i</w:t>
            </w:r>
          </w:p>
        </w:tc>
        <w:tc>
          <w:tcPr>
            <w:tcW w:w="1772" w:type="dxa"/>
          </w:tcPr>
          <w:p w:rsidR="00AB6E09" w:rsidRPr="00AB6E09" w:rsidRDefault="00AB6E09" w:rsidP="00300655">
            <w:r>
              <w:t>T</w:t>
            </w:r>
          </w:p>
        </w:tc>
      </w:tr>
      <w:tr w:rsidR="00AB6E09" w:rsidRPr="00AB6E09" w:rsidTr="00AB6E09">
        <w:tc>
          <w:tcPr>
            <w:tcW w:w="1771" w:type="dxa"/>
          </w:tcPr>
          <w:p w:rsidR="00AB6E09" w:rsidRPr="00AB6E09" w:rsidRDefault="00AB6E09" w:rsidP="00300655">
            <w:r>
              <w:t>r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a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n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b</w:t>
            </w:r>
          </w:p>
        </w:tc>
        <w:tc>
          <w:tcPr>
            <w:tcW w:w="1772" w:type="dxa"/>
          </w:tcPr>
          <w:p w:rsidR="00AB6E09" w:rsidRPr="00AB6E09" w:rsidRDefault="00AB6E09" w:rsidP="00300655">
            <w:r>
              <w:t>C</w:t>
            </w:r>
          </w:p>
        </w:tc>
      </w:tr>
      <w:tr w:rsidR="00AB6E09" w:rsidRPr="00AB6E09" w:rsidTr="00AB6E09">
        <w:tc>
          <w:tcPr>
            <w:tcW w:w="1771" w:type="dxa"/>
          </w:tcPr>
          <w:p w:rsidR="00AB6E09" w:rsidRPr="00AB6E09" w:rsidRDefault="00AB6E09" w:rsidP="00300655">
            <w:r>
              <w:t>f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g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h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k</w:t>
            </w:r>
          </w:p>
        </w:tc>
        <w:tc>
          <w:tcPr>
            <w:tcW w:w="1772" w:type="dxa"/>
          </w:tcPr>
          <w:p w:rsidR="00AB6E09" w:rsidRPr="00AB6E09" w:rsidRDefault="00AB6E09" w:rsidP="00300655">
            <w:r>
              <w:t>l</w:t>
            </w:r>
          </w:p>
        </w:tc>
      </w:tr>
      <w:tr w:rsidR="00AB6E09" w:rsidRPr="00AB6E09" w:rsidTr="00AB6E09">
        <w:tc>
          <w:tcPr>
            <w:tcW w:w="1771" w:type="dxa"/>
          </w:tcPr>
          <w:p w:rsidR="00AB6E09" w:rsidRPr="00AB6E09" w:rsidRDefault="00AB6E09" w:rsidP="00300655">
            <w:r>
              <w:t>o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p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q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s</w:t>
            </w:r>
          </w:p>
        </w:tc>
        <w:tc>
          <w:tcPr>
            <w:tcW w:w="1772" w:type="dxa"/>
          </w:tcPr>
          <w:p w:rsidR="00AB6E09" w:rsidRPr="00AB6E09" w:rsidRDefault="00AB6E09" w:rsidP="00300655">
            <w:r>
              <w:t>U</w:t>
            </w:r>
          </w:p>
        </w:tc>
      </w:tr>
      <w:tr w:rsidR="00AB6E09" w:rsidRPr="00AB6E09" w:rsidTr="00AB6E09">
        <w:tc>
          <w:tcPr>
            <w:tcW w:w="1771" w:type="dxa"/>
          </w:tcPr>
          <w:p w:rsidR="00AB6E09" w:rsidRPr="00AB6E09" w:rsidRDefault="00AB6E09" w:rsidP="00300655">
            <w:r>
              <w:t>v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w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x</w:t>
            </w:r>
          </w:p>
        </w:tc>
        <w:tc>
          <w:tcPr>
            <w:tcW w:w="1771" w:type="dxa"/>
          </w:tcPr>
          <w:p w:rsidR="00AB6E09" w:rsidRPr="00AB6E09" w:rsidRDefault="00AB6E09" w:rsidP="00300655">
            <w:r>
              <w:t>y</w:t>
            </w:r>
          </w:p>
        </w:tc>
        <w:tc>
          <w:tcPr>
            <w:tcW w:w="1772" w:type="dxa"/>
          </w:tcPr>
          <w:p w:rsidR="00AB6E09" w:rsidRPr="00AB6E09" w:rsidRDefault="00AB6E09" w:rsidP="00300655">
            <w:r>
              <w:t>Z</w:t>
            </w:r>
          </w:p>
        </w:tc>
      </w:tr>
    </w:tbl>
    <w:p w:rsidR="00300655" w:rsidRDefault="00300655" w:rsidP="00300655">
      <w:pPr>
        <w:rPr>
          <w:b/>
          <w:u w:val="single"/>
        </w:rPr>
      </w:pPr>
    </w:p>
    <w:p w:rsidR="00300655" w:rsidRDefault="00AB6E09" w:rsidP="00300655">
      <w:r>
        <w:t>En</w:t>
      </w:r>
      <w:r>
        <w:t xml:space="preserve"> </w:t>
      </w:r>
      <w:proofErr w:type="spellStart"/>
      <w:r>
        <w:t>cr</w:t>
      </w:r>
      <w:proofErr w:type="spellEnd"/>
      <w:r>
        <w:t xml:space="preserve"> </w:t>
      </w:r>
      <w:proofErr w:type="spellStart"/>
      <w:r>
        <w:t>yp</w:t>
      </w:r>
      <w:proofErr w:type="spellEnd"/>
      <w:r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</w:t>
      </w:r>
      <w:proofErr w:type="spellStart"/>
      <w:r>
        <w:t>th</w:t>
      </w:r>
      <w:proofErr w:type="spellEnd"/>
      <w:r>
        <w:t xml:space="preserve"> </w:t>
      </w:r>
      <w:r>
        <w:t xml:space="preserve">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xt</w:t>
      </w:r>
      <w:proofErr w:type="spellEnd"/>
    </w:p>
    <w:p w:rsidR="00AB6E09" w:rsidRDefault="00AB6E09" w:rsidP="00300655">
      <w:pPr>
        <w:rPr>
          <w:b/>
          <w:u w:val="single"/>
        </w:rPr>
      </w:pPr>
      <w:r>
        <w:t xml:space="preserve">Da </w:t>
      </w:r>
      <w:proofErr w:type="spellStart"/>
      <w:r>
        <w:t>ra</w:t>
      </w:r>
      <w:proofErr w:type="spellEnd"/>
      <w:r>
        <w:t xml:space="preserve"> </w:t>
      </w:r>
      <w:proofErr w:type="spellStart"/>
      <w:r>
        <w:t>ws</w:t>
      </w:r>
      <w:proofErr w:type="spellEnd"/>
      <w:r>
        <w:t xml:space="preserve"> </w:t>
      </w:r>
      <w:proofErr w:type="spellStart"/>
      <w:r w:rsidR="00D304A7">
        <w:t>dz</w:t>
      </w:r>
      <w:proofErr w:type="spellEnd"/>
      <w:r w:rsidR="00D304A7">
        <w:t xml:space="preserve"> dl by md</w:t>
      </w:r>
      <w:bookmarkStart w:id="0" w:name="_GoBack"/>
      <w:bookmarkEnd w:id="0"/>
      <w:r>
        <w:t xml:space="preserve"> </w:t>
      </w:r>
      <w:proofErr w:type="spellStart"/>
      <w:r>
        <w:t>zd</w:t>
      </w:r>
      <w:proofErr w:type="spellEnd"/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 w:rsidP="00300655">
      <w:pPr>
        <w:rPr>
          <w:b/>
          <w:u w:val="single"/>
        </w:rPr>
      </w:pPr>
    </w:p>
    <w:p w:rsidR="00915DB8" w:rsidRDefault="00915DB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00655" w:rsidRDefault="00300655" w:rsidP="00300655">
      <w:proofErr w:type="gramStart"/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2.</w:t>
      </w:r>
      <w:proofErr w:type="gramEnd"/>
      <w:r>
        <w:rPr>
          <w:b/>
          <w:u w:val="single"/>
        </w:rPr>
        <w:t xml:space="preserve"> (0.</w:t>
      </w:r>
      <w:r w:rsidR="00915DB8"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>
        <w:t xml:space="preserve"> Find inverse of the matrix below modulo 27 if it exists, or show that it does not exist.</w:t>
      </w:r>
    </w:p>
    <w:p w:rsidR="00300655" w:rsidRPr="004C3F9A" w:rsidRDefault="00300655" w:rsidP="00300655">
      <w:pPr>
        <w:spacing w:line="360" w:lineRule="auto"/>
        <w:ind w:firstLine="680"/>
        <w:jc w:val="both"/>
        <w:rPr>
          <w:sz w:val="28"/>
          <w:szCs w:val="28"/>
        </w:rPr>
      </w:pPr>
      <w:r w:rsidRPr="004C3F9A">
        <w:rPr>
          <w:sz w:val="28"/>
          <w:szCs w:val="28"/>
        </w:rPr>
        <w:t>K=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260"/>
      </w:tblGrid>
      <w:tr w:rsidR="00300655" w:rsidRPr="006A3B28" w:rsidTr="00A16AA4">
        <w:tc>
          <w:tcPr>
            <w:tcW w:w="1548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5</w:t>
            </w:r>
          </w:p>
        </w:tc>
      </w:tr>
      <w:tr w:rsidR="00300655" w:rsidRPr="006A3B28" w:rsidTr="00A16AA4">
        <w:tc>
          <w:tcPr>
            <w:tcW w:w="1548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21</w:t>
            </w:r>
          </w:p>
        </w:tc>
      </w:tr>
      <w:tr w:rsidR="00300655" w:rsidRPr="006A3B28" w:rsidTr="00A16AA4">
        <w:tc>
          <w:tcPr>
            <w:tcW w:w="1548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00655" w:rsidRPr="006A3B28" w:rsidRDefault="00300655" w:rsidP="00A16AA4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19</w:t>
            </w:r>
          </w:p>
        </w:tc>
      </w:tr>
    </w:tbl>
    <w:p w:rsidR="00300655" w:rsidRDefault="00300655" w:rsidP="00300655">
      <w:r w:rsidRPr="00771D45">
        <w:rPr>
          <w:b/>
        </w:rPr>
        <w:t>Hint:</w:t>
      </w:r>
      <w:r w:rsidRPr="00771D45">
        <w:t xml:space="preserve"> A</w:t>
      </w:r>
      <w:r w:rsidRPr="00771D45">
        <w:rPr>
          <w:vertAlign w:val="superscript"/>
        </w:rPr>
        <w:t>-</w:t>
      </w:r>
      <w:proofErr w:type="gramStart"/>
      <w:r w:rsidRPr="00771D45">
        <w:rPr>
          <w:vertAlign w:val="superscript"/>
        </w:rPr>
        <w:t>1</w:t>
      </w:r>
      <w:r w:rsidRPr="00771D45">
        <w:t>[</w:t>
      </w:r>
      <w:proofErr w:type="spellStart"/>
      <w:proofErr w:type="gramEnd"/>
      <w:r w:rsidRPr="00771D45">
        <w:t>I,j</w:t>
      </w:r>
      <w:proofErr w:type="spellEnd"/>
      <w:r w:rsidRPr="00771D45">
        <w:t>]=(-1)</w:t>
      </w:r>
      <w:proofErr w:type="spellStart"/>
      <w:r w:rsidRPr="00771D45">
        <w:rPr>
          <w:vertAlign w:val="superscript"/>
        </w:rPr>
        <w:t>i+j</w:t>
      </w:r>
      <w:r w:rsidRPr="00771D45">
        <w:t>D</w:t>
      </w:r>
      <w:r w:rsidRPr="00771D45">
        <w:rPr>
          <w:vertAlign w:val="subscript"/>
        </w:rPr>
        <w:t>ji</w:t>
      </w:r>
      <w:proofErr w:type="spellEnd"/>
      <w:r w:rsidRPr="00771D45">
        <w:t>/</w:t>
      </w:r>
      <w:proofErr w:type="spellStart"/>
      <w:r w:rsidRPr="00771D45">
        <w:t>det</w:t>
      </w:r>
      <w:proofErr w:type="spellEnd"/>
      <w:r w:rsidRPr="00771D45">
        <w:t>(A)</w:t>
      </w:r>
    </w:p>
    <w:p w:rsidR="00E65AA9" w:rsidRDefault="00E65AA9" w:rsidP="00300655">
      <w:r>
        <w:t>detK=17*18*19+21*2*5+</w:t>
      </w:r>
      <w:r w:rsidRPr="00E65AA9">
        <w:rPr>
          <w:strike/>
        </w:rPr>
        <w:t>17*21*2</w:t>
      </w:r>
      <w:r>
        <w:t>-2*18*5-21*17*19-</w:t>
      </w:r>
      <w:r w:rsidRPr="00E65AA9">
        <w:rPr>
          <w:strike/>
        </w:rPr>
        <w:t>2*21*17</w:t>
      </w:r>
      <w:r>
        <w:t>=17*19*(18-21)+(21-18)*10</w:t>
      </w:r>
      <w:r w:rsidR="00702542">
        <w:t>=30-3*17*19=3*(10-17*19)=3*(10-340+17)=-3*313=-3*(11*27+16)mod27=-48mod27=-21mod27=6</w:t>
      </w:r>
    </w:p>
    <w:p w:rsidR="00702542" w:rsidRDefault="00702542" w:rsidP="00300655">
      <w:r>
        <w:t xml:space="preserve">As far as 6 and 27 are not relatively prime,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>6,27)=3&lt;&gt;1, inverse matrix does not exist</w:t>
      </w:r>
    </w:p>
    <w:p w:rsidR="00300655" w:rsidRDefault="00300655" w:rsidP="00300655"/>
    <w:p w:rsidR="00300655" w:rsidRDefault="00300655" w:rsidP="00300655"/>
    <w:p w:rsidR="00300655" w:rsidRDefault="00300655" w:rsidP="00300655"/>
    <w:p w:rsidR="00300655" w:rsidRPr="00771D45" w:rsidRDefault="00300655" w:rsidP="00300655">
      <w:r w:rsidRPr="00771D45">
        <w:br w:type="page"/>
      </w:r>
    </w:p>
    <w:p w:rsidR="00300655" w:rsidRDefault="00300655" w:rsidP="00915DB8">
      <w:proofErr w:type="gramStart"/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 w:rsidR="00915DB8">
        <w:rPr>
          <w:b/>
          <w:u w:val="single"/>
        </w:rPr>
        <w:t>(0.5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 w:rsidR="00915DB8">
        <w:rPr>
          <w:u w:val="single"/>
        </w:rPr>
        <w:t xml:space="preserve"> </w:t>
      </w:r>
      <w:r w:rsidR="00915DB8" w:rsidRPr="00915DB8">
        <w:t>C</w:t>
      </w:r>
      <w:r w:rsidR="00915DB8">
        <w:t>onsider</w:t>
      </w:r>
    </w:p>
    <w:p w:rsidR="00915DB8" w:rsidRDefault="00915DB8" w:rsidP="00915DB8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486400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B8" w:rsidRDefault="00915DB8" w:rsidP="00915DB8">
      <w:r w:rsidRPr="00915DB8">
        <w:t>E</w:t>
      </w:r>
      <w:r>
        <w:t>ncrypt “Encrypt” assuming initial state as shown on Fig. 2.7</w:t>
      </w:r>
      <w:proofErr w:type="gramStart"/>
      <w:r>
        <w:t>,a</w:t>
      </w:r>
      <w:proofErr w:type="gramEnd"/>
      <w:r>
        <w:t>.</w:t>
      </w:r>
    </w:p>
    <w:p w:rsidR="00702542" w:rsidRDefault="00702542" w:rsidP="00915DB8">
      <w:r>
        <w:t>Encrypt</w:t>
      </w:r>
    </w:p>
    <w:p w:rsidR="00702542" w:rsidRDefault="00702542" w:rsidP="00915DB8">
      <w:proofErr w:type="gramStart"/>
      <w:r>
        <w:t>e-2-</w:t>
      </w:r>
      <w:r w:rsidR="00B36913">
        <w:t>21-23-</w:t>
      </w:r>
      <w:r>
        <w:t>L</w:t>
      </w:r>
      <w:proofErr w:type="gramEnd"/>
      <w:r w:rsidR="00B36913">
        <w:t>, n-11-14-6-</w:t>
      </w:r>
      <w:r>
        <w:t>u</w:t>
      </w:r>
      <w:r w:rsidR="00B36913">
        <w:t>, c-26-7-18-</w:t>
      </w:r>
      <w:r>
        <w:t>d</w:t>
      </w:r>
      <w:r w:rsidR="00B36913">
        <w:t>, r-15-2-9-</w:t>
      </w:r>
      <w:r>
        <w:t>r</w:t>
      </w:r>
      <w:r w:rsidR="00B36913">
        <w:t>, y-22-12-4-o, p-13-25-12-u, t-17-16-5-s</w:t>
      </w:r>
    </w:p>
    <w:p w:rsidR="00B36913" w:rsidRPr="00915DB8" w:rsidRDefault="00B36913" w:rsidP="00915DB8">
      <w:proofErr w:type="spellStart"/>
      <w:proofErr w:type="gramStart"/>
      <w:r>
        <w:t>ludrous</w:t>
      </w:r>
      <w:proofErr w:type="spellEnd"/>
      <w:proofErr w:type="gramEnd"/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300655" w:rsidRDefault="00300655" w:rsidP="00300655">
      <w:pPr>
        <w:rPr>
          <w:b/>
          <w:u w:val="single"/>
        </w:rPr>
      </w:pPr>
    </w:p>
    <w:p w:rsidR="00915DB8" w:rsidRDefault="00915DB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655" w:rsidRDefault="00915DB8" w:rsidP="00300655">
      <w:proofErr w:type="gramStart"/>
      <w:r>
        <w:rPr>
          <w:b/>
        </w:rPr>
        <w:lastRenderedPageBreak/>
        <w:t>Task 4</w:t>
      </w:r>
      <w:r w:rsidR="00300655" w:rsidRPr="00771D45">
        <w:rPr>
          <w:b/>
        </w:rPr>
        <w:t>.</w:t>
      </w:r>
      <w:proofErr w:type="gramEnd"/>
      <w:r w:rsidR="00300655">
        <w:t xml:space="preserve"> </w:t>
      </w:r>
      <w:r w:rsidR="00300655" w:rsidRPr="00771D45">
        <w:rPr>
          <w:b/>
        </w:rPr>
        <w:t xml:space="preserve"> (0.</w:t>
      </w:r>
      <w:r>
        <w:rPr>
          <w:b/>
        </w:rPr>
        <w:t>5</w:t>
      </w:r>
      <w:r w:rsidR="00300655" w:rsidRPr="00771D45">
        <w:rPr>
          <w:b/>
        </w:rPr>
        <w:t xml:space="preserve"> points)</w:t>
      </w:r>
      <w:r w:rsidR="00300655">
        <w:t xml:space="preserve"> Determine what S-boxes in </w:t>
      </w:r>
      <w:r>
        <w:t xml:space="preserve">the </w:t>
      </w:r>
      <w:r w:rsidR="00300655">
        <w:t>next round of DES algorithm are affected by the first output bit S-box S</w:t>
      </w:r>
      <w:r>
        <w:t>3</w:t>
      </w:r>
      <w:r w:rsidR="00300655">
        <w:t xml:space="preserve"> from the previous round. Explain your answer using information below:</w:t>
      </w:r>
    </w:p>
    <w:p w:rsidR="00300655" w:rsidRDefault="00300655" w:rsidP="00300655">
      <w:r>
        <w:rPr>
          <w:noProof/>
          <w:sz w:val="28"/>
          <w:szCs w:val="28"/>
        </w:rPr>
        <w:drawing>
          <wp:inline distT="0" distB="0" distL="0" distR="0" wp14:anchorId="38D83A77" wp14:editId="5A47C796">
            <wp:extent cx="5486400" cy="4413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04"/>
        <w:gridCol w:w="360"/>
        <w:gridCol w:w="360"/>
      </w:tblGrid>
      <w:tr w:rsidR="00300655" w:rsidRPr="00F26F25" w:rsidTr="00A16AA4">
        <w:tc>
          <w:tcPr>
            <w:tcW w:w="3600" w:type="dxa"/>
            <w:gridSpan w:val="4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300655" w:rsidRPr="00F26F25" w:rsidTr="00A16AA4">
        <w:tc>
          <w:tcPr>
            <w:tcW w:w="876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  <w:gridSpan w:val="2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  <w:tr w:rsidR="00300655" w:rsidRPr="00F26F25" w:rsidTr="00A16AA4">
        <w:trPr>
          <w:gridAfter w:val="1"/>
          <w:wAfter w:w="360" w:type="dxa"/>
        </w:trPr>
        <w:tc>
          <w:tcPr>
            <w:tcW w:w="3240" w:type="dxa"/>
            <w:gridSpan w:val="3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Permutation function( P )</w:t>
            </w:r>
          </w:p>
        </w:tc>
      </w:tr>
      <w:tr w:rsidR="00300655" w:rsidRPr="00F26F25" w:rsidTr="00A16AA4">
        <w:trPr>
          <w:gridAfter w:val="1"/>
          <w:wAfter w:w="360" w:type="dxa"/>
          <w:trHeight w:val="1317"/>
        </w:trPr>
        <w:tc>
          <w:tcPr>
            <w:tcW w:w="3240" w:type="dxa"/>
            <w:gridSpan w:val="3"/>
          </w:tcPr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16 7   20 21 29 12 28 17</w:t>
            </w:r>
          </w:p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1   15 23 26 5   18 31 10</w:t>
            </w:r>
          </w:p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2   8   24 14 32 27 3   9</w:t>
            </w:r>
          </w:p>
          <w:p w:rsidR="00300655" w:rsidRPr="00F26F25" w:rsidRDefault="00300655" w:rsidP="00A16AA4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19 13 30  6  22 11 4   25</w:t>
            </w:r>
          </w:p>
        </w:tc>
      </w:tr>
    </w:tbl>
    <w:p w:rsidR="002C2BFD" w:rsidRDefault="000A6141" w:rsidP="00915DB8">
      <w:r>
        <w:lastRenderedPageBreak/>
        <w:t xml:space="preserve">The first output bit of S3 has number 9. Bit 9 after P will be in the position 24. </w:t>
      </w:r>
      <w:proofErr w:type="spellStart"/>
      <w:r>
        <w:t>Bit</w:t>
      </w:r>
      <w:proofErr w:type="spellEnd"/>
      <w:r>
        <w:t xml:space="preserve"> 24 of the output of the previous round will be used as input to S6, S7.</w:t>
      </w:r>
    </w:p>
    <w:sectPr w:rsidR="002C2BFD" w:rsidSect="009A3D7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11" w:rsidRDefault="00D61E11">
      <w:r>
        <w:separator/>
      </w:r>
    </w:p>
  </w:endnote>
  <w:endnote w:type="continuationSeparator" w:id="0">
    <w:p w:rsidR="00D61E11" w:rsidRDefault="00D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5" w:rsidRDefault="00915D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4A7">
      <w:rPr>
        <w:noProof/>
      </w:rPr>
      <w:t>1</w:t>
    </w:r>
    <w:r>
      <w:fldChar w:fldCharType="end"/>
    </w:r>
  </w:p>
  <w:p w:rsidR="00173145" w:rsidRDefault="00D6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11" w:rsidRDefault="00D61E11">
      <w:r>
        <w:separator/>
      </w:r>
    </w:p>
  </w:footnote>
  <w:footnote w:type="continuationSeparator" w:id="0">
    <w:p w:rsidR="00D61E11" w:rsidRDefault="00D6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5"/>
    <w:rsid w:val="000A6141"/>
    <w:rsid w:val="002C2BFD"/>
    <w:rsid w:val="00300655"/>
    <w:rsid w:val="00702542"/>
    <w:rsid w:val="00915DB8"/>
    <w:rsid w:val="00AB6E09"/>
    <w:rsid w:val="00B36913"/>
    <w:rsid w:val="00D304A7"/>
    <w:rsid w:val="00D61E11"/>
    <w:rsid w:val="00E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51153-0597-4FFB-BBD4-A4ACDFA6C121}"/>
</file>

<file path=customXml/itemProps2.xml><?xml version="1.0" encoding="utf-8"?>
<ds:datastoreItem xmlns:ds="http://schemas.openxmlformats.org/officeDocument/2006/customXml" ds:itemID="{8F2AAFEC-BE0F-4710-8173-EC9723538F83}"/>
</file>

<file path=customXml/itemProps3.xml><?xml version="1.0" encoding="utf-8"?>
<ds:datastoreItem xmlns:ds="http://schemas.openxmlformats.org/officeDocument/2006/customXml" ds:itemID="{F5A74E96-4B5B-4941-935B-3D878A1AF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</dc:creator>
  <cp:lastModifiedBy>cmpe</cp:lastModifiedBy>
  <cp:revision>4</cp:revision>
  <dcterms:created xsi:type="dcterms:W3CDTF">2014-11-28T15:38:00Z</dcterms:created>
  <dcterms:modified xsi:type="dcterms:W3CDTF">2014-12-02T11:32:00Z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