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72" w:rsidRPr="00EC6897" w:rsidRDefault="00E95D72" w:rsidP="00E95D72">
      <w:pPr>
        <w:ind w:firstLine="90"/>
        <w:jc w:val="center"/>
        <w:rPr>
          <w:b/>
        </w:rPr>
      </w:pPr>
      <w:proofErr w:type="gramStart"/>
      <w:r>
        <w:rPr>
          <w:b/>
        </w:rPr>
        <w:t>CMSE492 Lab 2.</w:t>
      </w:r>
      <w:proofErr w:type="gramEnd"/>
      <w:r>
        <w:rPr>
          <w:b/>
        </w:rPr>
        <w:t xml:space="preserve"> Wu and Tsai’s method</w:t>
      </w:r>
    </w:p>
    <w:p w:rsidR="00E95D72" w:rsidRDefault="00E95D72" w:rsidP="00E95D72">
      <w:r>
        <w:t>17.03.2019</w:t>
      </w:r>
    </w:p>
    <w:p w:rsidR="00E95D72" w:rsidRPr="00D1538D" w:rsidRDefault="00E95D72" w:rsidP="00E95D72">
      <w:pPr>
        <w:rPr>
          <w:b/>
        </w:rPr>
      </w:pPr>
      <w:r w:rsidRPr="00EC6897">
        <w:rPr>
          <w:b/>
        </w:rPr>
        <w:t xml:space="preserve">Task: </w:t>
      </w:r>
    </w:p>
    <w:p w:rsidR="00E95D72" w:rsidRDefault="00E95D72" w:rsidP="00E95D72">
      <w:pPr>
        <w:pStyle w:val="ListParagraph"/>
        <w:numPr>
          <w:ilvl w:val="0"/>
          <w:numId w:val="1"/>
        </w:numPr>
      </w:pPr>
      <w:r>
        <w:t>Implement Wu and Tsai’s  algorithm [1] in any programming language/operat</w:t>
      </w:r>
      <w:r>
        <w:t>ing system available in CMPE-134</w:t>
      </w:r>
    </w:p>
    <w:p w:rsidR="00E95D72" w:rsidRDefault="00E95D72" w:rsidP="00E95D72">
      <w:pPr>
        <w:pStyle w:val="ListParagraph"/>
        <w:numPr>
          <w:ilvl w:val="0"/>
          <w:numId w:val="1"/>
        </w:numPr>
      </w:pPr>
      <w:r>
        <w:t>Test your</w:t>
      </w:r>
      <w:r>
        <w:t xml:space="preserve"> implementation using Seminar 14.03.2019</w:t>
      </w:r>
      <w:r>
        <w:t xml:space="preserve"> examples:  “Embed the following secret data, S=35, 21, 19, 42, 13, 27 (the decimals shall be converted to the binary representation without leading zeroes), into the cover image, CI=(150, 1, 1, 150, 10, 40, 40, 10, 18, 75, 75, 18) by Wu and Tsai method using ranges R1=[0,7], R2=[8,15], R3=[16,31], R4=[32,63], R5=[64,127], R6=[128,255]. Before embedding, check that the pixel pair is to be used/not used for embedding.</w:t>
      </w:r>
    </w:p>
    <w:p w:rsidR="00E95D72" w:rsidRPr="008C3983" w:rsidRDefault="00E95D72" w:rsidP="00E95D72">
      <w:pPr>
        <w:pStyle w:val="ListParagraph"/>
      </w:pPr>
      <w:r>
        <w:t>Extract the data embedded.  Before extraction, check the pixel pair for the abandonment condition; check that the condition returns exactly the same result as it was when checking for embedding this pair.</w:t>
      </w:r>
      <w:proofErr w:type="gramStart"/>
      <w:r>
        <w:t>”.</w:t>
      </w:r>
      <w:proofErr w:type="gramEnd"/>
    </w:p>
    <w:p w:rsidR="00E95D72" w:rsidRDefault="00E95D72" w:rsidP="00E95D72">
      <w:pPr>
        <w:pStyle w:val="ListParagraph"/>
        <w:numPr>
          <w:ilvl w:val="0"/>
          <w:numId w:val="1"/>
        </w:numPr>
      </w:pPr>
      <w:r>
        <w:t xml:space="preserve">Test your implementation on  4 host 512x512 images (Mandrill, Peppers, Jet, and Lena)  and 4 secret 256x256 images  (Mandrill, Peppers, Jet, and Lena) used in [1, 2] </w:t>
      </w:r>
    </w:p>
    <w:p w:rsidR="00E95D72" w:rsidRDefault="00E95D72" w:rsidP="00E95D72">
      <w:pPr>
        <w:pStyle w:val="ListParagraph"/>
        <w:numPr>
          <w:ilvl w:val="0"/>
          <w:numId w:val="1"/>
        </w:numPr>
      </w:pPr>
      <w:r>
        <w:t xml:space="preserve">For each of 16 variants of embedding secret into the covers, calculate embedding capacity, RMSE, </w:t>
      </w:r>
      <w:proofErr w:type="gramStart"/>
      <w:r>
        <w:t>and  PSNR</w:t>
      </w:r>
      <w:proofErr w:type="gramEnd"/>
      <w:r>
        <w:t>, and compare your results versus [1, Table 1, p. 1620; Table 2, p. 1622]. In the case of discrepancies, fix your problems, or prove that your results are correct.</w:t>
      </w:r>
    </w:p>
    <w:p w:rsidR="00E95D72" w:rsidRPr="00190266" w:rsidRDefault="00E95D72" w:rsidP="00E95D72">
      <w:pPr>
        <w:pStyle w:val="ListParagraph"/>
        <w:numPr>
          <w:ilvl w:val="0"/>
          <w:numId w:val="1"/>
        </w:numPr>
        <w:rPr>
          <w:b/>
          <w:u w:val="single"/>
        </w:rPr>
      </w:pPr>
      <w:r w:rsidRPr="00190266">
        <w:rPr>
          <w:b/>
          <w:u w:val="single"/>
        </w:rPr>
        <w:t xml:space="preserve">Defend the Lab on </w:t>
      </w:r>
      <w:r>
        <w:rPr>
          <w:b/>
          <w:u w:val="single"/>
        </w:rPr>
        <w:t>April</w:t>
      </w:r>
      <w:r w:rsidRPr="00190266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190266">
        <w:rPr>
          <w:b/>
          <w:u w:val="single"/>
        </w:rPr>
        <w:t xml:space="preserve">, </w:t>
      </w:r>
      <w:r>
        <w:rPr>
          <w:b/>
          <w:u w:val="single"/>
        </w:rPr>
        <w:t>2019, Wednesday, 16.30-18.20, CMPE-134</w:t>
      </w:r>
      <w:r w:rsidRPr="00190266">
        <w:rPr>
          <w:b/>
          <w:u w:val="single"/>
        </w:rPr>
        <w:t xml:space="preserve"> (hand in your report to Evaluator, run your program, and explain your work done).</w:t>
      </w:r>
    </w:p>
    <w:p w:rsidR="00E95D72" w:rsidRDefault="00E95D72" w:rsidP="00E95D72">
      <w:pPr>
        <w:pStyle w:val="ListParagraph"/>
        <w:numPr>
          <w:ilvl w:val="0"/>
          <w:numId w:val="1"/>
        </w:numPr>
      </w:pPr>
      <w:r>
        <w:t>Report shall have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Cover page (University, Department, Course, Semester, Year, City, Country,  Lab subject, Team members, Lecturer, Lab assistant) 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Outline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>Problem definition (</w:t>
      </w:r>
      <w:r w:rsidRPr="003C5969">
        <w:rPr>
          <w:u w:val="single"/>
        </w:rPr>
        <w:t>see items 1-4 above</w:t>
      </w:r>
      <w:r>
        <w:t>)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Wu and Tsai’s method description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Description of Wu and Tsai’s method  implementation in your programming language/operating system</w:t>
      </w:r>
    </w:p>
    <w:p w:rsidR="00E95D72" w:rsidRDefault="00E95D72" w:rsidP="00E95D72">
      <w:pPr>
        <w:pStyle w:val="ListParagraph"/>
        <w:numPr>
          <w:ilvl w:val="2"/>
          <w:numId w:val="1"/>
        </w:numPr>
      </w:pPr>
      <w:r>
        <w:t>Description of the host/secret images you use and their sources</w:t>
      </w:r>
    </w:p>
    <w:p w:rsidR="00E95D72" w:rsidRDefault="00E95D72" w:rsidP="00E95D72">
      <w:pPr>
        <w:pStyle w:val="ListParagraph"/>
        <w:numPr>
          <w:ilvl w:val="2"/>
          <w:numId w:val="1"/>
        </w:numPr>
      </w:pPr>
      <w:r>
        <w:t xml:space="preserve">Description of the secret binary data stream </w:t>
      </w:r>
      <w:proofErr w:type="spellStart"/>
      <w:r>
        <w:t>obtainng</w:t>
      </w:r>
      <w:proofErr w:type="spellEnd"/>
    </w:p>
    <w:p w:rsidR="00E95D72" w:rsidRDefault="00E95D72" w:rsidP="00E95D72">
      <w:pPr>
        <w:pStyle w:val="ListParagraph"/>
        <w:numPr>
          <w:ilvl w:val="2"/>
          <w:numId w:val="1"/>
        </w:numPr>
      </w:pPr>
      <w:r>
        <w:t>Description of checking the falling-off-boundary condition  using inverse difference function</w:t>
      </w:r>
    </w:p>
    <w:p w:rsidR="00E95D72" w:rsidRDefault="00E95D72" w:rsidP="00E95D72">
      <w:pPr>
        <w:pStyle w:val="ListParagraph"/>
        <w:numPr>
          <w:ilvl w:val="2"/>
          <w:numId w:val="1"/>
        </w:numPr>
      </w:pPr>
      <w:r>
        <w:t>Description of embedding using inverse difference function</w:t>
      </w:r>
    </w:p>
    <w:p w:rsidR="00E95D72" w:rsidRDefault="00E95D72" w:rsidP="00E95D72">
      <w:pPr>
        <w:pStyle w:val="ListParagraph"/>
        <w:numPr>
          <w:ilvl w:val="2"/>
          <w:numId w:val="1"/>
        </w:numPr>
      </w:pPr>
      <w:r>
        <w:t>Description of extraction implementation including checking the falling-off-boundary condition using inverse difference function</w:t>
      </w:r>
    </w:p>
    <w:p w:rsidR="00E95D72" w:rsidRDefault="00E95D72" w:rsidP="00E95D72">
      <w:pPr>
        <w:pStyle w:val="ListParagraph"/>
        <w:numPr>
          <w:ilvl w:val="2"/>
          <w:numId w:val="1"/>
        </w:numPr>
      </w:pPr>
      <w:r>
        <w:t>Description of RMSE,  PSNR, and embedding capacity calculation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Description of the tests conducted and  their results, </w:t>
      </w:r>
      <w:r w:rsidRPr="00DF5A58">
        <w:rPr>
          <w:b/>
        </w:rPr>
        <w:t>screenshots</w:t>
      </w:r>
      <w:r>
        <w:t xml:space="preserve"> of them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Comparison of your results versus [1, Table 1, p. 1620; Table 2, p. 1622].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Conclusion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References</w:t>
      </w:r>
    </w:p>
    <w:p w:rsidR="00E95D72" w:rsidRDefault="00E95D72" w:rsidP="00E95D72">
      <w:pPr>
        <w:pStyle w:val="ListParagraph"/>
        <w:numPr>
          <w:ilvl w:val="1"/>
          <w:numId w:val="1"/>
        </w:numPr>
      </w:pPr>
      <w:r>
        <w:t xml:space="preserve"> Appendices with the code developed</w:t>
      </w:r>
    </w:p>
    <w:p w:rsidR="00E95D72" w:rsidRPr="00DF5A58" w:rsidRDefault="00E95D72" w:rsidP="00E95D72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 </w:t>
      </w:r>
      <w:r w:rsidRPr="00DF5A58">
        <w:rPr>
          <w:u w:val="single"/>
        </w:rPr>
        <w:t xml:space="preserve">CD with all Lab related materials (report, images used, test results, sources, </w:t>
      </w:r>
      <w:proofErr w:type="spellStart"/>
      <w:r w:rsidRPr="00DF5A58">
        <w:rPr>
          <w:u w:val="single"/>
        </w:rPr>
        <w:t>executables</w:t>
      </w:r>
      <w:proofErr w:type="spellEnd"/>
      <w:r w:rsidRPr="00DF5A58">
        <w:rPr>
          <w:u w:val="single"/>
        </w:rPr>
        <w:t>). CD shall be runnable (it is possible to install your program from the CD, run it on your examples, and view results you got).</w:t>
      </w:r>
    </w:p>
    <w:p w:rsidR="00E95D72" w:rsidRDefault="00E95D72" w:rsidP="00E95D72">
      <w:pPr>
        <w:pStyle w:val="ListParagraph"/>
      </w:pPr>
    </w:p>
    <w:p w:rsidR="00E95D72" w:rsidRPr="00EC6897" w:rsidRDefault="00E95D72" w:rsidP="00E95D72">
      <w:pPr>
        <w:pStyle w:val="ListParagraph"/>
        <w:ind w:left="450"/>
        <w:rPr>
          <w:b/>
        </w:rPr>
      </w:pPr>
      <w:r w:rsidRPr="00EC6897">
        <w:rPr>
          <w:b/>
        </w:rPr>
        <w:t>References</w:t>
      </w:r>
    </w:p>
    <w:p w:rsidR="00E95D72" w:rsidRPr="00D1538D" w:rsidRDefault="00E95D72" w:rsidP="001627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8D">
        <w:rPr>
          <w:rFonts w:ascii="Times New Roman" w:hAnsi="Times New Roman" w:cs="Times New Roman"/>
          <w:sz w:val="24"/>
          <w:szCs w:val="24"/>
        </w:rPr>
        <w:t xml:space="preserve">D.-C. Wu, W.-H. Tsai, A </w:t>
      </w:r>
      <w:proofErr w:type="spellStart"/>
      <w:r w:rsidRPr="00D1538D">
        <w:rPr>
          <w:rFonts w:ascii="Times New Roman" w:hAnsi="Times New Roman" w:cs="Times New Roman"/>
          <w:sz w:val="24"/>
          <w:szCs w:val="24"/>
        </w:rPr>
        <w:t>steganographic</w:t>
      </w:r>
      <w:proofErr w:type="spellEnd"/>
      <w:r w:rsidRPr="00D1538D">
        <w:rPr>
          <w:rFonts w:ascii="Times New Roman" w:hAnsi="Times New Roman" w:cs="Times New Roman"/>
          <w:sz w:val="24"/>
          <w:szCs w:val="24"/>
        </w:rPr>
        <w:t xml:space="preserve"> method for images by pixel-value differencing, Pattern Recognition Letters 24 (2003) 1613–1626, </w:t>
      </w:r>
      <w:hyperlink r:id="rId6" w:history="1">
        <w:r w:rsidR="001627E2" w:rsidRPr="00EC5C8B">
          <w:rPr>
            <w:rStyle w:val="Hyperlink"/>
            <w:rFonts w:ascii="Times New Roman" w:hAnsi="Times New Roman" w:cs="Times New Roman"/>
            <w:sz w:val="24"/>
            <w:szCs w:val="24"/>
          </w:rPr>
          <w:t>https://staff.emu.edu.tr/alexanderchefranov/Documents/CMSE492/WuPRL2003%20PVD.pdf</w:t>
        </w:r>
      </w:hyperlink>
      <w:r w:rsidR="00162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72" w:rsidRDefault="00E95D72" w:rsidP="001627E2">
      <w:pPr>
        <w:pStyle w:val="ListParagraph"/>
        <w:numPr>
          <w:ilvl w:val="0"/>
          <w:numId w:val="2"/>
        </w:numPr>
      </w:pPr>
      <w:r>
        <w:t xml:space="preserve">S.-J. Wang, Steganography of capacity required using modulo operator for embedding secret image, Applied Mathematics and Computation,  164 (2005), 99-116, </w:t>
      </w:r>
      <w:r w:rsidRPr="00C2557D">
        <w:t>doi:10.1016/j.amc.2004.04.059</w:t>
      </w:r>
      <w:r>
        <w:t xml:space="preserve">, </w:t>
      </w:r>
      <w:hyperlink r:id="rId7" w:history="1">
        <w:r w:rsidR="001627E2" w:rsidRPr="00EC5C8B">
          <w:rPr>
            <w:rStyle w:val="Hyperlink"/>
          </w:rPr>
          <w:t>https://staff.emu.edu.tr/alexanderchefranov/Documents/CMSE492/LSB%20modulo%20AMC2005.pdf</w:t>
        </w:r>
      </w:hyperlink>
      <w:r w:rsidR="001627E2">
        <w:t xml:space="preserve"> </w:t>
      </w:r>
      <w:bookmarkStart w:id="0" w:name="_GoBack"/>
      <w:bookmarkEnd w:id="0"/>
    </w:p>
    <w:p w:rsidR="00D17D99" w:rsidRPr="00E95D72" w:rsidRDefault="00E95D72" w:rsidP="00E95D72">
      <w:pPr>
        <w:ind w:left="360"/>
        <w:rPr>
          <w:b/>
        </w:rPr>
      </w:pPr>
      <w:r w:rsidRPr="00EC6897">
        <w:rPr>
          <w:b/>
        </w:rPr>
        <w:t>Grading policy: report – 50%, explanations – 50%</w:t>
      </w:r>
    </w:p>
    <w:sectPr w:rsidR="00D17D99" w:rsidRPr="00E95D72" w:rsidSect="001627E2">
      <w:pgSz w:w="12240" w:h="15840"/>
      <w:pgMar w:top="284" w:right="270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CC8"/>
    <w:multiLevelType w:val="multilevel"/>
    <w:tmpl w:val="6EEEF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72"/>
    <w:rsid w:val="001627E2"/>
    <w:rsid w:val="00B46CB2"/>
    <w:rsid w:val="00BC036E"/>
    <w:rsid w:val="00E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aff.emu.edu.tr/alexanderchefranov/Documents/CMSE492/LSB%20modulo%20AMC2005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ff.emu.edu.tr/alexanderchefranov/Documents/CMSE492/WuPRL2003%20PVD.pd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AE4EE-6CA6-480B-A1CD-7BE372564C2C}"/>
</file>

<file path=customXml/itemProps2.xml><?xml version="1.0" encoding="utf-8"?>
<ds:datastoreItem xmlns:ds="http://schemas.openxmlformats.org/officeDocument/2006/customXml" ds:itemID="{B023E334-066D-4305-9E89-ED19363CEB92}"/>
</file>

<file path=customXml/itemProps3.xml><?xml version="1.0" encoding="utf-8"?>
<ds:datastoreItem xmlns:ds="http://schemas.openxmlformats.org/officeDocument/2006/customXml" ds:itemID="{9CA7F59A-6BF9-4626-8385-088A7A40B4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2019-03-17T15:05:00Z</dcterms:created>
  <dcterms:modified xsi:type="dcterms:W3CDTF">2019-03-17T15:17:00Z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