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71"/>
        <w:gridCol w:w="6226"/>
        <w:gridCol w:w="1475"/>
      </w:tblGrid>
      <w:tr w:rsidR="00F44185" w:rsidRPr="002D4B16" w:rsidTr="00915891">
        <w:tc>
          <w:tcPr>
            <w:tcW w:w="1371" w:type="dxa"/>
            <w:vAlign w:val="center"/>
          </w:tcPr>
          <w:p w:rsidR="00F44185" w:rsidRPr="002D4B16" w:rsidRDefault="00F44185" w:rsidP="00915891">
            <w:pPr>
              <w:spacing w:after="0" w:line="240" w:lineRule="auto"/>
              <w:jc w:val="center"/>
              <w:rPr>
                <w:rFonts w:cs="Arial"/>
                <w:sz w:val="16"/>
                <w:szCs w:val="16"/>
              </w:rPr>
            </w:pPr>
            <w:r>
              <w:rPr>
                <w:rFonts w:cs="Arial"/>
                <w:noProof/>
                <w:sz w:val="16"/>
                <w:szCs w:val="16"/>
                <w:lang w:val="en-US"/>
              </w:rPr>
              <w:drawing>
                <wp:inline distT="0" distB="0" distL="0" distR="0">
                  <wp:extent cx="714375" cy="714375"/>
                  <wp:effectExtent l="0" t="0" r="9525" b="9525"/>
                  <wp:docPr id="1" name="Picture 1"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_logo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6226" w:type="dxa"/>
            <w:vAlign w:val="center"/>
          </w:tcPr>
          <w:p w:rsidR="00F44185" w:rsidRPr="00846083" w:rsidRDefault="00F44185" w:rsidP="00915891">
            <w:pPr>
              <w:spacing w:after="0" w:line="240" w:lineRule="auto"/>
              <w:jc w:val="center"/>
              <w:rPr>
                <w:b/>
                <w:sz w:val="20"/>
                <w:szCs w:val="20"/>
                <w:lang w:val="en-GB"/>
              </w:rPr>
            </w:pPr>
            <w:r w:rsidRPr="00846083">
              <w:rPr>
                <w:b/>
                <w:sz w:val="20"/>
                <w:szCs w:val="20"/>
                <w:lang w:val="en-GB"/>
              </w:rPr>
              <w:t xml:space="preserve">DOĞU AKDENİZ ÜNİVERSİTESİ / EASTERN MEDITERRANEAN UNIVERSITY </w:t>
            </w:r>
          </w:p>
          <w:p w:rsidR="00F44185" w:rsidRPr="00846083" w:rsidRDefault="00182DAB" w:rsidP="00915891">
            <w:pPr>
              <w:spacing w:after="0" w:line="240" w:lineRule="auto"/>
              <w:jc w:val="center"/>
              <w:rPr>
                <w:b/>
                <w:sz w:val="20"/>
                <w:szCs w:val="20"/>
              </w:rPr>
            </w:pPr>
            <w:r>
              <w:rPr>
                <w:b/>
                <w:sz w:val="20"/>
                <w:szCs w:val="20"/>
              </w:rPr>
              <w:t>ELEKTRİK VE ELEKTRONİK</w:t>
            </w:r>
            <w:r w:rsidR="00F44185">
              <w:rPr>
                <w:b/>
                <w:sz w:val="20"/>
                <w:szCs w:val="20"/>
              </w:rPr>
              <w:t xml:space="preserve"> TEKNOLOJİSİ</w:t>
            </w:r>
            <w:r w:rsidR="00F44185" w:rsidRPr="00846083">
              <w:rPr>
                <w:b/>
                <w:sz w:val="20"/>
                <w:szCs w:val="20"/>
              </w:rPr>
              <w:t xml:space="preserve"> / </w:t>
            </w:r>
            <w:r>
              <w:rPr>
                <w:b/>
                <w:sz w:val="20"/>
                <w:szCs w:val="20"/>
              </w:rPr>
              <w:t>ELECTRIC AND ELECTRONIC</w:t>
            </w:r>
            <w:r w:rsidR="00F44185">
              <w:rPr>
                <w:b/>
                <w:sz w:val="20"/>
                <w:szCs w:val="20"/>
              </w:rPr>
              <w:t xml:space="preserve"> TECHNOLOGY</w:t>
            </w:r>
          </w:p>
          <w:p w:rsidR="00F44185" w:rsidRPr="002D4B16" w:rsidRDefault="00F44185" w:rsidP="00915891">
            <w:pPr>
              <w:spacing w:after="0" w:line="240" w:lineRule="auto"/>
              <w:jc w:val="center"/>
              <w:rPr>
                <w:rFonts w:cs="Arial"/>
                <w:sz w:val="16"/>
                <w:szCs w:val="16"/>
              </w:rPr>
            </w:pPr>
            <w:r w:rsidRPr="00846083">
              <w:rPr>
                <w:rFonts w:cs="Arial"/>
                <w:b/>
                <w:sz w:val="20"/>
                <w:szCs w:val="16"/>
              </w:rPr>
              <w:t>DERS İÇERİĞİ / COURSE POLICY SHEET</w:t>
            </w:r>
          </w:p>
        </w:tc>
        <w:tc>
          <w:tcPr>
            <w:tcW w:w="1475" w:type="dxa"/>
          </w:tcPr>
          <w:p w:rsidR="00F44185" w:rsidRPr="002D4B16" w:rsidRDefault="00F44185" w:rsidP="00915891">
            <w:pPr>
              <w:spacing w:after="80" w:line="240" w:lineRule="auto"/>
              <w:jc w:val="center"/>
              <w:rPr>
                <w:rFonts w:cs="Arial"/>
                <w:b/>
                <w:sz w:val="16"/>
                <w:szCs w:val="16"/>
              </w:rPr>
            </w:pPr>
          </w:p>
        </w:tc>
      </w:tr>
    </w:tbl>
    <w:p w:rsidR="00F44185" w:rsidRPr="002D4B16" w:rsidRDefault="00F44185" w:rsidP="00F44185">
      <w:pPr>
        <w:spacing w:after="0" w:line="240" w:lineRule="auto"/>
        <w:rPr>
          <w:rFonts w:cs="Arial"/>
          <w:sz w:val="16"/>
          <w:szCs w:val="16"/>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5948"/>
      </w:tblGrid>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Ders Adı / Course Title</w:t>
            </w:r>
          </w:p>
        </w:tc>
        <w:tc>
          <w:tcPr>
            <w:tcW w:w="5948" w:type="dxa"/>
            <w:tcBorders>
              <w:top w:val="single" w:sz="4" w:space="0" w:color="000000"/>
              <w:left w:val="single" w:sz="4" w:space="0" w:color="000000"/>
              <w:bottom w:val="single" w:sz="4" w:space="0" w:color="000000"/>
              <w:right w:val="single" w:sz="4" w:space="0" w:color="000000"/>
            </w:tcBorders>
          </w:tcPr>
          <w:p w:rsidR="00F44185" w:rsidRPr="00745447" w:rsidRDefault="00F44185" w:rsidP="00915891">
            <w:pPr>
              <w:spacing w:after="0" w:line="240" w:lineRule="auto"/>
              <w:rPr>
                <w:sz w:val="20"/>
                <w:szCs w:val="20"/>
              </w:rPr>
            </w:pPr>
            <w:proofErr w:type="spellStart"/>
            <w:r>
              <w:rPr>
                <w:rFonts w:eastAsia="Calibri"/>
                <w:sz w:val="20"/>
                <w:szCs w:val="20"/>
                <w:lang w:val="en-GB"/>
              </w:rPr>
              <w:t>Elektronik</w:t>
            </w:r>
            <w:proofErr w:type="spellEnd"/>
            <w:r>
              <w:rPr>
                <w:rFonts w:eastAsia="Calibri"/>
                <w:sz w:val="20"/>
                <w:szCs w:val="20"/>
                <w:lang w:val="en-GB"/>
              </w:rPr>
              <w:t xml:space="preserve"> III</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Ders Adı / Course Title</w:t>
            </w:r>
          </w:p>
        </w:tc>
        <w:tc>
          <w:tcPr>
            <w:tcW w:w="5948" w:type="dxa"/>
            <w:tcBorders>
              <w:top w:val="single" w:sz="4" w:space="0" w:color="000000"/>
              <w:left w:val="single" w:sz="4" w:space="0" w:color="000000"/>
              <w:bottom w:val="single" w:sz="4" w:space="0" w:color="000000"/>
              <w:right w:val="single" w:sz="4" w:space="0" w:color="000000"/>
            </w:tcBorders>
          </w:tcPr>
          <w:p w:rsidR="00F44185" w:rsidRPr="00111F50" w:rsidRDefault="00F44185" w:rsidP="00915891">
            <w:pPr>
              <w:spacing w:after="0" w:line="240" w:lineRule="auto"/>
              <w:rPr>
                <w:sz w:val="20"/>
                <w:szCs w:val="20"/>
              </w:rPr>
            </w:pPr>
            <w:r>
              <w:rPr>
                <w:rFonts w:eastAsia="Calibri"/>
                <w:sz w:val="20"/>
                <w:szCs w:val="20"/>
                <w:lang w:val="en-GB"/>
              </w:rPr>
              <w:t>Electronics III</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Ders Kodu / Course Code</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915891">
            <w:pPr>
              <w:spacing w:before="40" w:after="40" w:line="240" w:lineRule="auto"/>
              <w:rPr>
                <w:rFonts w:cs="Calibri"/>
                <w:sz w:val="20"/>
                <w:szCs w:val="20"/>
              </w:rPr>
            </w:pPr>
            <w:r>
              <w:rPr>
                <w:rFonts w:cs="Calibri"/>
                <w:sz w:val="20"/>
                <w:szCs w:val="20"/>
              </w:rPr>
              <w:t>EETE 232</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Tipi / Type</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915891">
            <w:pPr>
              <w:spacing w:before="40" w:after="40" w:line="240" w:lineRule="auto"/>
              <w:rPr>
                <w:rFonts w:cs="Calibri"/>
                <w:sz w:val="20"/>
                <w:szCs w:val="20"/>
              </w:rPr>
            </w:pPr>
            <w:r w:rsidRPr="00453150">
              <w:rPr>
                <w:rFonts w:cs="Calibri"/>
                <w:sz w:val="20"/>
                <w:szCs w:val="20"/>
              </w:rPr>
              <w:t>Tam Zamanlı / Full Time</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 xml:space="preserve">Yarıyıl / Semester </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915891">
            <w:pPr>
              <w:spacing w:before="40" w:after="40" w:line="240" w:lineRule="auto"/>
              <w:rPr>
                <w:rFonts w:cs="Calibri"/>
                <w:sz w:val="20"/>
                <w:szCs w:val="20"/>
              </w:rPr>
            </w:pPr>
            <w:r>
              <w:rPr>
                <w:rFonts w:cs="Calibri"/>
                <w:sz w:val="20"/>
                <w:szCs w:val="20"/>
              </w:rPr>
              <w:t>2019-2020 Bahar / Springl</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Türü / Category</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915891">
            <w:pPr>
              <w:spacing w:before="40" w:after="40" w:line="240" w:lineRule="auto"/>
              <w:rPr>
                <w:rFonts w:cs="Calibri"/>
                <w:sz w:val="20"/>
                <w:szCs w:val="20"/>
              </w:rPr>
            </w:pPr>
            <w:r w:rsidRPr="00453150">
              <w:rPr>
                <w:rFonts w:cs="Calibri"/>
                <w:sz w:val="20"/>
                <w:szCs w:val="20"/>
              </w:rPr>
              <w:t>Bölüm Temel /Area Core</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İş Yükü / Workload</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915891">
            <w:pPr>
              <w:spacing w:before="40" w:after="40" w:line="240" w:lineRule="auto"/>
              <w:rPr>
                <w:rFonts w:cs="Calibri"/>
                <w:sz w:val="20"/>
                <w:szCs w:val="20"/>
              </w:rPr>
            </w:pPr>
            <w:r w:rsidRPr="00453150">
              <w:rPr>
                <w:rFonts w:cs="Calibri"/>
                <w:sz w:val="20"/>
                <w:szCs w:val="20"/>
              </w:rPr>
              <w:t>1</w:t>
            </w:r>
            <w:r>
              <w:rPr>
                <w:rFonts w:cs="Calibri"/>
                <w:sz w:val="20"/>
                <w:szCs w:val="20"/>
              </w:rPr>
              <w:t>8</w:t>
            </w:r>
            <w:r w:rsidRPr="00453150">
              <w:rPr>
                <w:rFonts w:cs="Calibri"/>
                <w:sz w:val="20"/>
                <w:szCs w:val="20"/>
              </w:rPr>
              <w:t>0 Saat / 1</w:t>
            </w:r>
            <w:r>
              <w:rPr>
                <w:rFonts w:cs="Calibri"/>
                <w:sz w:val="20"/>
                <w:szCs w:val="20"/>
              </w:rPr>
              <w:t>8</w:t>
            </w:r>
            <w:r w:rsidRPr="00453150">
              <w:rPr>
                <w:rFonts w:cs="Calibri"/>
                <w:sz w:val="20"/>
                <w:szCs w:val="20"/>
              </w:rPr>
              <w:t>0 Hours</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DAU Kredi Değeri / EMU Credit</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915891">
            <w:pPr>
              <w:spacing w:after="0" w:line="240" w:lineRule="auto"/>
              <w:rPr>
                <w:sz w:val="20"/>
                <w:szCs w:val="20"/>
                <w:lang w:val="en-GB"/>
              </w:rPr>
            </w:pPr>
            <w:r w:rsidRPr="00453150">
              <w:rPr>
                <w:sz w:val="20"/>
                <w:szCs w:val="20"/>
                <w:lang w:val="en-GB"/>
              </w:rPr>
              <w:t>(</w:t>
            </w:r>
            <w:r>
              <w:rPr>
                <w:sz w:val="20"/>
                <w:szCs w:val="20"/>
                <w:lang w:val="en-GB"/>
              </w:rPr>
              <w:t>2</w:t>
            </w:r>
            <w:r w:rsidRPr="00453150">
              <w:rPr>
                <w:sz w:val="20"/>
                <w:szCs w:val="20"/>
                <w:lang w:val="en-GB"/>
              </w:rPr>
              <w:t>,</w:t>
            </w:r>
            <w:r>
              <w:rPr>
                <w:sz w:val="20"/>
                <w:szCs w:val="20"/>
                <w:lang w:val="en-GB"/>
              </w:rPr>
              <w:t>3</w:t>
            </w:r>
            <w:r w:rsidRPr="00453150">
              <w:rPr>
                <w:sz w:val="20"/>
                <w:szCs w:val="20"/>
                <w:lang w:val="en-GB"/>
              </w:rPr>
              <w:t>,</w:t>
            </w:r>
            <w:r>
              <w:rPr>
                <w:sz w:val="20"/>
                <w:szCs w:val="20"/>
                <w:lang w:val="en-GB"/>
              </w:rPr>
              <w:t>0</w:t>
            </w:r>
            <w:r w:rsidRPr="00453150">
              <w:rPr>
                <w:sz w:val="20"/>
                <w:szCs w:val="20"/>
                <w:lang w:val="en-GB"/>
              </w:rPr>
              <w:t>) 3</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proofErr w:type="spellStart"/>
            <w:r w:rsidRPr="00453150">
              <w:rPr>
                <w:b/>
                <w:sz w:val="20"/>
                <w:szCs w:val="20"/>
                <w:lang w:val="en-GB"/>
              </w:rPr>
              <w:t>Ön</w:t>
            </w:r>
            <w:proofErr w:type="spellEnd"/>
            <w:r w:rsidRPr="00453150">
              <w:rPr>
                <w:b/>
                <w:sz w:val="20"/>
                <w:szCs w:val="20"/>
                <w:lang w:val="en-GB"/>
              </w:rPr>
              <w:t xml:space="preserve"> </w:t>
            </w:r>
            <w:proofErr w:type="spellStart"/>
            <w:r w:rsidRPr="00453150">
              <w:rPr>
                <w:b/>
                <w:sz w:val="20"/>
                <w:szCs w:val="20"/>
                <w:lang w:val="en-GB"/>
              </w:rPr>
              <w:t>Koşullar</w:t>
            </w:r>
            <w:proofErr w:type="spellEnd"/>
            <w:r w:rsidRPr="00453150">
              <w:rPr>
                <w:b/>
                <w:sz w:val="20"/>
                <w:szCs w:val="20"/>
                <w:lang w:val="en-GB"/>
              </w:rPr>
              <w:t xml:space="preserve"> / </w:t>
            </w:r>
            <w:r w:rsidRPr="00453150">
              <w:rPr>
                <w:rFonts w:cs="Calibri"/>
                <w:b/>
                <w:sz w:val="20"/>
                <w:szCs w:val="20"/>
              </w:rPr>
              <w:t>Prerequisite</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915891">
            <w:pPr>
              <w:spacing w:after="0" w:line="240" w:lineRule="auto"/>
              <w:rPr>
                <w:sz w:val="20"/>
                <w:szCs w:val="20"/>
                <w:lang w:val="en-GB"/>
              </w:rPr>
            </w:pPr>
            <w:r>
              <w:rPr>
                <w:sz w:val="20"/>
                <w:szCs w:val="20"/>
                <w:lang w:val="en-GB"/>
              </w:rPr>
              <w:t xml:space="preserve"> EETE 231</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Dil / Language</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915891">
            <w:pPr>
              <w:spacing w:before="40" w:after="40" w:line="240" w:lineRule="auto"/>
              <w:rPr>
                <w:rFonts w:cs="Calibri"/>
                <w:sz w:val="20"/>
                <w:szCs w:val="20"/>
              </w:rPr>
            </w:pPr>
            <w:r w:rsidRPr="00453150">
              <w:rPr>
                <w:rFonts w:cs="Calibri"/>
                <w:sz w:val="20"/>
                <w:szCs w:val="20"/>
              </w:rPr>
              <w:t>Türkçe / Turkish</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 xml:space="preserve">Seviye / Level  </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915891">
            <w:pPr>
              <w:spacing w:before="40" w:after="40" w:line="240" w:lineRule="auto"/>
              <w:rPr>
                <w:rFonts w:cs="Calibri"/>
                <w:sz w:val="20"/>
                <w:szCs w:val="20"/>
              </w:rPr>
            </w:pPr>
            <w:r>
              <w:rPr>
                <w:rFonts w:cs="Calibri"/>
                <w:sz w:val="20"/>
                <w:szCs w:val="20"/>
              </w:rPr>
              <w:t>İkinci Yıl / Second</w:t>
            </w:r>
            <w:r w:rsidRPr="00453150">
              <w:rPr>
                <w:rFonts w:cs="Calibri"/>
                <w:sz w:val="20"/>
                <w:szCs w:val="20"/>
              </w:rPr>
              <w:t xml:space="preserve">  Year </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Öğretim Formatı / Teaching Format</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915891">
            <w:pPr>
              <w:spacing w:after="0" w:line="240" w:lineRule="auto"/>
              <w:rPr>
                <w:rFonts w:cs="Calibri"/>
                <w:sz w:val="20"/>
                <w:szCs w:val="20"/>
              </w:rPr>
            </w:pPr>
            <w:r>
              <w:rPr>
                <w:rFonts w:cs="Calibri"/>
                <w:sz w:val="20"/>
                <w:szCs w:val="20"/>
              </w:rPr>
              <w:t>2</w:t>
            </w:r>
            <w:r w:rsidRPr="00453150">
              <w:rPr>
                <w:rFonts w:cs="Calibri"/>
                <w:sz w:val="20"/>
                <w:szCs w:val="20"/>
              </w:rPr>
              <w:t xml:space="preserve"> Saat Ders / </w:t>
            </w:r>
            <w:r>
              <w:rPr>
                <w:rFonts w:cs="Calibri"/>
                <w:sz w:val="20"/>
                <w:szCs w:val="20"/>
              </w:rPr>
              <w:t>2</w:t>
            </w:r>
            <w:r w:rsidRPr="00453150">
              <w:rPr>
                <w:rFonts w:cs="Calibri"/>
                <w:sz w:val="20"/>
                <w:szCs w:val="20"/>
              </w:rPr>
              <w:t xml:space="preserve"> Hours Lecture</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ECTS Değeri / ECTS Credit</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915891">
            <w:pPr>
              <w:spacing w:before="40" w:after="40" w:line="240" w:lineRule="auto"/>
              <w:rPr>
                <w:rFonts w:cs="Calibri"/>
                <w:sz w:val="20"/>
                <w:szCs w:val="20"/>
              </w:rPr>
            </w:pPr>
            <w:r>
              <w:rPr>
                <w:rFonts w:cs="Calibri"/>
                <w:sz w:val="20"/>
                <w:szCs w:val="20"/>
              </w:rPr>
              <w:t>6</w:t>
            </w:r>
          </w:p>
        </w:tc>
      </w:tr>
      <w:tr w:rsidR="00F44185" w:rsidRPr="00453150" w:rsidTr="00915891">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Ders Sitesi /  Course Web</w:t>
            </w:r>
          </w:p>
        </w:tc>
        <w:tc>
          <w:tcPr>
            <w:tcW w:w="5948" w:type="dxa"/>
            <w:tcBorders>
              <w:top w:val="single" w:sz="4" w:space="0" w:color="000000"/>
              <w:left w:val="single" w:sz="4" w:space="0" w:color="000000"/>
              <w:bottom w:val="single" w:sz="4" w:space="0" w:color="000000"/>
              <w:right w:val="single" w:sz="4" w:space="0" w:color="000000"/>
            </w:tcBorders>
            <w:vAlign w:val="center"/>
          </w:tcPr>
          <w:p w:rsidR="00F44185" w:rsidRDefault="001613B7" w:rsidP="00915891">
            <w:pPr>
              <w:spacing w:before="40" w:after="40" w:line="240" w:lineRule="auto"/>
              <w:rPr>
                <w:rFonts w:cs="Calibri"/>
                <w:sz w:val="20"/>
                <w:szCs w:val="20"/>
              </w:rPr>
            </w:pPr>
            <w:hyperlink r:id="rId6" w:history="1">
              <w:r w:rsidR="00D541FE" w:rsidRPr="0069105D">
                <w:rPr>
                  <w:rStyle w:val="Hyperlink"/>
                  <w:rFonts w:cs="Calibri"/>
                  <w:sz w:val="20"/>
                  <w:szCs w:val="20"/>
                </w:rPr>
                <w:t>https://staff.emu.edu.tr/</w:t>
              </w:r>
            </w:hyperlink>
            <w:r w:rsidR="00D541FE">
              <w:rPr>
                <w:rStyle w:val="Hyperlink"/>
                <w:rFonts w:cs="Calibri"/>
                <w:sz w:val="20"/>
                <w:szCs w:val="20"/>
              </w:rPr>
              <w:t>alperdoganalp/</w:t>
            </w:r>
            <w:r w:rsidR="00B33082">
              <w:rPr>
                <w:rStyle w:val="Hyperlink"/>
                <w:rFonts w:cs="Calibri"/>
                <w:sz w:val="20"/>
                <w:szCs w:val="20"/>
              </w:rPr>
              <w:t>tr</w:t>
            </w:r>
          </w:p>
          <w:p w:rsidR="00F44185" w:rsidRPr="00453150" w:rsidRDefault="00F44185" w:rsidP="00915891">
            <w:pPr>
              <w:spacing w:before="40" w:after="40" w:line="240" w:lineRule="auto"/>
              <w:rPr>
                <w:rFonts w:cs="Calibri"/>
                <w:sz w:val="20"/>
                <w:szCs w:val="20"/>
              </w:rPr>
            </w:pPr>
          </w:p>
        </w:tc>
      </w:tr>
    </w:tbl>
    <w:p w:rsidR="00F44185" w:rsidRPr="00453150" w:rsidRDefault="00F44185" w:rsidP="00F44185">
      <w:pPr>
        <w:spacing w:after="0" w:line="240" w:lineRule="auto"/>
        <w:rPr>
          <w:rFonts w:cs="Arial"/>
          <w:sz w:val="16"/>
          <w:szCs w:val="16"/>
        </w:rPr>
      </w:pPr>
    </w:p>
    <w:p w:rsidR="00F44185" w:rsidRPr="00453150" w:rsidRDefault="00F44185" w:rsidP="00F44185">
      <w:pPr>
        <w:spacing w:after="0" w:line="240" w:lineRule="auto"/>
        <w:rPr>
          <w:rFonts w:cs="Arial"/>
          <w:sz w:val="16"/>
          <w:szCs w:val="16"/>
        </w:rPr>
      </w:pPr>
    </w:p>
    <w:tbl>
      <w:tblPr>
        <w:tblW w:w="9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8"/>
        <w:gridCol w:w="3118"/>
        <w:gridCol w:w="1843"/>
        <w:gridCol w:w="1843"/>
      </w:tblGrid>
      <w:tr w:rsidR="00F44185" w:rsidRPr="00453150" w:rsidTr="00915891">
        <w:trPr>
          <w:jc w:val="center"/>
        </w:trPr>
        <w:tc>
          <w:tcPr>
            <w:tcW w:w="246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ind w:right="-137"/>
              <w:rPr>
                <w:rFonts w:cs="Calibri"/>
                <w:b/>
                <w:sz w:val="20"/>
                <w:szCs w:val="20"/>
              </w:rPr>
            </w:pPr>
            <w:r w:rsidRPr="00453150">
              <w:rPr>
                <w:rFonts w:cs="Calibri"/>
                <w:b/>
                <w:sz w:val="20"/>
                <w:szCs w:val="20"/>
              </w:rPr>
              <w:t>Öğretim Elemanı / Instructor</w:t>
            </w:r>
          </w:p>
        </w:tc>
        <w:tc>
          <w:tcPr>
            <w:tcW w:w="311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D541FE" w:rsidP="00915891">
            <w:pPr>
              <w:spacing w:before="40" w:after="40" w:line="240" w:lineRule="auto"/>
              <w:ind w:right="62"/>
              <w:rPr>
                <w:rFonts w:cs="Calibri"/>
                <w:sz w:val="20"/>
                <w:szCs w:val="20"/>
              </w:rPr>
            </w:pPr>
            <w:r>
              <w:rPr>
                <w:rFonts w:cs="Calibri"/>
                <w:sz w:val="20"/>
                <w:szCs w:val="20"/>
              </w:rPr>
              <w:t>Yrd. Doç. Dr.Alper Doğanalp</w:t>
            </w:r>
            <w:r w:rsidR="00F44185" w:rsidRPr="00453150">
              <w:rPr>
                <w:rFonts w:cs="Calibri"/>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4185" w:rsidRPr="00453150" w:rsidRDefault="00F44185" w:rsidP="00915891">
            <w:pPr>
              <w:spacing w:before="40" w:after="40" w:line="240" w:lineRule="auto"/>
              <w:ind w:right="62"/>
              <w:rPr>
                <w:rFonts w:cs="Calibri"/>
                <w:b/>
                <w:sz w:val="20"/>
                <w:szCs w:val="20"/>
              </w:rPr>
            </w:pPr>
            <w:r w:rsidRPr="00453150">
              <w:rPr>
                <w:rFonts w:cs="Calibri"/>
                <w:b/>
                <w:sz w:val="20"/>
                <w:szCs w:val="20"/>
              </w:rPr>
              <w:t xml:space="preserve">Ofis Tel / Office </w:t>
            </w:r>
          </w:p>
        </w:tc>
        <w:tc>
          <w:tcPr>
            <w:tcW w:w="1843"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F44185" w:rsidP="00D541FE">
            <w:pPr>
              <w:spacing w:before="40" w:after="40" w:line="240" w:lineRule="auto"/>
              <w:ind w:right="62"/>
              <w:rPr>
                <w:rFonts w:cs="Calibri"/>
                <w:sz w:val="20"/>
                <w:szCs w:val="20"/>
              </w:rPr>
            </w:pPr>
            <w:r w:rsidRPr="00453150">
              <w:rPr>
                <w:rFonts w:cs="Calibri"/>
                <w:sz w:val="20"/>
                <w:szCs w:val="20"/>
              </w:rPr>
              <w:t>+90 392 630</w:t>
            </w:r>
            <w:r w:rsidR="00D541FE">
              <w:rPr>
                <w:rFonts w:cs="Calibri"/>
                <w:sz w:val="20"/>
                <w:szCs w:val="20"/>
              </w:rPr>
              <w:t>1600</w:t>
            </w:r>
          </w:p>
        </w:tc>
      </w:tr>
      <w:tr w:rsidR="00F44185" w:rsidRPr="00453150" w:rsidTr="00915891">
        <w:trPr>
          <w:jc w:val="center"/>
        </w:trPr>
        <w:tc>
          <w:tcPr>
            <w:tcW w:w="246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 xml:space="preserve">E-posta / E-mail </w:t>
            </w:r>
          </w:p>
        </w:tc>
        <w:tc>
          <w:tcPr>
            <w:tcW w:w="3118"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D541FE" w:rsidP="00D541FE">
            <w:pPr>
              <w:spacing w:before="40" w:after="40" w:line="240" w:lineRule="auto"/>
              <w:rPr>
                <w:rFonts w:cs="Calibri"/>
                <w:sz w:val="20"/>
                <w:szCs w:val="20"/>
              </w:rPr>
            </w:pPr>
            <w:r>
              <w:rPr>
                <w:rFonts w:cs="Calibri"/>
                <w:sz w:val="20"/>
                <w:szCs w:val="20"/>
              </w:rPr>
              <w:t>alper</w:t>
            </w:r>
            <w:r w:rsidR="00F44185" w:rsidRPr="00453150">
              <w:rPr>
                <w:rFonts w:cs="Calibri"/>
                <w:sz w:val="20"/>
                <w:szCs w:val="20"/>
              </w:rPr>
              <w:t>.</w:t>
            </w:r>
            <w:r>
              <w:rPr>
                <w:rFonts w:cs="Calibri"/>
                <w:sz w:val="20"/>
                <w:szCs w:val="20"/>
              </w:rPr>
              <w:t>doganalp</w:t>
            </w:r>
            <w:r w:rsidR="00F44185" w:rsidRPr="00453150">
              <w:rPr>
                <w:rFonts w:cs="Calibri"/>
                <w:sz w:val="20"/>
                <w:szCs w:val="20"/>
              </w:rPr>
              <w:t xml:space="preserve">@emu.edu.tr   </w:t>
            </w:r>
          </w:p>
        </w:tc>
        <w:tc>
          <w:tcPr>
            <w:tcW w:w="1843" w:type="dxa"/>
            <w:tcBorders>
              <w:top w:val="single" w:sz="4" w:space="0" w:color="000000"/>
              <w:left w:val="single" w:sz="4" w:space="0" w:color="000000"/>
              <w:bottom w:val="single" w:sz="4" w:space="0" w:color="000000"/>
              <w:right w:val="single" w:sz="4" w:space="0" w:color="000000"/>
            </w:tcBorders>
            <w:shd w:val="pct15" w:color="auto" w:fill="auto"/>
            <w:vAlign w:val="center"/>
          </w:tcPr>
          <w:p w:rsidR="00F44185" w:rsidRPr="00453150" w:rsidRDefault="00F44185" w:rsidP="00915891">
            <w:pPr>
              <w:spacing w:before="40" w:after="40" w:line="240" w:lineRule="auto"/>
              <w:rPr>
                <w:rFonts w:cs="Calibri"/>
                <w:b/>
                <w:sz w:val="20"/>
                <w:szCs w:val="20"/>
              </w:rPr>
            </w:pPr>
            <w:r w:rsidRPr="00453150">
              <w:rPr>
                <w:rFonts w:cs="Calibri"/>
                <w:b/>
                <w:sz w:val="20"/>
                <w:szCs w:val="20"/>
              </w:rPr>
              <w:t>Ofis No /Office No</w:t>
            </w:r>
          </w:p>
        </w:tc>
        <w:tc>
          <w:tcPr>
            <w:tcW w:w="1843" w:type="dxa"/>
            <w:tcBorders>
              <w:top w:val="single" w:sz="4" w:space="0" w:color="000000"/>
              <w:left w:val="single" w:sz="4" w:space="0" w:color="000000"/>
              <w:bottom w:val="single" w:sz="4" w:space="0" w:color="000000"/>
              <w:right w:val="single" w:sz="4" w:space="0" w:color="000000"/>
            </w:tcBorders>
            <w:vAlign w:val="center"/>
          </w:tcPr>
          <w:p w:rsidR="00F44185" w:rsidRPr="00453150" w:rsidRDefault="00D541FE" w:rsidP="00915891">
            <w:pPr>
              <w:spacing w:before="40" w:after="40" w:line="240" w:lineRule="auto"/>
              <w:rPr>
                <w:rFonts w:cs="Calibri"/>
                <w:sz w:val="20"/>
                <w:szCs w:val="20"/>
              </w:rPr>
            </w:pPr>
            <w:r>
              <w:rPr>
                <w:rFonts w:cs="Calibri"/>
                <w:sz w:val="20"/>
                <w:szCs w:val="20"/>
              </w:rPr>
              <w:t>CT 205</w:t>
            </w:r>
          </w:p>
        </w:tc>
      </w:tr>
    </w:tbl>
    <w:p w:rsidR="00F44185" w:rsidRPr="00453150" w:rsidRDefault="00F44185" w:rsidP="00F44185">
      <w:pPr>
        <w:spacing w:after="0" w:line="240" w:lineRule="auto"/>
        <w:rPr>
          <w:rFonts w:cs="Arial"/>
          <w:sz w:val="16"/>
          <w:szCs w:val="16"/>
        </w:rPr>
      </w:pPr>
    </w:p>
    <w:p w:rsidR="00F44185" w:rsidRPr="00453150" w:rsidRDefault="00F44185" w:rsidP="00F44185">
      <w:pPr>
        <w:spacing w:after="0" w:line="240" w:lineRule="auto"/>
        <w:rPr>
          <w:rFonts w:cs="Arial"/>
          <w:sz w:val="16"/>
          <w:szCs w:val="16"/>
        </w:rPr>
      </w:pPr>
    </w:p>
    <w:p w:rsidR="00F44185" w:rsidRPr="00453150" w:rsidRDefault="00F44185" w:rsidP="00F44185">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44185" w:rsidRPr="00453150" w:rsidTr="00915891">
        <w:tc>
          <w:tcPr>
            <w:tcW w:w="10414" w:type="dxa"/>
            <w:shd w:val="pct15" w:color="auto" w:fill="auto"/>
          </w:tcPr>
          <w:p w:rsidR="00F44185" w:rsidRPr="00453150" w:rsidRDefault="00F44185" w:rsidP="00915891">
            <w:pPr>
              <w:spacing w:before="60" w:after="60" w:line="240" w:lineRule="auto"/>
              <w:jc w:val="center"/>
              <w:rPr>
                <w:rFonts w:cs="Arial"/>
                <w:b/>
                <w:sz w:val="16"/>
                <w:szCs w:val="16"/>
              </w:rPr>
            </w:pPr>
            <w:r w:rsidRPr="00453150">
              <w:rPr>
                <w:rFonts w:cs="Arial"/>
                <w:b/>
                <w:sz w:val="16"/>
                <w:szCs w:val="16"/>
              </w:rPr>
              <w:t>Ders İçeriği / Course Description</w:t>
            </w:r>
          </w:p>
        </w:tc>
      </w:tr>
      <w:tr w:rsidR="00F44185" w:rsidRPr="00453150" w:rsidTr="00915891">
        <w:tc>
          <w:tcPr>
            <w:tcW w:w="10416" w:type="dxa"/>
          </w:tcPr>
          <w:p w:rsidR="00F44185" w:rsidRPr="00453150" w:rsidRDefault="00F44185" w:rsidP="00915891">
            <w:pPr>
              <w:spacing w:after="0" w:line="240" w:lineRule="auto"/>
              <w:jc w:val="both"/>
              <w:rPr>
                <w:rFonts w:cs="Arial"/>
                <w:color w:val="000000"/>
                <w:sz w:val="20"/>
                <w:szCs w:val="20"/>
              </w:rPr>
            </w:pPr>
            <w:r w:rsidRPr="00453150">
              <w:rPr>
                <w:rFonts w:cs="Arial"/>
                <w:color w:val="000000"/>
                <w:sz w:val="20"/>
                <w:szCs w:val="20"/>
              </w:rPr>
              <w:t>Turkish:</w:t>
            </w:r>
          </w:p>
          <w:p w:rsidR="00F44185" w:rsidRDefault="00F44185" w:rsidP="00915891">
            <w:pPr>
              <w:spacing w:after="0" w:line="240" w:lineRule="auto"/>
              <w:jc w:val="both"/>
              <w:rPr>
                <w:rFonts w:cs="Arial"/>
                <w:color w:val="000000"/>
                <w:sz w:val="20"/>
                <w:szCs w:val="20"/>
              </w:rPr>
            </w:pPr>
            <w:r w:rsidRPr="00DE74A9">
              <w:rPr>
                <w:sz w:val="20"/>
                <w:szCs w:val="20"/>
                <w:lang w:val="en-GB"/>
              </w:rPr>
              <w:t xml:space="preserve">Bu </w:t>
            </w:r>
            <w:proofErr w:type="spellStart"/>
            <w:r w:rsidRPr="00DE74A9">
              <w:rPr>
                <w:sz w:val="20"/>
                <w:szCs w:val="20"/>
                <w:lang w:val="en-GB"/>
              </w:rPr>
              <w:t>dersin</w:t>
            </w:r>
            <w:proofErr w:type="spellEnd"/>
            <w:r w:rsidRPr="00DE74A9">
              <w:rPr>
                <w:sz w:val="20"/>
                <w:szCs w:val="20"/>
                <w:lang w:val="en-GB"/>
              </w:rPr>
              <w:t xml:space="preserve"> </w:t>
            </w:r>
            <w:proofErr w:type="spellStart"/>
            <w:r w:rsidRPr="00DE74A9">
              <w:rPr>
                <w:sz w:val="20"/>
                <w:szCs w:val="20"/>
                <w:lang w:val="en-GB"/>
              </w:rPr>
              <w:t>amacı</w:t>
            </w:r>
            <w:proofErr w:type="spellEnd"/>
            <w:r w:rsidRPr="00DE74A9">
              <w:rPr>
                <w:sz w:val="20"/>
                <w:szCs w:val="20"/>
                <w:lang w:val="en-GB"/>
              </w:rPr>
              <w:t xml:space="preserve">, op-amp </w:t>
            </w:r>
            <w:proofErr w:type="spellStart"/>
            <w:r w:rsidRPr="00DE74A9">
              <w:rPr>
                <w:sz w:val="20"/>
                <w:szCs w:val="20"/>
                <w:lang w:val="en-GB"/>
              </w:rPr>
              <w:t>çalışma</w:t>
            </w:r>
            <w:proofErr w:type="spellEnd"/>
            <w:r w:rsidRPr="00DE74A9">
              <w:rPr>
                <w:sz w:val="20"/>
                <w:szCs w:val="20"/>
                <w:lang w:val="en-GB"/>
              </w:rPr>
              <w:t xml:space="preserve"> </w:t>
            </w:r>
            <w:proofErr w:type="spellStart"/>
            <w:r w:rsidRPr="00DE74A9">
              <w:rPr>
                <w:sz w:val="20"/>
                <w:szCs w:val="20"/>
                <w:lang w:val="en-GB"/>
              </w:rPr>
              <w:t>ilkesi</w:t>
            </w:r>
            <w:proofErr w:type="spellEnd"/>
            <w:r w:rsidRPr="00DE74A9">
              <w:rPr>
                <w:sz w:val="20"/>
                <w:szCs w:val="20"/>
                <w:lang w:val="en-GB"/>
              </w:rPr>
              <w:t xml:space="preserve"> </w:t>
            </w:r>
            <w:proofErr w:type="spellStart"/>
            <w:r w:rsidRPr="00DE74A9">
              <w:rPr>
                <w:sz w:val="20"/>
                <w:szCs w:val="20"/>
                <w:lang w:val="en-GB"/>
              </w:rPr>
              <w:t>üzerine</w:t>
            </w:r>
            <w:proofErr w:type="spellEnd"/>
            <w:r w:rsidRPr="00DE74A9">
              <w:rPr>
                <w:sz w:val="20"/>
                <w:szCs w:val="20"/>
                <w:lang w:val="en-GB"/>
              </w:rPr>
              <w:t xml:space="preserve"> </w:t>
            </w:r>
            <w:proofErr w:type="spellStart"/>
            <w:r w:rsidRPr="00DE74A9">
              <w:rPr>
                <w:sz w:val="20"/>
                <w:szCs w:val="20"/>
                <w:lang w:val="en-GB"/>
              </w:rPr>
              <w:t>eviren</w:t>
            </w:r>
            <w:proofErr w:type="spellEnd"/>
            <w:r w:rsidRPr="00DE74A9">
              <w:rPr>
                <w:sz w:val="20"/>
                <w:szCs w:val="20"/>
                <w:lang w:val="en-GB"/>
              </w:rPr>
              <w:t xml:space="preserve">, </w:t>
            </w:r>
            <w:proofErr w:type="spellStart"/>
            <w:r w:rsidRPr="00DE74A9">
              <w:rPr>
                <w:sz w:val="20"/>
                <w:szCs w:val="20"/>
                <w:lang w:val="en-GB"/>
              </w:rPr>
              <w:t>evirmeyen</w:t>
            </w:r>
            <w:proofErr w:type="spellEnd"/>
            <w:r w:rsidRPr="00DE74A9">
              <w:rPr>
                <w:sz w:val="20"/>
                <w:szCs w:val="20"/>
                <w:lang w:val="en-GB"/>
              </w:rPr>
              <w:t xml:space="preserve"> </w:t>
            </w:r>
            <w:proofErr w:type="spellStart"/>
            <w:r w:rsidRPr="00DE74A9">
              <w:rPr>
                <w:sz w:val="20"/>
                <w:szCs w:val="20"/>
                <w:lang w:val="en-GB"/>
              </w:rPr>
              <w:t>yükselteç</w:t>
            </w:r>
            <w:proofErr w:type="spellEnd"/>
            <w:r w:rsidRPr="00DE74A9">
              <w:rPr>
                <w:sz w:val="20"/>
                <w:szCs w:val="20"/>
                <w:lang w:val="en-GB"/>
              </w:rPr>
              <w:t xml:space="preserve">, </w:t>
            </w:r>
            <w:proofErr w:type="spellStart"/>
            <w:r w:rsidRPr="00DE74A9">
              <w:rPr>
                <w:sz w:val="20"/>
                <w:szCs w:val="20"/>
                <w:lang w:val="en-GB"/>
              </w:rPr>
              <w:t>toplama</w:t>
            </w:r>
            <w:proofErr w:type="spellEnd"/>
            <w:r w:rsidRPr="00DE74A9">
              <w:rPr>
                <w:sz w:val="20"/>
                <w:szCs w:val="20"/>
                <w:lang w:val="en-GB"/>
              </w:rPr>
              <w:t xml:space="preserve">, </w:t>
            </w:r>
            <w:proofErr w:type="spellStart"/>
            <w:r w:rsidRPr="00DE74A9">
              <w:rPr>
                <w:sz w:val="20"/>
                <w:szCs w:val="20"/>
                <w:lang w:val="en-GB"/>
              </w:rPr>
              <w:t>fark</w:t>
            </w:r>
            <w:proofErr w:type="spellEnd"/>
            <w:r w:rsidRPr="00DE74A9">
              <w:rPr>
                <w:sz w:val="20"/>
                <w:szCs w:val="20"/>
                <w:lang w:val="en-GB"/>
              </w:rPr>
              <w:t xml:space="preserve"> </w:t>
            </w:r>
            <w:proofErr w:type="spellStart"/>
            <w:r w:rsidRPr="00DE74A9">
              <w:rPr>
                <w:sz w:val="20"/>
                <w:szCs w:val="20"/>
                <w:lang w:val="en-GB"/>
              </w:rPr>
              <w:t>alıcı</w:t>
            </w:r>
            <w:proofErr w:type="spellEnd"/>
            <w:r w:rsidRPr="00DE74A9">
              <w:rPr>
                <w:sz w:val="20"/>
                <w:szCs w:val="20"/>
                <w:lang w:val="en-GB"/>
              </w:rPr>
              <w:t xml:space="preserve">, </w:t>
            </w:r>
            <w:proofErr w:type="spellStart"/>
            <w:r w:rsidRPr="00DE74A9">
              <w:rPr>
                <w:sz w:val="20"/>
                <w:szCs w:val="20"/>
                <w:lang w:val="en-GB"/>
              </w:rPr>
              <w:t>gerilim</w:t>
            </w:r>
            <w:proofErr w:type="spellEnd"/>
            <w:r w:rsidRPr="00DE74A9">
              <w:rPr>
                <w:sz w:val="20"/>
                <w:szCs w:val="20"/>
                <w:lang w:val="en-GB"/>
              </w:rPr>
              <w:t xml:space="preserve"> </w:t>
            </w:r>
            <w:proofErr w:type="spellStart"/>
            <w:r w:rsidRPr="00DE74A9">
              <w:rPr>
                <w:sz w:val="20"/>
                <w:szCs w:val="20"/>
                <w:lang w:val="en-GB"/>
              </w:rPr>
              <w:t>karşılaştırıcı</w:t>
            </w:r>
            <w:proofErr w:type="spellEnd"/>
            <w:r w:rsidRPr="00DE74A9">
              <w:rPr>
                <w:sz w:val="20"/>
                <w:szCs w:val="20"/>
                <w:lang w:val="en-GB"/>
              </w:rPr>
              <w:t xml:space="preserve">, </w:t>
            </w:r>
            <w:proofErr w:type="spellStart"/>
            <w:r w:rsidRPr="00DE74A9">
              <w:rPr>
                <w:sz w:val="20"/>
                <w:szCs w:val="20"/>
                <w:lang w:val="en-GB"/>
              </w:rPr>
              <w:t>türev</w:t>
            </w:r>
            <w:proofErr w:type="spellEnd"/>
            <w:r w:rsidRPr="00DE74A9">
              <w:rPr>
                <w:sz w:val="20"/>
                <w:szCs w:val="20"/>
                <w:lang w:val="en-GB"/>
              </w:rPr>
              <w:t xml:space="preserve">, integral </w:t>
            </w:r>
            <w:proofErr w:type="spellStart"/>
            <w:r w:rsidRPr="00DE74A9">
              <w:rPr>
                <w:sz w:val="20"/>
                <w:szCs w:val="20"/>
                <w:lang w:val="en-GB"/>
              </w:rPr>
              <w:t>ve</w:t>
            </w:r>
            <w:proofErr w:type="spellEnd"/>
            <w:r w:rsidRPr="00DE74A9">
              <w:rPr>
                <w:sz w:val="20"/>
                <w:szCs w:val="20"/>
                <w:lang w:val="en-GB"/>
              </w:rPr>
              <w:t xml:space="preserve"> </w:t>
            </w:r>
            <w:proofErr w:type="spellStart"/>
            <w:r w:rsidRPr="00DE74A9">
              <w:rPr>
                <w:sz w:val="20"/>
                <w:szCs w:val="20"/>
                <w:lang w:val="en-GB"/>
              </w:rPr>
              <w:t>osilatör</w:t>
            </w:r>
            <w:proofErr w:type="spellEnd"/>
            <w:r w:rsidRPr="00DE74A9">
              <w:rPr>
                <w:sz w:val="20"/>
                <w:szCs w:val="20"/>
                <w:lang w:val="en-GB"/>
              </w:rPr>
              <w:t xml:space="preserve"> </w:t>
            </w:r>
            <w:proofErr w:type="spellStart"/>
            <w:r w:rsidRPr="00DE74A9">
              <w:rPr>
                <w:sz w:val="20"/>
                <w:szCs w:val="20"/>
                <w:lang w:val="en-GB"/>
              </w:rPr>
              <w:t>devrelerinde</w:t>
            </w:r>
            <w:proofErr w:type="spellEnd"/>
            <w:r w:rsidRPr="00DE74A9">
              <w:rPr>
                <w:sz w:val="20"/>
                <w:szCs w:val="20"/>
                <w:lang w:val="en-GB"/>
              </w:rPr>
              <w:t xml:space="preserve"> </w:t>
            </w:r>
            <w:proofErr w:type="spellStart"/>
            <w:r w:rsidRPr="00DE74A9">
              <w:rPr>
                <w:sz w:val="20"/>
                <w:szCs w:val="20"/>
                <w:lang w:val="en-GB"/>
              </w:rPr>
              <w:t>nasıl</w:t>
            </w:r>
            <w:proofErr w:type="spellEnd"/>
            <w:r w:rsidRPr="00DE74A9">
              <w:rPr>
                <w:sz w:val="20"/>
                <w:szCs w:val="20"/>
                <w:lang w:val="en-GB"/>
              </w:rPr>
              <w:t xml:space="preserve"> </w:t>
            </w:r>
            <w:proofErr w:type="spellStart"/>
            <w:r w:rsidRPr="00DE74A9">
              <w:rPr>
                <w:sz w:val="20"/>
                <w:szCs w:val="20"/>
                <w:lang w:val="en-GB"/>
              </w:rPr>
              <w:t>kullanılığını</w:t>
            </w:r>
            <w:proofErr w:type="spellEnd"/>
            <w:r w:rsidRPr="00DE74A9">
              <w:rPr>
                <w:sz w:val="20"/>
                <w:szCs w:val="20"/>
                <w:lang w:val="en-GB"/>
              </w:rPr>
              <w:t xml:space="preserve"> </w:t>
            </w:r>
            <w:proofErr w:type="spellStart"/>
            <w:r w:rsidRPr="00DE74A9">
              <w:rPr>
                <w:sz w:val="20"/>
                <w:szCs w:val="20"/>
                <w:lang w:val="en-GB"/>
              </w:rPr>
              <w:t>teorik</w:t>
            </w:r>
            <w:proofErr w:type="spellEnd"/>
            <w:r w:rsidRPr="00DE74A9">
              <w:rPr>
                <w:sz w:val="20"/>
                <w:szCs w:val="20"/>
                <w:lang w:val="en-GB"/>
              </w:rPr>
              <w:t xml:space="preserve"> </w:t>
            </w:r>
            <w:proofErr w:type="spellStart"/>
            <w:r w:rsidRPr="00DE74A9">
              <w:rPr>
                <w:sz w:val="20"/>
                <w:szCs w:val="20"/>
                <w:lang w:val="en-GB"/>
              </w:rPr>
              <w:t>ve</w:t>
            </w:r>
            <w:proofErr w:type="spellEnd"/>
            <w:r w:rsidRPr="00DE74A9">
              <w:rPr>
                <w:sz w:val="20"/>
                <w:szCs w:val="20"/>
                <w:lang w:val="en-GB"/>
              </w:rPr>
              <w:t xml:space="preserve"> </w:t>
            </w:r>
            <w:proofErr w:type="spellStart"/>
            <w:r w:rsidRPr="00DE74A9">
              <w:rPr>
                <w:sz w:val="20"/>
                <w:szCs w:val="20"/>
                <w:lang w:val="en-GB"/>
              </w:rPr>
              <w:t>pratik</w:t>
            </w:r>
            <w:proofErr w:type="spellEnd"/>
            <w:r w:rsidRPr="00DE74A9">
              <w:rPr>
                <w:sz w:val="20"/>
                <w:szCs w:val="20"/>
                <w:lang w:val="en-GB"/>
              </w:rPr>
              <w:t xml:space="preserve"> </w:t>
            </w:r>
            <w:proofErr w:type="spellStart"/>
            <w:r w:rsidRPr="00DE74A9">
              <w:rPr>
                <w:sz w:val="20"/>
                <w:szCs w:val="20"/>
                <w:lang w:val="en-GB"/>
              </w:rPr>
              <w:t>olarak</w:t>
            </w:r>
            <w:proofErr w:type="spellEnd"/>
            <w:r w:rsidRPr="00DE74A9">
              <w:rPr>
                <w:sz w:val="20"/>
                <w:szCs w:val="20"/>
                <w:lang w:val="en-GB"/>
              </w:rPr>
              <w:t xml:space="preserve"> </w:t>
            </w:r>
            <w:proofErr w:type="spellStart"/>
            <w:r w:rsidRPr="00DE74A9">
              <w:rPr>
                <w:sz w:val="20"/>
                <w:szCs w:val="20"/>
                <w:lang w:val="en-GB"/>
              </w:rPr>
              <w:t>tüm</w:t>
            </w:r>
            <w:proofErr w:type="spellEnd"/>
            <w:r w:rsidRPr="00DE74A9">
              <w:rPr>
                <w:sz w:val="20"/>
                <w:szCs w:val="20"/>
                <w:lang w:val="en-GB"/>
              </w:rPr>
              <w:t xml:space="preserve"> </w:t>
            </w:r>
            <w:proofErr w:type="spellStart"/>
            <w:r w:rsidRPr="00DE74A9">
              <w:rPr>
                <w:sz w:val="20"/>
                <w:szCs w:val="20"/>
                <w:lang w:val="en-GB"/>
              </w:rPr>
              <w:t>öğrencilere</w:t>
            </w:r>
            <w:proofErr w:type="spellEnd"/>
            <w:r w:rsidRPr="00DE74A9">
              <w:rPr>
                <w:sz w:val="20"/>
                <w:szCs w:val="20"/>
                <w:lang w:val="en-GB"/>
              </w:rPr>
              <w:t xml:space="preserve"> </w:t>
            </w:r>
            <w:proofErr w:type="spellStart"/>
            <w:proofErr w:type="gramStart"/>
            <w:r w:rsidRPr="00DE74A9">
              <w:rPr>
                <w:sz w:val="20"/>
                <w:szCs w:val="20"/>
                <w:lang w:val="en-GB"/>
              </w:rPr>
              <w:t>öğretmektir</w:t>
            </w:r>
            <w:proofErr w:type="spellEnd"/>
            <w:r w:rsidRPr="00DE74A9">
              <w:rPr>
                <w:sz w:val="20"/>
                <w:szCs w:val="20"/>
                <w:lang w:val="en-GB"/>
              </w:rPr>
              <w:t xml:space="preserve"> .</w:t>
            </w:r>
            <w:proofErr w:type="gramEnd"/>
            <w:r w:rsidRPr="00DE74A9">
              <w:rPr>
                <w:sz w:val="20"/>
                <w:szCs w:val="20"/>
                <w:lang w:val="en-GB"/>
              </w:rPr>
              <w:t xml:space="preserve"> </w:t>
            </w:r>
          </w:p>
          <w:p w:rsidR="00F44185" w:rsidRPr="00453150" w:rsidRDefault="00F44185" w:rsidP="00915891">
            <w:pPr>
              <w:spacing w:after="0" w:line="240" w:lineRule="auto"/>
              <w:jc w:val="both"/>
              <w:rPr>
                <w:rFonts w:cs="Arial"/>
                <w:color w:val="000000"/>
                <w:sz w:val="20"/>
                <w:szCs w:val="20"/>
              </w:rPr>
            </w:pPr>
            <w:r w:rsidRPr="00453150">
              <w:rPr>
                <w:rFonts w:cs="Arial"/>
                <w:color w:val="000000"/>
                <w:sz w:val="20"/>
                <w:szCs w:val="20"/>
              </w:rPr>
              <w:t>English:</w:t>
            </w:r>
          </w:p>
          <w:p w:rsidR="00F44185" w:rsidRPr="00453150" w:rsidRDefault="00F44185" w:rsidP="00915891">
            <w:pPr>
              <w:spacing w:after="0" w:line="240" w:lineRule="auto"/>
              <w:jc w:val="both"/>
              <w:rPr>
                <w:rFonts w:cs="Arial"/>
                <w:sz w:val="20"/>
                <w:szCs w:val="20"/>
              </w:rPr>
            </w:pPr>
            <w:r w:rsidRPr="00DE74A9">
              <w:rPr>
                <w:sz w:val="20"/>
                <w:szCs w:val="20"/>
                <w:lang w:val="en-GB"/>
              </w:rPr>
              <w:t>The aim of this course is to teach both theoretically and practically the operation principles of op-amps in inverting, noninverting, adder, difference and voltage comparator, differentiator, integrator and oscillator circuits.</w:t>
            </w:r>
          </w:p>
        </w:tc>
      </w:tr>
    </w:tbl>
    <w:p w:rsidR="00F44185" w:rsidRPr="00453150" w:rsidRDefault="00F44185" w:rsidP="00F44185">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44185" w:rsidRPr="00453150" w:rsidTr="00915891">
        <w:tc>
          <w:tcPr>
            <w:tcW w:w="10414" w:type="dxa"/>
            <w:shd w:val="pct15" w:color="auto" w:fill="auto"/>
          </w:tcPr>
          <w:p w:rsidR="00F44185" w:rsidRPr="00453150" w:rsidRDefault="00F44185" w:rsidP="00915891">
            <w:pPr>
              <w:spacing w:before="60" w:after="60" w:line="240" w:lineRule="auto"/>
              <w:jc w:val="center"/>
              <w:rPr>
                <w:rFonts w:cs="Arial"/>
                <w:b/>
                <w:sz w:val="16"/>
                <w:szCs w:val="16"/>
              </w:rPr>
            </w:pPr>
            <w:r w:rsidRPr="00453150">
              <w:rPr>
                <w:rFonts w:cs="Arial"/>
                <w:b/>
                <w:sz w:val="16"/>
                <w:szCs w:val="16"/>
              </w:rPr>
              <w:t>Öğrenme Çıktıları / General Learning Outcomes</w:t>
            </w:r>
          </w:p>
        </w:tc>
      </w:tr>
      <w:tr w:rsidR="00F44185" w:rsidRPr="00453150" w:rsidTr="00915891">
        <w:tc>
          <w:tcPr>
            <w:tcW w:w="10414" w:type="dxa"/>
          </w:tcPr>
          <w:p w:rsidR="00F44185" w:rsidRPr="00453150" w:rsidRDefault="00F44185" w:rsidP="00915891">
            <w:pPr>
              <w:spacing w:after="0" w:line="240" w:lineRule="auto"/>
              <w:rPr>
                <w:sz w:val="20"/>
                <w:szCs w:val="20"/>
                <w:lang w:val="en-GB"/>
              </w:rPr>
            </w:pPr>
            <w:r w:rsidRPr="00453150">
              <w:rPr>
                <w:sz w:val="20"/>
                <w:szCs w:val="20"/>
                <w:lang w:val="en-GB"/>
              </w:rPr>
              <w:t>Turkish</w:t>
            </w:r>
          </w:p>
          <w:p w:rsidR="00F44185" w:rsidRPr="00453150" w:rsidRDefault="00F44185" w:rsidP="00915891">
            <w:pPr>
              <w:spacing w:after="0" w:line="240" w:lineRule="auto"/>
              <w:rPr>
                <w:sz w:val="20"/>
                <w:szCs w:val="20"/>
                <w:lang w:val="en-GB"/>
              </w:rPr>
            </w:pPr>
            <w:r w:rsidRPr="00453150">
              <w:rPr>
                <w:sz w:val="20"/>
                <w:szCs w:val="20"/>
                <w:lang w:val="en-GB"/>
              </w:rPr>
              <w:t xml:space="preserve">Bu </w:t>
            </w:r>
            <w:proofErr w:type="spellStart"/>
            <w:r w:rsidRPr="00453150">
              <w:rPr>
                <w:sz w:val="20"/>
                <w:szCs w:val="20"/>
                <w:lang w:val="en-GB"/>
              </w:rPr>
              <w:t>dersi</w:t>
            </w:r>
            <w:proofErr w:type="spellEnd"/>
            <w:r w:rsidRPr="00453150">
              <w:rPr>
                <w:sz w:val="20"/>
                <w:szCs w:val="20"/>
                <w:lang w:val="en-GB"/>
              </w:rPr>
              <w:t xml:space="preserve"> </w:t>
            </w:r>
            <w:proofErr w:type="spellStart"/>
            <w:r w:rsidRPr="00453150">
              <w:rPr>
                <w:sz w:val="20"/>
                <w:szCs w:val="20"/>
                <w:lang w:val="en-GB"/>
              </w:rPr>
              <w:t>başarıyla</w:t>
            </w:r>
            <w:proofErr w:type="spellEnd"/>
            <w:r w:rsidRPr="00453150">
              <w:rPr>
                <w:sz w:val="20"/>
                <w:szCs w:val="20"/>
                <w:lang w:val="en-GB"/>
              </w:rPr>
              <w:t xml:space="preserve"> </w:t>
            </w:r>
            <w:proofErr w:type="spellStart"/>
            <w:r w:rsidRPr="00453150">
              <w:rPr>
                <w:sz w:val="20"/>
                <w:szCs w:val="20"/>
                <w:lang w:val="en-GB"/>
              </w:rPr>
              <w:t>tamamlayan</w:t>
            </w:r>
            <w:proofErr w:type="spellEnd"/>
            <w:r w:rsidRPr="00453150">
              <w:rPr>
                <w:sz w:val="20"/>
                <w:szCs w:val="20"/>
                <w:lang w:val="en-GB"/>
              </w:rPr>
              <w:t xml:space="preserve"> </w:t>
            </w:r>
            <w:proofErr w:type="spellStart"/>
            <w:r w:rsidRPr="00453150">
              <w:rPr>
                <w:sz w:val="20"/>
                <w:szCs w:val="20"/>
                <w:lang w:val="en-GB"/>
              </w:rPr>
              <w:t>öğrenciler</w:t>
            </w:r>
            <w:proofErr w:type="spellEnd"/>
            <w:r w:rsidRPr="00453150">
              <w:rPr>
                <w:sz w:val="20"/>
                <w:szCs w:val="20"/>
                <w:lang w:val="en-GB"/>
              </w:rPr>
              <w:t>:</w:t>
            </w:r>
          </w:p>
          <w:p w:rsidR="00F44185" w:rsidRDefault="00F44185" w:rsidP="00F44185">
            <w:pPr>
              <w:numPr>
                <w:ilvl w:val="0"/>
                <w:numId w:val="3"/>
              </w:numPr>
              <w:tabs>
                <w:tab w:val="clear" w:pos="720"/>
                <w:tab w:val="num" w:pos="644"/>
              </w:tabs>
              <w:spacing w:after="0" w:line="240" w:lineRule="auto"/>
              <w:ind w:left="644"/>
              <w:jc w:val="both"/>
              <w:rPr>
                <w:rFonts w:eastAsia="Calibri"/>
                <w:sz w:val="20"/>
                <w:szCs w:val="20"/>
                <w:lang w:val="en-GB"/>
              </w:rPr>
            </w:pPr>
            <w:r w:rsidRPr="00DE74A9">
              <w:rPr>
                <w:rFonts w:eastAsia="Calibri"/>
                <w:sz w:val="20"/>
                <w:szCs w:val="20"/>
                <w:lang w:val="en-GB"/>
              </w:rPr>
              <w:t xml:space="preserve">Op-amp </w:t>
            </w:r>
            <w:proofErr w:type="spellStart"/>
            <w:r w:rsidRPr="00DE74A9">
              <w:rPr>
                <w:rFonts w:eastAsia="Calibri"/>
                <w:sz w:val="20"/>
                <w:szCs w:val="20"/>
                <w:lang w:val="en-GB"/>
              </w:rPr>
              <w:t>karakteristikleri</w:t>
            </w:r>
            <w:proofErr w:type="spellEnd"/>
            <w:r w:rsidRPr="00DE74A9">
              <w:rPr>
                <w:rFonts w:eastAsia="Calibri"/>
                <w:sz w:val="20"/>
                <w:szCs w:val="20"/>
                <w:lang w:val="en-GB"/>
              </w:rPr>
              <w:t xml:space="preserve"> </w:t>
            </w:r>
            <w:proofErr w:type="spellStart"/>
            <w:r w:rsidRPr="00DE74A9">
              <w:rPr>
                <w:rFonts w:eastAsia="Calibri"/>
                <w:sz w:val="20"/>
                <w:szCs w:val="20"/>
                <w:lang w:val="en-GB"/>
              </w:rPr>
              <w:t>ve</w:t>
            </w:r>
            <w:proofErr w:type="spellEnd"/>
            <w:r w:rsidRPr="00DE74A9">
              <w:rPr>
                <w:rFonts w:eastAsia="Calibri"/>
                <w:sz w:val="20"/>
                <w:szCs w:val="20"/>
                <w:lang w:val="en-GB"/>
              </w:rPr>
              <w:t xml:space="preserve"> </w:t>
            </w:r>
            <w:proofErr w:type="spellStart"/>
            <w:r w:rsidRPr="00DE74A9">
              <w:rPr>
                <w:rFonts w:eastAsia="Calibri"/>
                <w:sz w:val="20"/>
                <w:szCs w:val="20"/>
                <w:lang w:val="en-GB"/>
              </w:rPr>
              <w:t>önemleri</w:t>
            </w:r>
            <w:proofErr w:type="spellEnd"/>
            <w:r w:rsidRPr="00DE74A9">
              <w:rPr>
                <w:rFonts w:eastAsia="Calibri"/>
                <w:sz w:val="20"/>
                <w:szCs w:val="20"/>
                <w:lang w:val="en-GB"/>
              </w:rPr>
              <w:t xml:space="preserve">. </w:t>
            </w:r>
          </w:p>
          <w:p w:rsidR="00F44185" w:rsidRPr="00DE74A9" w:rsidRDefault="00F44185" w:rsidP="00F44185">
            <w:pPr>
              <w:numPr>
                <w:ilvl w:val="0"/>
                <w:numId w:val="3"/>
              </w:numPr>
              <w:tabs>
                <w:tab w:val="clear" w:pos="720"/>
                <w:tab w:val="num" w:pos="644"/>
              </w:tabs>
              <w:spacing w:after="0" w:line="240" w:lineRule="auto"/>
              <w:ind w:left="644"/>
              <w:jc w:val="both"/>
              <w:rPr>
                <w:rFonts w:eastAsia="Calibri"/>
                <w:sz w:val="20"/>
                <w:szCs w:val="20"/>
                <w:lang w:val="en-GB"/>
              </w:rPr>
            </w:pPr>
            <w:proofErr w:type="spellStart"/>
            <w:r w:rsidRPr="00DE74A9">
              <w:rPr>
                <w:rFonts w:eastAsia="Calibri"/>
                <w:sz w:val="20"/>
                <w:szCs w:val="20"/>
                <w:lang w:val="en-GB"/>
              </w:rPr>
              <w:t>Eviren</w:t>
            </w:r>
            <w:proofErr w:type="spellEnd"/>
            <w:r w:rsidRPr="00DE74A9">
              <w:rPr>
                <w:rFonts w:eastAsia="Calibri"/>
                <w:sz w:val="20"/>
                <w:szCs w:val="20"/>
                <w:lang w:val="en-GB"/>
              </w:rPr>
              <w:t xml:space="preserve">, </w:t>
            </w:r>
            <w:proofErr w:type="spellStart"/>
            <w:r w:rsidRPr="00DE74A9">
              <w:rPr>
                <w:rFonts w:eastAsia="Calibri"/>
                <w:sz w:val="20"/>
                <w:szCs w:val="20"/>
                <w:lang w:val="en-GB"/>
              </w:rPr>
              <w:t>evirmeyen</w:t>
            </w:r>
            <w:proofErr w:type="spellEnd"/>
            <w:r w:rsidRPr="00DE74A9">
              <w:rPr>
                <w:rFonts w:eastAsia="Calibri"/>
                <w:sz w:val="20"/>
                <w:szCs w:val="20"/>
                <w:lang w:val="en-GB"/>
              </w:rPr>
              <w:t xml:space="preserve"> </w:t>
            </w:r>
            <w:proofErr w:type="spellStart"/>
            <w:r w:rsidRPr="00DE74A9">
              <w:rPr>
                <w:rFonts w:eastAsia="Calibri"/>
                <w:sz w:val="20"/>
                <w:szCs w:val="20"/>
                <w:lang w:val="en-GB"/>
              </w:rPr>
              <w:t>ve</w:t>
            </w:r>
            <w:proofErr w:type="spellEnd"/>
            <w:r w:rsidRPr="00DE74A9">
              <w:rPr>
                <w:rFonts w:eastAsia="Calibri"/>
                <w:sz w:val="20"/>
                <w:szCs w:val="20"/>
                <w:lang w:val="en-GB"/>
              </w:rPr>
              <w:t xml:space="preserve"> </w:t>
            </w:r>
            <w:proofErr w:type="spellStart"/>
            <w:r w:rsidRPr="00DE74A9">
              <w:rPr>
                <w:rFonts w:eastAsia="Calibri"/>
                <w:sz w:val="20"/>
                <w:szCs w:val="20"/>
                <w:lang w:val="en-GB"/>
              </w:rPr>
              <w:t>gerilim</w:t>
            </w:r>
            <w:proofErr w:type="spellEnd"/>
            <w:r w:rsidRPr="00DE74A9">
              <w:rPr>
                <w:rFonts w:eastAsia="Calibri"/>
                <w:sz w:val="20"/>
                <w:szCs w:val="20"/>
                <w:lang w:val="en-GB"/>
              </w:rPr>
              <w:t xml:space="preserve"> </w:t>
            </w:r>
            <w:proofErr w:type="spellStart"/>
            <w:r w:rsidRPr="00DE74A9">
              <w:rPr>
                <w:rFonts w:eastAsia="Calibri"/>
                <w:sz w:val="20"/>
                <w:szCs w:val="20"/>
                <w:lang w:val="en-GB"/>
              </w:rPr>
              <w:t>izleyici</w:t>
            </w:r>
            <w:proofErr w:type="spellEnd"/>
            <w:r w:rsidRPr="00DE74A9">
              <w:rPr>
                <w:rFonts w:eastAsia="Calibri"/>
                <w:sz w:val="20"/>
                <w:szCs w:val="20"/>
                <w:lang w:val="en-GB"/>
              </w:rPr>
              <w:t xml:space="preserve"> </w:t>
            </w:r>
            <w:proofErr w:type="spellStart"/>
            <w:r w:rsidRPr="00DE74A9">
              <w:rPr>
                <w:rFonts w:eastAsia="Calibri"/>
                <w:sz w:val="20"/>
                <w:szCs w:val="20"/>
                <w:lang w:val="en-GB"/>
              </w:rPr>
              <w:t>yükselteçlerde</w:t>
            </w:r>
            <w:proofErr w:type="spellEnd"/>
            <w:r w:rsidRPr="00DE74A9">
              <w:rPr>
                <w:rFonts w:eastAsia="Calibri"/>
                <w:sz w:val="20"/>
                <w:szCs w:val="20"/>
                <w:lang w:val="en-GB"/>
              </w:rPr>
              <w:t xml:space="preserve"> op-</w:t>
            </w:r>
            <w:proofErr w:type="spellStart"/>
            <w:r w:rsidRPr="00DE74A9">
              <w:rPr>
                <w:rFonts w:eastAsia="Calibri"/>
                <w:sz w:val="20"/>
                <w:szCs w:val="20"/>
                <w:lang w:val="en-GB"/>
              </w:rPr>
              <w:t>amp`ın</w:t>
            </w:r>
            <w:proofErr w:type="spellEnd"/>
            <w:r w:rsidRPr="00DE74A9">
              <w:rPr>
                <w:rFonts w:eastAsia="Calibri"/>
                <w:sz w:val="20"/>
                <w:szCs w:val="20"/>
                <w:lang w:val="en-GB"/>
              </w:rPr>
              <w:t xml:space="preserve"> </w:t>
            </w:r>
            <w:proofErr w:type="spellStart"/>
            <w:r w:rsidRPr="00DE74A9">
              <w:rPr>
                <w:rFonts w:eastAsia="Calibri"/>
                <w:sz w:val="20"/>
                <w:szCs w:val="20"/>
                <w:lang w:val="en-GB"/>
              </w:rPr>
              <w:t>nasıl</w:t>
            </w:r>
            <w:proofErr w:type="spellEnd"/>
            <w:r w:rsidRPr="00DE74A9">
              <w:rPr>
                <w:rFonts w:eastAsia="Calibri"/>
                <w:sz w:val="20"/>
                <w:szCs w:val="20"/>
                <w:lang w:val="en-GB"/>
              </w:rPr>
              <w:t xml:space="preserve"> </w:t>
            </w:r>
            <w:proofErr w:type="spellStart"/>
            <w:r w:rsidRPr="00DE74A9">
              <w:rPr>
                <w:rFonts w:eastAsia="Calibri"/>
                <w:sz w:val="20"/>
                <w:szCs w:val="20"/>
                <w:lang w:val="en-GB"/>
              </w:rPr>
              <w:t>kullanılacağı</w:t>
            </w:r>
            <w:proofErr w:type="spellEnd"/>
            <w:r w:rsidRPr="00DE74A9">
              <w:rPr>
                <w:rFonts w:eastAsia="Calibri"/>
                <w:sz w:val="20"/>
                <w:szCs w:val="20"/>
                <w:lang w:val="en-GB"/>
              </w:rPr>
              <w:t xml:space="preserve">. </w:t>
            </w:r>
          </w:p>
          <w:p w:rsidR="00F44185" w:rsidRDefault="00F44185" w:rsidP="00F44185">
            <w:pPr>
              <w:numPr>
                <w:ilvl w:val="0"/>
                <w:numId w:val="3"/>
              </w:numPr>
              <w:tabs>
                <w:tab w:val="clear" w:pos="720"/>
                <w:tab w:val="num" w:pos="644"/>
              </w:tabs>
              <w:spacing w:after="0" w:line="240" w:lineRule="auto"/>
              <w:ind w:left="644"/>
              <w:jc w:val="both"/>
              <w:rPr>
                <w:rFonts w:eastAsia="Calibri"/>
                <w:sz w:val="20"/>
                <w:szCs w:val="20"/>
                <w:lang w:val="en-GB"/>
              </w:rPr>
            </w:pPr>
            <w:r w:rsidRPr="00DE74A9">
              <w:rPr>
                <w:rFonts w:eastAsia="Calibri"/>
                <w:sz w:val="20"/>
                <w:szCs w:val="20"/>
                <w:lang w:val="en-GB"/>
              </w:rPr>
              <w:t>Op-</w:t>
            </w:r>
            <w:proofErr w:type="spellStart"/>
            <w:r w:rsidRPr="00DE74A9">
              <w:rPr>
                <w:rFonts w:eastAsia="Calibri"/>
                <w:sz w:val="20"/>
                <w:szCs w:val="20"/>
                <w:lang w:val="en-GB"/>
              </w:rPr>
              <w:t>amp`ın</w:t>
            </w:r>
            <w:proofErr w:type="spellEnd"/>
            <w:r w:rsidRPr="00DE74A9">
              <w:rPr>
                <w:rFonts w:eastAsia="Calibri"/>
                <w:sz w:val="20"/>
                <w:szCs w:val="20"/>
                <w:lang w:val="en-GB"/>
              </w:rPr>
              <w:t xml:space="preserve"> </w:t>
            </w:r>
            <w:proofErr w:type="spellStart"/>
            <w:r w:rsidRPr="00DE74A9">
              <w:rPr>
                <w:rFonts w:eastAsia="Calibri"/>
                <w:sz w:val="20"/>
                <w:szCs w:val="20"/>
                <w:lang w:val="en-GB"/>
              </w:rPr>
              <w:t>temel</w:t>
            </w:r>
            <w:proofErr w:type="spellEnd"/>
            <w:r w:rsidRPr="00DE74A9">
              <w:rPr>
                <w:rFonts w:eastAsia="Calibri"/>
                <w:sz w:val="20"/>
                <w:szCs w:val="20"/>
                <w:lang w:val="en-GB"/>
              </w:rPr>
              <w:t xml:space="preserve"> </w:t>
            </w:r>
            <w:proofErr w:type="spellStart"/>
            <w:r w:rsidRPr="00DE74A9">
              <w:rPr>
                <w:rFonts w:eastAsia="Calibri"/>
                <w:sz w:val="20"/>
                <w:szCs w:val="20"/>
                <w:lang w:val="en-GB"/>
              </w:rPr>
              <w:t>fark</w:t>
            </w:r>
            <w:proofErr w:type="spellEnd"/>
            <w:r w:rsidRPr="00DE74A9">
              <w:rPr>
                <w:rFonts w:eastAsia="Calibri"/>
                <w:sz w:val="20"/>
                <w:szCs w:val="20"/>
                <w:lang w:val="en-GB"/>
              </w:rPr>
              <w:t xml:space="preserve"> </w:t>
            </w:r>
            <w:proofErr w:type="spellStart"/>
            <w:r w:rsidRPr="00DE74A9">
              <w:rPr>
                <w:rFonts w:eastAsia="Calibri"/>
                <w:sz w:val="20"/>
                <w:szCs w:val="20"/>
                <w:lang w:val="en-GB"/>
              </w:rPr>
              <w:t>alıcı</w:t>
            </w:r>
            <w:proofErr w:type="spellEnd"/>
            <w:r w:rsidRPr="00DE74A9">
              <w:rPr>
                <w:rFonts w:eastAsia="Calibri"/>
                <w:sz w:val="20"/>
                <w:szCs w:val="20"/>
                <w:lang w:val="en-GB"/>
              </w:rPr>
              <w:t xml:space="preserve"> </w:t>
            </w:r>
            <w:proofErr w:type="spellStart"/>
            <w:r w:rsidRPr="00DE74A9">
              <w:rPr>
                <w:rFonts w:eastAsia="Calibri"/>
                <w:sz w:val="20"/>
                <w:szCs w:val="20"/>
                <w:lang w:val="en-GB"/>
              </w:rPr>
              <w:t>ve</w:t>
            </w:r>
            <w:proofErr w:type="spellEnd"/>
            <w:r w:rsidRPr="00DE74A9">
              <w:rPr>
                <w:rFonts w:eastAsia="Calibri"/>
                <w:sz w:val="20"/>
                <w:szCs w:val="20"/>
                <w:lang w:val="en-GB"/>
              </w:rPr>
              <w:t xml:space="preserve"> </w:t>
            </w:r>
            <w:proofErr w:type="spellStart"/>
            <w:r w:rsidRPr="00DE74A9">
              <w:rPr>
                <w:rFonts w:eastAsia="Calibri"/>
                <w:sz w:val="20"/>
                <w:szCs w:val="20"/>
                <w:lang w:val="en-GB"/>
              </w:rPr>
              <w:t>toplama</w:t>
            </w:r>
            <w:proofErr w:type="spellEnd"/>
            <w:r w:rsidRPr="00DE74A9">
              <w:rPr>
                <w:rFonts w:eastAsia="Calibri"/>
                <w:sz w:val="20"/>
                <w:szCs w:val="20"/>
                <w:lang w:val="en-GB"/>
              </w:rPr>
              <w:t xml:space="preserve"> </w:t>
            </w:r>
            <w:proofErr w:type="spellStart"/>
            <w:r w:rsidRPr="00DE74A9">
              <w:rPr>
                <w:rFonts w:eastAsia="Calibri"/>
                <w:sz w:val="20"/>
                <w:szCs w:val="20"/>
                <w:lang w:val="en-GB"/>
              </w:rPr>
              <w:t>devreleri</w:t>
            </w:r>
            <w:proofErr w:type="spellEnd"/>
            <w:r w:rsidRPr="00DE74A9">
              <w:rPr>
                <w:rFonts w:eastAsia="Calibri"/>
                <w:sz w:val="20"/>
                <w:szCs w:val="20"/>
                <w:lang w:val="en-GB"/>
              </w:rPr>
              <w:t xml:space="preserve"> </w:t>
            </w:r>
            <w:proofErr w:type="spellStart"/>
            <w:r w:rsidRPr="00DE74A9">
              <w:rPr>
                <w:rFonts w:eastAsia="Calibri"/>
                <w:sz w:val="20"/>
                <w:szCs w:val="20"/>
                <w:lang w:val="en-GB"/>
              </w:rPr>
              <w:t>uygulamarda</w:t>
            </w:r>
            <w:proofErr w:type="spellEnd"/>
            <w:r w:rsidRPr="00DE74A9">
              <w:rPr>
                <w:rFonts w:eastAsia="Calibri"/>
                <w:sz w:val="20"/>
                <w:szCs w:val="20"/>
                <w:lang w:val="en-GB"/>
              </w:rPr>
              <w:t xml:space="preserve"> </w:t>
            </w:r>
            <w:proofErr w:type="spellStart"/>
            <w:r w:rsidRPr="00DE74A9">
              <w:rPr>
                <w:rFonts w:eastAsia="Calibri"/>
                <w:sz w:val="20"/>
                <w:szCs w:val="20"/>
                <w:lang w:val="en-GB"/>
              </w:rPr>
              <w:t>nasıl</w:t>
            </w:r>
            <w:proofErr w:type="spellEnd"/>
            <w:r w:rsidRPr="00DE74A9">
              <w:rPr>
                <w:rFonts w:eastAsia="Calibri"/>
                <w:sz w:val="20"/>
                <w:szCs w:val="20"/>
                <w:lang w:val="en-GB"/>
              </w:rPr>
              <w:t xml:space="preserve"> </w:t>
            </w:r>
            <w:proofErr w:type="spellStart"/>
            <w:r w:rsidRPr="00DE74A9">
              <w:rPr>
                <w:rFonts w:eastAsia="Calibri"/>
                <w:sz w:val="20"/>
                <w:szCs w:val="20"/>
                <w:lang w:val="en-GB"/>
              </w:rPr>
              <w:t>kullanılacağı</w:t>
            </w:r>
            <w:proofErr w:type="spellEnd"/>
            <w:r w:rsidRPr="00DE74A9">
              <w:rPr>
                <w:rFonts w:eastAsia="Calibri"/>
                <w:sz w:val="20"/>
                <w:szCs w:val="20"/>
                <w:lang w:val="en-GB"/>
              </w:rPr>
              <w:t xml:space="preserve">. </w:t>
            </w:r>
          </w:p>
          <w:p w:rsidR="00F44185" w:rsidRPr="00DE74A9" w:rsidRDefault="00F44185" w:rsidP="00F44185">
            <w:pPr>
              <w:numPr>
                <w:ilvl w:val="0"/>
                <w:numId w:val="3"/>
              </w:numPr>
              <w:tabs>
                <w:tab w:val="clear" w:pos="720"/>
                <w:tab w:val="num" w:pos="644"/>
              </w:tabs>
              <w:spacing w:after="0" w:line="240" w:lineRule="auto"/>
              <w:ind w:left="644"/>
              <w:jc w:val="both"/>
              <w:rPr>
                <w:rFonts w:eastAsia="Calibri"/>
                <w:sz w:val="20"/>
                <w:szCs w:val="20"/>
                <w:lang w:val="en-GB"/>
              </w:rPr>
            </w:pPr>
            <w:r w:rsidRPr="00DE74A9">
              <w:rPr>
                <w:rFonts w:eastAsia="Calibri"/>
                <w:sz w:val="20"/>
                <w:szCs w:val="20"/>
                <w:lang w:val="en-GB"/>
              </w:rPr>
              <w:t>Op-</w:t>
            </w:r>
            <w:proofErr w:type="spellStart"/>
            <w:r w:rsidRPr="00DE74A9">
              <w:rPr>
                <w:rFonts w:eastAsia="Calibri"/>
                <w:sz w:val="20"/>
                <w:szCs w:val="20"/>
                <w:lang w:val="en-GB"/>
              </w:rPr>
              <w:t>ampın</w:t>
            </w:r>
            <w:proofErr w:type="spellEnd"/>
            <w:r w:rsidRPr="00DE74A9">
              <w:rPr>
                <w:rFonts w:eastAsia="Calibri"/>
                <w:sz w:val="20"/>
                <w:szCs w:val="20"/>
                <w:lang w:val="en-GB"/>
              </w:rPr>
              <w:t xml:space="preserve"> </w:t>
            </w:r>
            <w:proofErr w:type="spellStart"/>
            <w:r w:rsidRPr="00DE74A9">
              <w:rPr>
                <w:rFonts w:eastAsia="Calibri"/>
                <w:sz w:val="20"/>
                <w:szCs w:val="20"/>
                <w:lang w:val="en-GB"/>
              </w:rPr>
              <w:t>karşılaştırıcı</w:t>
            </w:r>
            <w:proofErr w:type="spellEnd"/>
            <w:r w:rsidRPr="00DE74A9">
              <w:rPr>
                <w:rFonts w:eastAsia="Calibri"/>
                <w:sz w:val="20"/>
                <w:szCs w:val="20"/>
                <w:lang w:val="en-GB"/>
              </w:rPr>
              <w:t xml:space="preserve"> </w:t>
            </w:r>
            <w:proofErr w:type="spellStart"/>
            <w:r w:rsidRPr="00DE74A9">
              <w:rPr>
                <w:rFonts w:eastAsia="Calibri"/>
                <w:sz w:val="20"/>
                <w:szCs w:val="20"/>
                <w:lang w:val="en-GB"/>
              </w:rPr>
              <w:t>olarak</w:t>
            </w:r>
            <w:proofErr w:type="spellEnd"/>
            <w:r w:rsidRPr="00DE74A9">
              <w:rPr>
                <w:rFonts w:eastAsia="Calibri"/>
                <w:sz w:val="20"/>
                <w:szCs w:val="20"/>
                <w:lang w:val="en-GB"/>
              </w:rPr>
              <w:t xml:space="preserve"> </w:t>
            </w:r>
            <w:proofErr w:type="spellStart"/>
            <w:r w:rsidRPr="00DE74A9">
              <w:rPr>
                <w:rFonts w:eastAsia="Calibri"/>
                <w:sz w:val="20"/>
                <w:szCs w:val="20"/>
                <w:lang w:val="en-GB"/>
              </w:rPr>
              <w:t>kullanılması</w:t>
            </w:r>
            <w:proofErr w:type="spellEnd"/>
          </w:p>
          <w:p w:rsidR="00F44185" w:rsidRDefault="00F44185" w:rsidP="00F44185">
            <w:pPr>
              <w:numPr>
                <w:ilvl w:val="0"/>
                <w:numId w:val="3"/>
              </w:numPr>
              <w:tabs>
                <w:tab w:val="clear" w:pos="720"/>
                <w:tab w:val="num" w:pos="644"/>
              </w:tabs>
              <w:spacing w:after="0" w:line="240" w:lineRule="auto"/>
              <w:ind w:left="644"/>
              <w:jc w:val="both"/>
              <w:rPr>
                <w:rFonts w:eastAsia="Calibri"/>
                <w:sz w:val="20"/>
                <w:szCs w:val="20"/>
                <w:lang w:val="en-GB"/>
              </w:rPr>
            </w:pPr>
            <w:r>
              <w:rPr>
                <w:rFonts w:eastAsia="Calibri"/>
                <w:sz w:val="20"/>
                <w:szCs w:val="20"/>
                <w:lang w:val="en-GB"/>
              </w:rPr>
              <w:t>Op-</w:t>
            </w:r>
            <w:proofErr w:type="spellStart"/>
            <w:r>
              <w:rPr>
                <w:rFonts w:eastAsia="Calibri"/>
                <w:sz w:val="20"/>
                <w:szCs w:val="20"/>
                <w:lang w:val="en-GB"/>
              </w:rPr>
              <w:t>ampın</w:t>
            </w:r>
            <w:proofErr w:type="spellEnd"/>
            <w:r>
              <w:rPr>
                <w:rFonts w:eastAsia="Calibri"/>
                <w:sz w:val="20"/>
                <w:szCs w:val="20"/>
                <w:lang w:val="en-GB"/>
              </w:rPr>
              <w:t xml:space="preserve"> </w:t>
            </w:r>
            <w:proofErr w:type="spellStart"/>
            <w:r>
              <w:rPr>
                <w:rFonts w:eastAsia="Calibri"/>
                <w:sz w:val="20"/>
                <w:szCs w:val="20"/>
                <w:lang w:val="en-GB"/>
              </w:rPr>
              <w:t>türev</w:t>
            </w:r>
            <w:proofErr w:type="spellEnd"/>
            <w:r>
              <w:rPr>
                <w:rFonts w:eastAsia="Calibri"/>
                <w:sz w:val="20"/>
                <w:szCs w:val="20"/>
                <w:lang w:val="en-GB"/>
              </w:rPr>
              <w:t xml:space="preserve"> </w:t>
            </w:r>
            <w:proofErr w:type="spellStart"/>
            <w:r>
              <w:rPr>
                <w:rFonts w:eastAsia="Calibri"/>
                <w:sz w:val="20"/>
                <w:szCs w:val="20"/>
                <w:lang w:val="en-GB"/>
              </w:rPr>
              <w:t>ve</w:t>
            </w:r>
            <w:proofErr w:type="spellEnd"/>
            <w:r>
              <w:rPr>
                <w:rFonts w:eastAsia="Calibri"/>
                <w:sz w:val="20"/>
                <w:szCs w:val="20"/>
                <w:lang w:val="en-GB"/>
              </w:rPr>
              <w:t xml:space="preserve"> integral </w:t>
            </w:r>
            <w:proofErr w:type="spellStart"/>
            <w:r>
              <w:rPr>
                <w:rFonts w:eastAsia="Calibri"/>
                <w:sz w:val="20"/>
                <w:szCs w:val="20"/>
                <w:lang w:val="en-GB"/>
              </w:rPr>
              <w:t>devresi</w:t>
            </w:r>
            <w:proofErr w:type="spellEnd"/>
            <w:r>
              <w:rPr>
                <w:rFonts w:eastAsia="Calibri"/>
                <w:sz w:val="20"/>
                <w:szCs w:val="20"/>
                <w:lang w:val="en-GB"/>
              </w:rPr>
              <w:t xml:space="preserve"> </w:t>
            </w:r>
            <w:proofErr w:type="spellStart"/>
            <w:r>
              <w:rPr>
                <w:rFonts w:eastAsia="Calibri"/>
                <w:sz w:val="20"/>
                <w:szCs w:val="20"/>
                <w:lang w:val="en-GB"/>
              </w:rPr>
              <w:t>olarak</w:t>
            </w:r>
            <w:proofErr w:type="spellEnd"/>
            <w:r>
              <w:rPr>
                <w:rFonts w:eastAsia="Calibri"/>
                <w:sz w:val="20"/>
                <w:szCs w:val="20"/>
                <w:lang w:val="en-GB"/>
              </w:rPr>
              <w:t xml:space="preserve"> </w:t>
            </w:r>
            <w:proofErr w:type="spellStart"/>
            <w:r>
              <w:rPr>
                <w:rFonts w:eastAsia="Calibri"/>
                <w:sz w:val="20"/>
                <w:szCs w:val="20"/>
                <w:lang w:val="en-GB"/>
              </w:rPr>
              <w:t>kullanılması</w:t>
            </w:r>
            <w:proofErr w:type="spellEnd"/>
            <w:r>
              <w:rPr>
                <w:rFonts w:eastAsia="Calibri"/>
                <w:sz w:val="20"/>
                <w:szCs w:val="20"/>
                <w:lang w:val="en-GB"/>
              </w:rPr>
              <w:t xml:space="preserve">. </w:t>
            </w:r>
          </w:p>
          <w:p w:rsidR="00F44185" w:rsidRPr="005115CA" w:rsidRDefault="00F44185" w:rsidP="00F44185">
            <w:pPr>
              <w:numPr>
                <w:ilvl w:val="0"/>
                <w:numId w:val="3"/>
              </w:numPr>
              <w:tabs>
                <w:tab w:val="clear" w:pos="720"/>
                <w:tab w:val="num" w:pos="644"/>
              </w:tabs>
              <w:spacing w:after="0" w:line="240" w:lineRule="auto"/>
              <w:ind w:left="644"/>
              <w:jc w:val="both"/>
              <w:rPr>
                <w:rFonts w:eastAsia="Calibri"/>
                <w:sz w:val="20"/>
                <w:szCs w:val="20"/>
                <w:lang w:val="en-GB"/>
              </w:rPr>
            </w:pPr>
            <w:r>
              <w:rPr>
                <w:rFonts w:eastAsia="Calibri"/>
                <w:sz w:val="20"/>
                <w:szCs w:val="20"/>
                <w:lang w:val="en-GB"/>
              </w:rPr>
              <w:lastRenderedPageBreak/>
              <w:t>Op-</w:t>
            </w:r>
            <w:proofErr w:type="spellStart"/>
            <w:r>
              <w:rPr>
                <w:rFonts w:eastAsia="Calibri"/>
                <w:sz w:val="20"/>
                <w:szCs w:val="20"/>
                <w:lang w:val="en-GB"/>
              </w:rPr>
              <w:t>amplı</w:t>
            </w:r>
            <w:proofErr w:type="spellEnd"/>
            <w:r>
              <w:rPr>
                <w:rFonts w:eastAsia="Calibri"/>
                <w:sz w:val="20"/>
                <w:szCs w:val="20"/>
                <w:lang w:val="en-GB"/>
              </w:rPr>
              <w:t xml:space="preserve"> </w:t>
            </w:r>
            <w:proofErr w:type="spellStart"/>
            <w:r>
              <w:rPr>
                <w:rFonts w:eastAsia="Calibri"/>
                <w:sz w:val="20"/>
                <w:szCs w:val="20"/>
                <w:lang w:val="en-GB"/>
              </w:rPr>
              <w:t>osilatör</w:t>
            </w:r>
            <w:proofErr w:type="spellEnd"/>
            <w:r>
              <w:rPr>
                <w:rFonts w:eastAsia="Calibri"/>
                <w:sz w:val="20"/>
                <w:szCs w:val="20"/>
                <w:lang w:val="en-GB"/>
              </w:rPr>
              <w:t xml:space="preserve"> </w:t>
            </w:r>
            <w:proofErr w:type="spellStart"/>
            <w:r>
              <w:rPr>
                <w:rFonts w:eastAsia="Calibri"/>
                <w:sz w:val="20"/>
                <w:szCs w:val="20"/>
                <w:lang w:val="en-GB"/>
              </w:rPr>
              <w:t>devreleri</w:t>
            </w:r>
            <w:proofErr w:type="spellEnd"/>
          </w:p>
          <w:p w:rsidR="00F44185" w:rsidRPr="005563BC" w:rsidRDefault="00F44185" w:rsidP="00915891">
            <w:pPr>
              <w:spacing w:after="0" w:line="240" w:lineRule="auto"/>
              <w:jc w:val="both"/>
              <w:rPr>
                <w:rFonts w:eastAsia="Calibri"/>
                <w:sz w:val="20"/>
                <w:szCs w:val="20"/>
                <w:lang w:val="en-GB"/>
              </w:rPr>
            </w:pPr>
            <w:r>
              <w:rPr>
                <w:rFonts w:eastAsia="Calibri"/>
                <w:sz w:val="20"/>
                <w:szCs w:val="20"/>
                <w:lang w:val="en-GB"/>
              </w:rPr>
              <w:t>English</w:t>
            </w:r>
          </w:p>
          <w:p w:rsidR="00F44185" w:rsidRPr="00453150" w:rsidRDefault="00F44185" w:rsidP="00915891">
            <w:pPr>
              <w:pStyle w:val="NormalWeb"/>
              <w:spacing w:before="0" w:beforeAutospacing="0" w:after="0" w:afterAutospacing="0"/>
              <w:rPr>
                <w:rFonts w:ascii="Calibri" w:hAnsi="Calibri"/>
                <w:sz w:val="20"/>
                <w:szCs w:val="20"/>
                <w:lang w:val="en-GB"/>
              </w:rPr>
            </w:pPr>
            <w:r w:rsidRPr="00453150">
              <w:rPr>
                <w:rFonts w:ascii="Calibri" w:hAnsi="Calibri"/>
                <w:sz w:val="20"/>
                <w:szCs w:val="20"/>
                <w:lang w:val="en-GB"/>
              </w:rPr>
              <w:t>On successful completion of this course students should be able to:</w:t>
            </w:r>
          </w:p>
          <w:p w:rsidR="00F44185" w:rsidRPr="00745447" w:rsidRDefault="00F44185" w:rsidP="00F44185">
            <w:pPr>
              <w:numPr>
                <w:ilvl w:val="0"/>
                <w:numId w:val="3"/>
              </w:numPr>
              <w:tabs>
                <w:tab w:val="clear" w:pos="720"/>
                <w:tab w:val="num" w:pos="644"/>
              </w:tabs>
              <w:spacing w:after="0" w:line="240" w:lineRule="auto"/>
              <w:ind w:left="644"/>
              <w:jc w:val="both"/>
              <w:rPr>
                <w:rFonts w:eastAsia="Calibri"/>
                <w:sz w:val="20"/>
                <w:szCs w:val="20"/>
                <w:lang w:val="en-GB"/>
              </w:rPr>
            </w:pPr>
            <w:r w:rsidRPr="005563BC">
              <w:rPr>
                <w:rFonts w:eastAsia="Calibri"/>
                <w:sz w:val="20"/>
                <w:szCs w:val="20"/>
                <w:lang w:val="en-GB"/>
              </w:rPr>
              <w:t>Characteristics and importance of operational amplifiers</w:t>
            </w:r>
          </w:p>
          <w:p w:rsidR="00F44185" w:rsidRDefault="00F44185" w:rsidP="00F44185">
            <w:pPr>
              <w:numPr>
                <w:ilvl w:val="0"/>
                <w:numId w:val="3"/>
              </w:numPr>
              <w:tabs>
                <w:tab w:val="clear" w:pos="720"/>
                <w:tab w:val="num" w:pos="644"/>
              </w:tabs>
              <w:spacing w:after="0" w:line="276" w:lineRule="auto"/>
              <w:ind w:left="644"/>
              <w:rPr>
                <w:rFonts w:eastAsia="Calibri"/>
                <w:sz w:val="20"/>
                <w:szCs w:val="20"/>
                <w:lang w:val="en-GB"/>
              </w:rPr>
            </w:pPr>
            <w:r w:rsidRPr="005563BC">
              <w:rPr>
                <w:rFonts w:eastAsia="Calibri"/>
                <w:sz w:val="20"/>
                <w:szCs w:val="20"/>
                <w:lang w:val="en-GB"/>
              </w:rPr>
              <w:t>How to use Op-amps in inverting, non-inverting and voltage follower amplifiers.</w:t>
            </w:r>
          </w:p>
          <w:p w:rsidR="00F44185" w:rsidRDefault="00F44185" w:rsidP="00F44185">
            <w:pPr>
              <w:numPr>
                <w:ilvl w:val="0"/>
                <w:numId w:val="3"/>
              </w:numPr>
              <w:tabs>
                <w:tab w:val="clear" w:pos="720"/>
                <w:tab w:val="num" w:pos="644"/>
              </w:tabs>
              <w:spacing w:after="0" w:line="276" w:lineRule="auto"/>
              <w:ind w:left="644"/>
              <w:rPr>
                <w:rFonts w:eastAsia="Calibri"/>
                <w:sz w:val="20"/>
                <w:szCs w:val="20"/>
                <w:lang w:val="en-GB"/>
              </w:rPr>
            </w:pPr>
            <w:r w:rsidRPr="005563BC">
              <w:rPr>
                <w:rFonts w:eastAsia="Calibri"/>
                <w:sz w:val="20"/>
                <w:szCs w:val="20"/>
                <w:lang w:val="en-GB"/>
              </w:rPr>
              <w:t xml:space="preserve">How to use Op-amps in </w:t>
            </w:r>
            <w:r>
              <w:rPr>
                <w:rFonts w:eastAsia="Calibri"/>
                <w:sz w:val="20"/>
                <w:szCs w:val="20"/>
                <w:lang w:val="en-GB"/>
              </w:rPr>
              <w:t>difference and adder amplifier circuits.</w:t>
            </w:r>
          </w:p>
          <w:p w:rsidR="00F44185" w:rsidRDefault="00F44185" w:rsidP="00F44185">
            <w:pPr>
              <w:numPr>
                <w:ilvl w:val="0"/>
                <w:numId w:val="3"/>
              </w:numPr>
              <w:tabs>
                <w:tab w:val="clear" w:pos="720"/>
                <w:tab w:val="num" w:pos="644"/>
              </w:tabs>
              <w:spacing w:after="0" w:line="276" w:lineRule="auto"/>
              <w:ind w:left="644"/>
              <w:rPr>
                <w:rFonts w:eastAsia="Calibri"/>
                <w:sz w:val="20"/>
                <w:szCs w:val="20"/>
                <w:lang w:val="en-GB"/>
              </w:rPr>
            </w:pPr>
            <w:r>
              <w:rPr>
                <w:rFonts w:eastAsia="Calibri"/>
                <w:sz w:val="20"/>
                <w:szCs w:val="20"/>
                <w:lang w:val="en-GB"/>
              </w:rPr>
              <w:t>How to use Op-amps as voltage comparators.</w:t>
            </w:r>
          </w:p>
          <w:p w:rsidR="00F44185" w:rsidRDefault="00F44185" w:rsidP="00F44185">
            <w:pPr>
              <w:numPr>
                <w:ilvl w:val="0"/>
                <w:numId w:val="3"/>
              </w:numPr>
              <w:tabs>
                <w:tab w:val="clear" w:pos="720"/>
                <w:tab w:val="num" w:pos="644"/>
              </w:tabs>
              <w:spacing w:after="0" w:line="276" w:lineRule="auto"/>
              <w:ind w:left="644"/>
              <w:rPr>
                <w:rFonts w:eastAsia="Calibri"/>
                <w:sz w:val="20"/>
                <w:szCs w:val="20"/>
                <w:lang w:val="en-GB"/>
              </w:rPr>
            </w:pPr>
            <w:r>
              <w:rPr>
                <w:rFonts w:eastAsia="Calibri"/>
                <w:sz w:val="20"/>
                <w:szCs w:val="20"/>
                <w:lang w:val="en-GB"/>
              </w:rPr>
              <w:t>How to use Op-amps as differentiator and integrator circuits.</w:t>
            </w:r>
          </w:p>
          <w:p w:rsidR="00F44185" w:rsidRPr="005563BC" w:rsidRDefault="00F44185" w:rsidP="00F44185">
            <w:pPr>
              <w:numPr>
                <w:ilvl w:val="0"/>
                <w:numId w:val="3"/>
              </w:numPr>
              <w:tabs>
                <w:tab w:val="clear" w:pos="720"/>
                <w:tab w:val="num" w:pos="644"/>
              </w:tabs>
              <w:spacing w:after="0" w:line="276" w:lineRule="auto"/>
              <w:ind w:left="644"/>
              <w:rPr>
                <w:rFonts w:eastAsia="Calibri"/>
                <w:sz w:val="20"/>
                <w:szCs w:val="20"/>
                <w:lang w:val="en-GB"/>
              </w:rPr>
            </w:pPr>
            <w:r>
              <w:rPr>
                <w:rFonts w:eastAsia="Calibri"/>
                <w:sz w:val="20"/>
                <w:szCs w:val="20"/>
                <w:lang w:val="en-GB"/>
              </w:rPr>
              <w:t>How to use Op-amps in oscillator circuits.</w:t>
            </w:r>
          </w:p>
        </w:tc>
      </w:tr>
    </w:tbl>
    <w:p w:rsidR="00F44185" w:rsidRPr="00453150" w:rsidRDefault="00F44185" w:rsidP="00F44185">
      <w:pPr>
        <w:spacing w:after="0" w:line="240" w:lineRule="auto"/>
        <w:rPr>
          <w:rFonts w:cs="Arial"/>
          <w:sz w:val="16"/>
          <w:szCs w:val="16"/>
        </w:rPr>
      </w:pPr>
    </w:p>
    <w:p w:rsidR="00F44185" w:rsidRPr="00453150" w:rsidRDefault="00F44185" w:rsidP="00F44185">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44185" w:rsidRPr="00453150" w:rsidTr="00915891">
        <w:tc>
          <w:tcPr>
            <w:tcW w:w="10414" w:type="dxa"/>
            <w:shd w:val="pct15" w:color="auto" w:fill="auto"/>
          </w:tcPr>
          <w:p w:rsidR="00F44185" w:rsidRPr="00453150" w:rsidRDefault="00F44185" w:rsidP="00915891">
            <w:pPr>
              <w:spacing w:before="60" w:after="60" w:line="240" w:lineRule="auto"/>
              <w:jc w:val="center"/>
              <w:rPr>
                <w:rFonts w:cs="Arial"/>
                <w:b/>
                <w:sz w:val="16"/>
                <w:szCs w:val="16"/>
              </w:rPr>
            </w:pPr>
            <w:r w:rsidRPr="00453150">
              <w:rPr>
                <w:rFonts w:cs="Arial"/>
                <w:b/>
                <w:sz w:val="16"/>
                <w:szCs w:val="16"/>
              </w:rPr>
              <w:t>Teaching Methodology / Classroom Procedures</w:t>
            </w:r>
          </w:p>
        </w:tc>
      </w:tr>
      <w:tr w:rsidR="00F44185" w:rsidRPr="00453150" w:rsidTr="00915891">
        <w:tc>
          <w:tcPr>
            <w:tcW w:w="10414" w:type="dxa"/>
          </w:tcPr>
          <w:p w:rsidR="00F44185" w:rsidRDefault="00F44185" w:rsidP="00915891">
            <w:pPr>
              <w:spacing w:after="0"/>
              <w:jc w:val="both"/>
              <w:rPr>
                <w:rFonts w:cs="Arial"/>
                <w:sz w:val="20"/>
                <w:szCs w:val="20"/>
              </w:rPr>
            </w:pPr>
            <w:r>
              <w:rPr>
                <w:rFonts w:cs="Arial"/>
                <w:sz w:val="20"/>
                <w:szCs w:val="20"/>
              </w:rPr>
              <w:t>Turkish:</w:t>
            </w:r>
          </w:p>
          <w:p w:rsidR="00F44185" w:rsidRDefault="00F44185" w:rsidP="00915891">
            <w:pPr>
              <w:spacing w:after="0"/>
              <w:jc w:val="both"/>
              <w:rPr>
                <w:rFonts w:cs="Arial"/>
                <w:sz w:val="20"/>
                <w:szCs w:val="20"/>
              </w:rPr>
            </w:pPr>
            <w:r>
              <w:rPr>
                <w:rFonts w:cs="Arial"/>
                <w:sz w:val="20"/>
                <w:szCs w:val="20"/>
              </w:rPr>
              <w:t xml:space="preserve">Öğrencileirn bu derste aktif olması bekleniyor. Bu dersin öğretim metodolojisi derste anlatılanlara bağımlı olarak öğretim elemanı denetiminde uygulamalar yapılmaktadır. Her ders sonunda, dersteki bilgi ve becerilerini kullanarak </w:t>
            </w:r>
          </w:p>
          <w:p w:rsidR="00F44185" w:rsidRDefault="00F44185" w:rsidP="00915891">
            <w:pPr>
              <w:spacing w:after="0"/>
              <w:jc w:val="both"/>
              <w:rPr>
                <w:rFonts w:cs="Arial"/>
                <w:sz w:val="20"/>
                <w:szCs w:val="20"/>
              </w:rPr>
            </w:pPr>
            <w:r>
              <w:rPr>
                <w:rFonts w:cs="Arial"/>
                <w:sz w:val="20"/>
                <w:szCs w:val="20"/>
              </w:rPr>
              <w:t>Lab uygulamaları ile çalışmaktadırlar. Her öğrenci lab derslerine gelmeden önce verilen lab uygulamasını okumalıdır.</w:t>
            </w:r>
          </w:p>
          <w:p w:rsidR="00245667" w:rsidRDefault="00245667" w:rsidP="00915891">
            <w:pPr>
              <w:spacing w:after="0"/>
              <w:jc w:val="both"/>
              <w:rPr>
                <w:rFonts w:cs="Arial"/>
                <w:color w:val="FF0000"/>
                <w:sz w:val="20"/>
                <w:szCs w:val="20"/>
              </w:rPr>
            </w:pPr>
            <w:r w:rsidRPr="00245667">
              <w:rPr>
                <w:rFonts w:cs="Arial"/>
                <w:color w:val="FF0000"/>
                <w:sz w:val="20"/>
                <w:szCs w:val="20"/>
              </w:rPr>
              <w:t>ÖĞRETİM, SINAV VE BAŞARI TÜZÜĞÜ</w:t>
            </w:r>
            <w:r>
              <w:rPr>
                <w:rFonts w:cs="Arial"/>
                <w:color w:val="FF0000"/>
                <w:sz w:val="20"/>
                <w:szCs w:val="20"/>
              </w:rPr>
              <w:t>. 19.(3)</w:t>
            </w:r>
          </w:p>
          <w:p w:rsidR="00245667" w:rsidRDefault="00245667" w:rsidP="00915891">
            <w:pPr>
              <w:spacing w:after="0"/>
              <w:jc w:val="both"/>
              <w:rPr>
                <w:rFonts w:cs="Arial"/>
                <w:color w:val="FF0000"/>
                <w:sz w:val="20"/>
                <w:szCs w:val="20"/>
              </w:rPr>
            </w:pPr>
            <w:r w:rsidRPr="00245667">
              <w:rPr>
                <w:rFonts w:cs="Arial"/>
                <w:color w:val="FF0000"/>
                <w:sz w:val="20"/>
                <w:szCs w:val="20"/>
              </w:rPr>
              <w:t>Bir ders için öngörülen proje, laboratuvar/atölye çalışmalarının yerine getirilmesi zorunludur. Bu çalışmaları tamamlamayan öğrenci o dersten başarısız sayılır.</w:t>
            </w:r>
          </w:p>
          <w:p w:rsidR="00245667" w:rsidRPr="00245667" w:rsidRDefault="00245667" w:rsidP="00915891">
            <w:pPr>
              <w:spacing w:after="0"/>
              <w:jc w:val="both"/>
              <w:rPr>
                <w:rFonts w:cs="Arial"/>
                <w:color w:val="FF0000"/>
                <w:sz w:val="20"/>
                <w:szCs w:val="20"/>
              </w:rPr>
            </w:pPr>
          </w:p>
          <w:p w:rsidR="00F44185" w:rsidRDefault="00F44185" w:rsidP="00915891">
            <w:pPr>
              <w:spacing w:after="0"/>
              <w:jc w:val="both"/>
              <w:rPr>
                <w:rFonts w:cs="Arial"/>
                <w:sz w:val="20"/>
                <w:szCs w:val="20"/>
              </w:rPr>
            </w:pPr>
            <w:r>
              <w:rPr>
                <w:rFonts w:cs="Arial"/>
                <w:sz w:val="20"/>
                <w:szCs w:val="20"/>
              </w:rPr>
              <w:t>Her öğrenci her hafta aşağıdakilerine uymak zorundadır:</w:t>
            </w:r>
          </w:p>
          <w:p w:rsidR="00F44185" w:rsidRDefault="00F44185" w:rsidP="00F44185">
            <w:pPr>
              <w:numPr>
                <w:ilvl w:val="0"/>
                <w:numId w:val="4"/>
              </w:numPr>
              <w:spacing w:after="0" w:line="276" w:lineRule="auto"/>
              <w:jc w:val="both"/>
              <w:rPr>
                <w:rFonts w:cs="Arial"/>
                <w:sz w:val="20"/>
                <w:szCs w:val="20"/>
              </w:rPr>
            </w:pPr>
            <w:r>
              <w:rPr>
                <w:rFonts w:cs="Arial"/>
                <w:sz w:val="20"/>
                <w:szCs w:val="20"/>
              </w:rPr>
              <w:t>İki saat sınıf dersi</w:t>
            </w:r>
            <w:r w:rsidRPr="00EB469D">
              <w:rPr>
                <w:rFonts w:cs="Arial"/>
                <w:sz w:val="20"/>
                <w:szCs w:val="20"/>
              </w:rPr>
              <w:t xml:space="preserve"> temel beceri ve gerekli teorik bilgileri öğrenmek için</w:t>
            </w:r>
            <w:r>
              <w:rPr>
                <w:rFonts w:cs="Arial"/>
                <w:sz w:val="20"/>
                <w:szCs w:val="20"/>
              </w:rPr>
              <w:t>.</w:t>
            </w:r>
          </w:p>
          <w:p w:rsidR="00F44185" w:rsidRDefault="00F44185" w:rsidP="00F44185">
            <w:pPr>
              <w:numPr>
                <w:ilvl w:val="0"/>
                <w:numId w:val="4"/>
              </w:numPr>
              <w:spacing w:after="0" w:line="276" w:lineRule="auto"/>
              <w:jc w:val="both"/>
              <w:rPr>
                <w:rFonts w:cs="Arial"/>
                <w:sz w:val="20"/>
                <w:szCs w:val="20"/>
              </w:rPr>
            </w:pPr>
            <w:r>
              <w:rPr>
                <w:rFonts w:cs="Arial"/>
                <w:sz w:val="20"/>
                <w:szCs w:val="20"/>
              </w:rPr>
              <w:t xml:space="preserve">üç saat lab saati </w:t>
            </w:r>
            <w:r w:rsidRPr="00B60016">
              <w:rPr>
                <w:rFonts w:cs="Arial"/>
                <w:sz w:val="20"/>
                <w:szCs w:val="20"/>
              </w:rPr>
              <w:t>ders sırasında verilen bilgi / bilgiyi uygulamak için</w:t>
            </w:r>
            <w:r>
              <w:rPr>
                <w:rFonts w:cs="Arial"/>
                <w:sz w:val="20"/>
                <w:szCs w:val="20"/>
              </w:rPr>
              <w:t>.</w:t>
            </w:r>
          </w:p>
          <w:p w:rsidR="00F44185" w:rsidRDefault="00F44185" w:rsidP="00F44185">
            <w:pPr>
              <w:numPr>
                <w:ilvl w:val="0"/>
                <w:numId w:val="4"/>
              </w:numPr>
              <w:spacing w:after="0" w:line="276" w:lineRule="auto"/>
              <w:jc w:val="both"/>
              <w:rPr>
                <w:rFonts w:cs="Arial"/>
                <w:sz w:val="20"/>
                <w:szCs w:val="20"/>
              </w:rPr>
            </w:pPr>
            <w:r>
              <w:rPr>
                <w:rFonts w:cs="Arial"/>
                <w:sz w:val="20"/>
                <w:szCs w:val="20"/>
              </w:rPr>
              <w:t>öğrenciler tüm sınıf ve lab saatlerine katılamk zorundadır.</w:t>
            </w:r>
          </w:p>
          <w:p w:rsidR="00F44185" w:rsidRDefault="00F44185" w:rsidP="00F44185">
            <w:pPr>
              <w:numPr>
                <w:ilvl w:val="0"/>
                <w:numId w:val="4"/>
              </w:numPr>
              <w:spacing w:after="0" w:line="276" w:lineRule="auto"/>
              <w:jc w:val="both"/>
              <w:rPr>
                <w:rFonts w:cs="Arial"/>
                <w:sz w:val="20"/>
                <w:szCs w:val="20"/>
              </w:rPr>
            </w:pPr>
            <w:r>
              <w:rPr>
                <w:rFonts w:cs="Arial"/>
                <w:sz w:val="20"/>
                <w:szCs w:val="20"/>
              </w:rPr>
              <w:t>ö</w:t>
            </w:r>
            <w:r w:rsidRPr="00B60016">
              <w:rPr>
                <w:rFonts w:cs="Arial"/>
                <w:sz w:val="20"/>
                <w:szCs w:val="20"/>
              </w:rPr>
              <w:t>ğrenciler</w:t>
            </w:r>
            <w:r>
              <w:rPr>
                <w:rFonts w:cs="Arial"/>
                <w:sz w:val="20"/>
                <w:szCs w:val="20"/>
              </w:rPr>
              <w:t>den sınavlar katılması, verilenleri okuması bekleniyor.</w:t>
            </w:r>
          </w:p>
          <w:p w:rsidR="00F44185" w:rsidRDefault="00F44185" w:rsidP="00915891">
            <w:pPr>
              <w:spacing w:after="0"/>
              <w:jc w:val="both"/>
              <w:rPr>
                <w:rFonts w:cs="Arial"/>
                <w:sz w:val="20"/>
                <w:szCs w:val="20"/>
              </w:rPr>
            </w:pPr>
            <w:r>
              <w:rPr>
                <w:rFonts w:cs="Arial"/>
                <w:sz w:val="20"/>
                <w:szCs w:val="20"/>
              </w:rPr>
              <w:t>Öğrenciler ders sitesinde olan herşeyden sorumludur. Tüm sınavlara zamanında katılmakla yükümlüdürler.</w:t>
            </w:r>
          </w:p>
          <w:p w:rsidR="00F44185" w:rsidRDefault="00F44185" w:rsidP="00915891">
            <w:pPr>
              <w:spacing w:after="0"/>
              <w:jc w:val="both"/>
              <w:rPr>
                <w:rFonts w:cs="Arial"/>
                <w:sz w:val="20"/>
                <w:szCs w:val="20"/>
              </w:rPr>
            </w:pPr>
          </w:p>
          <w:p w:rsidR="00F44185" w:rsidRDefault="00F44185" w:rsidP="00915891">
            <w:pPr>
              <w:spacing w:after="0"/>
              <w:jc w:val="both"/>
              <w:rPr>
                <w:rFonts w:cs="Arial"/>
                <w:sz w:val="20"/>
                <w:szCs w:val="20"/>
              </w:rPr>
            </w:pPr>
            <w:r>
              <w:rPr>
                <w:rFonts w:cs="Arial"/>
                <w:sz w:val="20"/>
                <w:szCs w:val="20"/>
              </w:rPr>
              <w:t>English:</w:t>
            </w:r>
          </w:p>
          <w:p w:rsidR="00F44185" w:rsidRPr="003E32B2" w:rsidRDefault="00F44185" w:rsidP="00915891">
            <w:pPr>
              <w:spacing w:after="0"/>
              <w:jc w:val="both"/>
              <w:rPr>
                <w:rFonts w:cs="Arial"/>
                <w:sz w:val="20"/>
                <w:szCs w:val="20"/>
              </w:rPr>
            </w:pPr>
            <w:r w:rsidRPr="003E32B2">
              <w:rPr>
                <w:rFonts w:cs="Arial"/>
                <w:sz w:val="20"/>
                <w:szCs w:val="20"/>
              </w:rPr>
              <w:t>The students are expected to be active learners in this course. The teaching methodology of this course is based on a lecture based discussion of concepts followed by supervised as well as unsupervised applications of these concepts in Lab.  At the end of every major topic discussion, the students will have to work on corresponding Lab assignments where they have to apply the knowledge and skills they learned in class.</w:t>
            </w:r>
          </w:p>
          <w:p w:rsidR="00F44185" w:rsidRDefault="00F44185" w:rsidP="00915891">
            <w:pPr>
              <w:spacing w:before="40" w:after="60"/>
              <w:contextualSpacing/>
              <w:rPr>
                <w:rFonts w:cs="Arial"/>
                <w:sz w:val="20"/>
                <w:szCs w:val="20"/>
              </w:rPr>
            </w:pPr>
            <w:r w:rsidRPr="003E32B2">
              <w:rPr>
                <w:rFonts w:cs="Arial"/>
                <w:sz w:val="20"/>
                <w:szCs w:val="20"/>
              </w:rPr>
              <w:t xml:space="preserve">The student will be provided </w:t>
            </w:r>
            <w:r>
              <w:rPr>
                <w:rFonts w:cs="Arial"/>
                <w:sz w:val="20"/>
                <w:szCs w:val="20"/>
              </w:rPr>
              <w:t>before coming</w:t>
            </w:r>
            <w:r w:rsidRPr="003E32B2">
              <w:rPr>
                <w:rFonts w:cs="Arial"/>
                <w:sz w:val="20"/>
                <w:szCs w:val="20"/>
              </w:rPr>
              <w:t xml:space="preserve"> each Lab Session</w:t>
            </w:r>
            <w:r>
              <w:rPr>
                <w:rFonts w:cs="Arial"/>
                <w:sz w:val="20"/>
                <w:szCs w:val="20"/>
              </w:rPr>
              <w:t xml:space="preserve"> to read Lab Assignments.</w:t>
            </w:r>
          </w:p>
          <w:p w:rsidR="001613B7" w:rsidRDefault="001613B7" w:rsidP="00915891">
            <w:pPr>
              <w:spacing w:before="40" w:after="60"/>
              <w:contextualSpacing/>
              <w:rPr>
                <w:rFonts w:cs="Arial"/>
                <w:color w:val="FF0000"/>
                <w:sz w:val="20"/>
                <w:szCs w:val="20"/>
              </w:rPr>
            </w:pPr>
          </w:p>
          <w:p w:rsidR="001613B7" w:rsidRPr="001613B7" w:rsidRDefault="001613B7" w:rsidP="00915891">
            <w:pPr>
              <w:spacing w:before="40" w:after="60"/>
              <w:contextualSpacing/>
              <w:rPr>
                <w:rFonts w:cs="Arial"/>
                <w:color w:val="FF0000"/>
                <w:sz w:val="20"/>
                <w:szCs w:val="20"/>
              </w:rPr>
            </w:pPr>
            <w:r w:rsidRPr="001613B7">
              <w:rPr>
                <w:rFonts w:cs="Arial"/>
                <w:color w:val="FF0000"/>
                <w:sz w:val="20"/>
                <w:szCs w:val="20"/>
              </w:rPr>
              <w:t>TEACHING, EXAM AND SUCCESS CHARGES. 19.(3)</w:t>
            </w:r>
          </w:p>
          <w:p w:rsidR="001613B7" w:rsidRPr="001613B7" w:rsidRDefault="001613B7" w:rsidP="00915891">
            <w:pPr>
              <w:spacing w:before="40" w:after="60"/>
              <w:contextualSpacing/>
              <w:rPr>
                <w:rFonts w:cs="Arial"/>
                <w:color w:val="FF0000"/>
                <w:sz w:val="20"/>
                <w:szCs w:val="20"/>
              </w:rPr>
            </w:pPr>
            <w:r w:rsidRPr="001613B7">
              <w:rPr>
                <w:rFonts w:cs="Arial"/>
                <w:color w:val="FF0000"/>
                <w:sz w:val="20"/>
                <w:szCs w:val="20"/>
              </w:rPr>
              <w:t>It is obligatory to fulfill the project, laboratory/workshop work foreseen for a course. A student who does not complete these studies is considered unsuccessful in that course.</w:t>
            </w:r>
          </w:p>
          <w:p w:rsidR="00F44185" w:rsidRPr="003E32B2" w:rsidRDefault="00F44185" w:rsidP="00915891">
            <w:pPr>
              <w:jc w:val="both"/>
              <w:rPr>
                <w:rFonts w:cs="Arial"/>
                <w:sz w:val="20"/>
                <w:szCs w:val="20"/>
              </w:rPr>
            </w:pPr>
            <w:r w:rsidRPr="003E32B2">
              <w:rPr>
                <w:rFonts w:cs="Arial"/>
                <w:sz w:val="20"/>
                <w:szCs w:val="20"/>
              </w:rPr>
              <w:t>Every week the student has to follow the following :</w:t>
            </w:r>
          </w:p>
          <w:p w:rsidR="00F44185" w:rsidRPr="003E32B2" w:rsidRDefault="00F44185" w:rsidP="00F44185">
            <w:pPr>
              <w:numPr>
                <w:ilvl w:val="0"/>
                <w:numId w:val="6"/>
              </w:numPr>
              <w:spacing w:after="0" w:line="240" w:lineRule="auto"/>
              <w:jc w:val="both"/>
              <w:rPr>
                <w:rFonts w:cs="Arial"/>
                <w:sz w:val="20"/>
                <w:szCs w:val="20"/>
              </w:rPr>
            </w:pPr>
            <w:r w:rsidRPr="003E32B2">
              <w:rPr>
                <w:rFonts w:cs="Arial"/>
                <w:sz w:val="20"/>
                <w:szCs w:val="20"/>
              </w:rPr>
              <w:t>Two hours of Lectures to learn the basic skills and theoretical information needed.</w:t>
            </w:r>
          </w:p>
          <w:p w:rsidR="00F44185" w:rsidRPr="003E32B2" w:rsidRDefault="00F44185" w:rsidP="00F44185">
            <w:pPr>
              <w:numPr>
                <w:ilvl w:val="0"/>
                <w:numId w:val="6"/>
              </w:numPr>
              <w:spacing w:after="0" w:line="240" w:lineRule="auto"/>
              <w:jc w:val="both"/>
              <w:rPr>
                <w:rFonts w:cs="Arial"/>
                <w:sz w:val="20"/>
                <w:szCs w:val="20"/>
              </w:rPr>
            </w:pPr>
            <w:r>
              <w:rPr>
                <w:rFonts w:cs="Arial"/>
                <w:sz w:val="20"/>
                <w:szCs w:val="20"/>
              </w:rPr>
              <w:t xml:space="preserve">Three </w:t>
            </w:r>
            <w:r w:rsidRPr="003E32B2">
              <w:rPr>
                <w:rFonts w:cs="Arial"/>
                <w:sz w:val="20"/>
                <w:szCs w:val="20"/>
              </w:rPr>
              <w:t xml:space="preserve"> hours of supervised Lab applications to apply the information/knowledge given during the lectures</w:t>
            </w:r>
          </w:p>
          <w:p w:rsidR="00F44185" w:rsidRPr="003E32B2" w:rsidRDefault="00F44185" w:rsidP="00F44185">
            <w:pPr>
              <w:numPr>
                <w:ilvl w:val="0"/>
                <w:numId w:val="5"/>
              </w:numPr>
              <w:spacing w:after="0" w:line="240" w:lineRule="auto"/>
              <w:rPr>
                <w:rFonts w:cs="Arial"/>
                <w:sz w:val="20"/>
                <w:szCs w:val="20"/>
                <w:lang w:val="en-GB"/>
              </w:rPr>
            </w:pPr>
            <w:r w:rsidRPr="003E32B2">
              <w:rPr>
                <w:rFonts w:cs="Arial"/>
                <w:sz w:val="20"/>
                <w:szCs w:val="20"/>
                <w:lang w:val="en-GB"/>
              </w:rPr>
              <w:t>Students are required to attend all classes and all Lab sessions.</w:t>
            </w:r>
          </w:p>
          <w:p w:rsidR="00F44185" w:rsidRPr="003E32B2" w:rsidRDefault="00F44185" w:rsidP="00F44185">
            <w:pPr>
              <w:numPr>
                <w:ilvl w:val="0"/>
                <w:numId w:val="5"/>
              </w:numPr>
              <w:spacing w:after="0" w:line="240" w:lineRule="auto"/>
              <w:rPr>
                <w:rFonts w:cs="Arial"/>
                <w:sz w:val="20"/>
                <w:szCs w:val="20"/>
                <w:lang w:val="en-GB"/>
              </w:rPr>
            </w:pPr>
            <w:r w:rsidRPr="003E32B2">
              <w:rPr>
                <w:rFonts w:cs="Arial"/>
                <w:sz w:val="20"/>
                <w:szCs w:val="20"/>
                <w:lang w:val="en-GB"/>
              </w:rPr>
              <w:t>Students are expected to carry out the a</w:t>
            </w:r>
            <w:r>
              <w:rPr>
                <w:rFonts w:cs="Arial"/>
                <w:sz w:val="20"/>
                <w:szCs w:val="20"/>
                <w:lang w:val="en-GB"/>
              </w:rPr>
              <w:t>ssigned readings, attend quizzes</w:t>
            </w:r>
            <w:r w:rsidRPr="003E32B2">
              <w:rPr>
                <w:rFonts w:cs="Arial"/>
                <w:sz w:val="20"/>
                <w:szCs w:val="20"/>
                <w:lang w:val="en-GB"/>
              </w:rPr>
              <w:t>.</w:t>
            </w:r>
          </w:p>
          <w:p w:rsidR="00F44185" w:rsidRPr="00453150" w:rsidRDefault="00F44185" w:rsidP="00915891">
            <w:pPr>
              <w:pStyle w:val="ListParagraph"/>
              <w:spacing w:before="60" w:after="40" w:line="240" w:lineRule="auto"/>
              <w:ind w:left="96"/>
              <w:jc w:val="both"/>
              <w:rPr>
                <w:rFonts w:cs="Arial"/>
                <w:sz w:val="16"/>
                <w:szCs w:val="16"/>
              </w:rPr>
            </w:pPr>
            <w:r w:rsidRPr="003E32B2">
              <w:rPr>
                <w:rFonts w:cs="Arial"/>
                <w:sz w:val="20"/>
                <w:szCs w:val="20"/>
                <w:lang w:val="en-GB"/>
              </w:rPr>
              <w:t>Students are responsible to know and use all the course material placed on the web) and for timely attendance to all quizzes.</w:t>
            </w:r>
          </w:p>
        </w:tc>
      </w:tr>
    </w:tbl>
    <w:p w:rsidR="00F44185" w:rsidRDefault="00F44185" w:rsidP="00F44185">
      <w:pPr>
        <w:spacing w:after="0"/>
        <w:rPr>
          <w:rFonts w:cs="Arial"/>
          <w:sz w:val="16"/>
          <w:szCs w:val="16"/>
        </w:rPr>
      </w:pPr>
    </w:p>
    <w:p w:rsidR="00245667" w:rsidRDefault="00245667" w:rsidP="00F44185">
      <w:pPr>
        <w:spacing w:after="0"/>
        <w:rPr>
          <w:rFonts w:cs="Arial"/>
          <w:sz w:val="16"/>
          <w:szCs w:val="16"/>
        </w:rPr>
      </w:pPr>
    </w:p>
    <w:p w:rsidR="00245667" w:rsidRDefault="00245667" w:rsidP="00F44185">
      <w:pPr>
        <w:spacing w:after="0"/>
        <w:rPr>
          <w:rFonts w:cs="Arial"/>
          <w:sz w:val="16"/>
          <w:szCs w:val="16"/>
        </w:rPr>
      </w:pPr>
    </w:p>
    <w:p w:rsidR="00245667" w:rsidRPr="00453150" w:rsidRDefault="00245667" w:rsidP="00F44185">
      <w:pPr>
        <w:spacing w:after="0"/>
        <w:rPr>
          <w:rFonts w:cs="Arial"/>
          <w:sz w:val="16"/>
          <w:szCs w:val="16"/>
        </w:rPr>
      </w:pPr>
    </w:p>
    <w:p w:rsidR="00F44185" w:rsidRPr="00453150" w:rsidRDefault="00F44185" w:rsidP="00F44185">
      <w:pPr>
        <w:spacing w:after="0"/>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44185" w:rsidRPr="00453150" w:rsidTr="00915891">
        <w:tc>
          <w:tcPr>
            <w:tcW w:w="10081" w:type="dxa"/>
            <w:shd w:val="pct15" w:color="auto" w:fill="auto"/>
          </w:tcPr>
          <w:p w:rsidR="00F44185" w:rsidRPr="00453150" w:rsidRDefault="00F44185" w:rsidP="00915891">
            <w:pPr>
              <w:spacing w:before="60" w:after="60" w:line="240" w:lineRule="auto"/>
              <w:jc w:val="center"/>
              <w:rPr>
                <w:rFonts w:cs="Arial"/>
                <w:b/>
                <w:sz w:val="16"/>
                <w:szCs w:val="16"/>
              </w:rPr>
            </w:pPr>
            <w:r w:rsidRPr="00453150">
              <w:rPr>
                <w:rFonts w:cs="Arial"/>
                <w:b/>
                <w:sz w:val="16"/>
                <w:szCs w:val="16"/>
              </w:rPr>
              <w:t>Ders Materyalleri / Referanslar -Course Materials / Main References</w:t>
            </w:r>
          </w:p>
        </w:tc>
      </w:tr>
      <w:tr w:rsidR="00F44185" w:rsidRPr="00453150" w:rsidTr="00915891">
        <w:tc>
          <w:tcPr>
            <w:tcW w:w="10081" w:type="dxa"/>
          </w:tcPr>
          <w:p w:rsidR="00F44185" w:rsidRPr="00675842" w:rsidRDefault="00F44185" w:rsidP="00915891">
            <w:pPr>
              <w:spacing w:before="40" w:after="40"/>
              <w:jc w:val="both"/>
              <w:rPr>
                <w:rFonts w:cs="Arial"/>
                <w:b/>
                <w:i/>
                <w:sz w:val="20"/>
                <w:szCs w:val="20"/>
              </w:rPr>
            </w:pPr>
            <w:r w:rsidRPr="00675842">
              <w:rPr>
                <w:rFonts w:cs="Arial"/>
                <w:b/>
                <w:i/>
                <w:sz w:val="20"/>
                <w:szCs w:val="20"/>
              </w:rPr>
              <w:t>Ders Kitabı / Text Book:</w:t>
            </w:r>
          </w:p>
          <w:p w:rsidR="00F44185" w:rsidRDefault="00F44185" w:rsidP="00915891">
            <w:pPr>
              <w:spacing w:before="80" w:after="40"/>
              <w:jc w:val="both"/>
              <w:rPr>
                <w:rFonts w:eastAsia="Calibri"/>
                <w:sz w:val="20"/>
                <w:szCs w:val="20"/>
                <w:lang w:val="en-GB"/>
              </w:rPr>
            </w:pPr>
            <w:r>
              <w:rPr>
                <w:rFonts w:eastAsia="Calibri"/>
                <w:sz w:val="20"/>
                <w:szCs w:val="20"/>
                <w:lang w:val="en-GB"/>
              </w:rPr>
              <w:t>EET 232</w:t>
            </w:r>
            <w:r w:rsidRPr="001F0D06">
              <w:rPr>
                <w:rFonts w:eastAsia="Calibri"/>
                <w:sz w:val="20"/>
                <w:szCs w:val="20"/>
                <w:lang w:val="en-GB"/>
              </w:rPr>
              <w:t xml:space="preserve"> </w:t>
            </w:r>
            <w:proofErr w:type="spellStart"/>
            <w:r w:rsidRPr="001F0D06">
              <w:rPr>
                <w:rFonts w:eastAsia="Calibri"/>
                <w:sz w:val="20"/>
                <w:szCs w:val="20"/>
                <w:lang w:val="en-GB"/>
              </w:rPr>
              <w:t>Ders</w:t>
            </w:r>
            <w:proofErr w:type="spellEnd"/>
            <w:r w:rsidRPr="001F0D06">
              <w:rPr>
                <w:rFonts w:eastAsia="Calibri"/>
                <w:sz w:val="20"/>
                <w:szCs w:val="20"/>
                <w:lang w:val="en-GB"/>
              </w:rPr>
              <w:t xml:space="preserve"> </w:t>
            </w:r>
            <w:proofErr w:type="spellStart"/>
            <w:r w:rsidRPr="001F0D06">
              <w:rPr>
                <w:rFonts w:eastAsia="Calibri"/>
                <w:sz w:val="20"/>
                <w:szCs w:val="20"/>
                <w:lang w:val="en-GB"/>
              </w:rPr>
              <w:t>Notları</w:t>
            </w:r>
            <w:proofErr w:type="spellEnd"/>
            <w:r w:rsidRPr="001F0D06">
              <w:rPr>
                <w:rFonts w:eastAsia="Calibri"/>
                <w:sz w:val="20"/>
                <w:szCs w:val="20"/>
                <w:lang w:val="en-GB"/>
              </w:rPr>
              <w:t xml:space="preserve">, </w:t>
            </w:r>
            <w:proofErr w:type="spellStart"/>
            <w:r>
              <w:rPr>
                <w:rFonts w:eastAsia="Calibri"/>
                <w:sz w:val="20"/>
                <w:szCs w:val="20"/>
                <w:lang w:val="en-GB"/>
              </w:rPr>
              <w:t>Dr.</w:t>
            </w:r>
            <w:r w:rsidRPr="001F0D06">
              <w:rPr>
                <w:rFonts w:eastAsia="Calibri"/>
                <w:sz w:val="20"/>
                <w:szCs w:val="20"/>
                <w:lang w:val="en-GB"/>
              </w:rPr>
              <w:t>Alper</w:t>
            </w:r>
            <w:proofErr w:type="spellEnd"/>
            <w:r w:rsidRPr="001F0D06">
              <w:rPr>
                <w:rFonts w:eastAsia="Calibri"/>
                <w:sz w:val="20"/>
                <w:szCs w:val="20"/>
                <w:lang w:val="en-GB"/>
              </w:rPr>
              <w:t xml:space="preserve"> </w:t>
            </w:r>
            <w:proofErr w:type="spellStart"/>
            <w:r w:rsidRPr="001F0D06">
              <w:rPr>
                <w:rFonts w:eastAsia="Calibri"/>
                <w:sz w:val="20"/>
                <w:szCs w:val="20"/>
                <w:lang w:val="en-GB"/>
              </w:rPr>
              <w:t>Doğanalp</w:t>
            </w:r>
            <w:proofErr w:type="spellEnd"/>
            <w:r w:rsidRPr="001F0D06">
              <w:rPr>
                <w:rFonts w:eastAsia="Calibri"/>
                <w:sz w:val="20"/>
                <w:szCs w:val="20"/>
                <w:lang w:val="en-GB"/>
              </w:rPr>
              <w:t xml:space="preserve"> </w:t>
            </w:r>
          </w:p>
          <w:p w:rsidR="00F44185" w:rsidRPr="00675842" w:rsidRDefault="00F44185" w:rsidP="00915891">
            <w:pPr>
              <w:spacing w:before="80" w:after="40"/>
              <w:jc w:val="both"/>
              <w:rPr>
                <w:rFonts w:cs="Arial"/>
                <w:b/>
                <w:i/>
                <w:sz w:val="20"/>
                <w:szCs w:val="20"/>
              </w:rPr>
            </w:pPr>
            <w:r w:rsidRPr="00675842">
              <w:rPr>
                <w:rFonts w:cs="Arial"/>
                <w:b/>
                <w:i/>
                <w:sz w:val="20"/>
                <w:szCs w:val="20"/>
              </w:rPr>
              <w:t>Lecture Notes:</w:t>
            </w:r>
          </w:p>
          <w:p w:rsidR="00F44185" w:rsidRPr="00453150" w:rsidRDefault="00F44185" w:rsidP="00915891">
            <w:pPr>
              <w:spacing w:after="0" w:line="240" w:lineRule="auto"/>
              <w:rPr>
                <w:rFonts w:cs="Arial"/>
                <w:sz w:val="16"/>
                <w:szCs w:val="16"/>
              </w:rPr>
            </w:pPr>
            <w:r>
              <w:rPr>
                <w:rFonts w:eastAsia="Calibri"/>
                <w:sz w:val="20"/>
                <w:szCs w:val="20"/>
                <w:lang w:val="en-GB"/>
              </w:rPr>
              <w:t>EET 232</w:t>
            </w:r>
            <w:r w:rsidRPr="001F0D06">
              <w:rPr>
                <w:rFonts w:eastAsia="Calibri"/>
                <w:sz w:val="20"/>
                <w:szCs w:val="20"/>
                <w:lang w:val="en-GB"/>
              </w:rPr>
              <w:t xml:space="preserve"> Lecture Notes, </w:t>
            </w:r>
            <w:proofErr w:type="spellStart"/>
            <w:r>
              <w:rPr>
                <w:rFonts w:eastAsia="Calibri"/>
                <w:sz w:val="20"/>
                <w:szCs w:val="20"/>
                <w:lang w:val="en-GB"/>
              </w:rPr>
              <w:t>Dr.</w:t>
            </w:r>
            <w:r w:rsidRPr="001F0D06">
              <w:rPr>
                <w:rFonts w:eastAsia="Calibri"/>
                <w:sz w:val="20"/>
                <w:szCs w:val="20"/>
                <w:lang w:val="en-GB"/>
              </w:rPr>
              <w:t>Alper</w:t>
            </w:r>
            <w:proofErr w:type="spellEnd"/>
            <w:r w:rsidRPr="001F0D06">
              <w:rPr>
                <w:rFonts w:eastAsia="Calibri"/>
                <w:sz w:val="20"/>
                <w:szCs w:val="20"/>
                <w:lang w:val="en-GB"/>
              </w:rPr>
              <w:t xml:space="preserve"> </w:t>
            </w:r>
            <w:proofErr w:type="spellStart"/>
            <w:r w:rsidRPr="001F0D06">
              <w:rPr>
                <w:rFonts w:eastAsia="Calibri"/>
                <w:sz w:val="20"/>
                <w:szCs w:val="20"/>
                <w:lang w:val="en-GB"/>
              </w:rPr>
              <w:t>Doğanalp</w:t>
            </w:r>
            <w:proofErr w:type="spellEnd"/>
          </w:p>
        </w:tc>
      </w:tr>
    </w:tbl>
    <w:p w:rsidR="00F44185" w:rsidRPr="00453150" w:rsidRDefault="00F44185" w:rsidP="00F44185">
      <w:pPr>
        <w:spacing w:after="0" w:line="240" w:lineRule="auto"/>
        <w:rPr>
          <w:rFonts w:cs="Arial"/>
          <w:sz w:val="16"/>
          <w:szCs w:val="16"/>
        </w:rPr>
      </w:pPr>
    </w:p>
    <w:p w:rsidR="00F44185" w:rsidRPr="00453150" w:rsidRDefault="00F44185" w:rsidP="00F44185">
      <w:pPr>
        <w:spacing w:after="0" w:line="240" w:lineRule="auto"/>
        <w:rPr>
          <w:rFonts w:cs="Arial"/>
          <w:sz w:val="16"/>
          <w:szCs w:val="16"/>
        </w:rPr>
      </w:pPr>
    </w:p>
    <w:p w:rsidR="00F44185" w:rsidRPr="00453150" w:rsidRDefault="00F44185" w:rsidP="00F44185">
      <w:pPr>
        <w:spacing w:after="0" w:line="240" w:lineRule="auto"/>
        <w:rPr>
          <w:rFonts w:cs="Arial"/>
          <w:sz w:val="16"/>
          <w:szCs w:val="16"/>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276"/>
      </w:tblGrid>
      <w:tr w:rsidR="00F44185" w:rsidRPr="00453150" w:rsidTr="00915891">
        <w:tc>
          <w:tcPr>
            <w:tcW w:w="9085" w:type="dxa"/>
            <w:gridSpan w:val="2"/>
            <w:shd w:val="pct15" w:color="auto" w:fill="auto"/>
          </w:tcPr>
          <w:p w:rsidR="00F44185" w:rsidRPr="00453150" w:rsidRDefault="00F44185" w:rsidP="00915891">
            <w:pPr>
              <w:spacing w:before="60" w:after="60" w:line="240" w:lineRule="auto"/>
              <w:jc w:val="center"/>
              <w:rPr>
                <w:rFonts w:cs="Arial"/>
                <w:b/>
                <w:sz w:val="20"/>
                <w:szCs w:val="20"/>
              </w:rPr>
            </w:pPr>
            <w:r w:rsidRPr="00453150">
              <w:rPr>
                <w:rFonts w:cs="Arial"/>
                <w:b/>
                <w:sz w:val="20"/>
                <w:szCs w:val="20"/>
              </w:rPr>
              <w:t>Haftalık Ders Programı / Konu Özeti  - Weekly Schedule / Summary of Topics</w:t>
            </w:r>
          </w:p>
        </w:tc>
      </w:tr>
      <w:tr w:rsidR="00F44185" w:rsidRPr="00453150" w:rsidTr="00915891">
        <w:tc>
          <w:tcPr>
            <w:tcW w:w="1809" w:type="dxa"/>
            <w:shd w:val="pct15" w:color="auto" w:fill="auto"/>
            <w:vAlign w:val="center"/>
          </w:tcPr>
          <w:p w:rsidR="00F44185" w:rsidRPr="00453150" w:rsidRDefault="00F44185" w:rsidP="00915891">
            <w:pPr>
              <w:autoSpaceDE w:val="0"/>
              <w:autoSpaceDN w:val="0"/>
              <w:adjustRightInd w:val="0"/>
              <w:spacing w:after="0" w:line="240" w:lineRule="auto"/>
              <w:jc w:val="center"/>
              <w:rPr>
                <w:rFonts w:cs="Arial"/>
                <w:b/>
                <w:sz w:val="20"/>
                <w:szCs w:val="20"/>
              </w:rPr>
            </w:pPr>
            <w:r w:rsidRPr="00453150">
              <w:rPr>
                <w:rFonts w:cs="Arial"/>
                <w:b/>
                <w:sz w:val="20"/>
                <w:szCs w:val="20"/>
              </w:rPr>
              <w:t>Hafta/Week 1</w:t>
            </w:r>
            <w:r>
              <w:rPr>
                <w:rFonts w:cs="Arial"/>
                <w:b/>
                <w:sz w:val="20"/>
                <w:szCs w:val="20"/>
              </w:rPr>
              <w:t>-2</w:t>
            </w:r>
          </w:p>
        </w:tc>
        <w:tc>
          <w:tcPr>
            <w:tcW w:w="7276" w:type="dxa"/>
          </w:tcPr>
          <w:p w:rsidR="00F44185" w:rsidRPr="00E77BFB" w:rsidRDefault="00F44185" w:rsidP="00915891">
            <w:pPr>
              <w:spacing w:after="0" w:line="240" w:lineRule="auto"/>
              <w:jc w:val="both"/>
              <w:rPr>
                <w:b/>
                <w:sz w:val="20"/>
                <w:szCs w:val="20"/>
              </w:rPr>
            </w:pPr>
            <w:r w:rsidRPr="005563BC">
              <w:rPr>
                <w:rFonts w:eastAsia="Calibri"/>
                <w:b/>
                <w:sz w:val="20"/>
                <w:szCs w:val="20"/>
                <w:lang w:val="en-GB"/>
              </w:rPr>
              <w:t xml:space="preserve">Op-amp </w:t>
            </w:r>
            <w:proofErr w:type="spellStart"/>
            <w:r w:rsidRPr="005563BC">
              <w:rPr>
                <w:rFonts w:eastAsia="Calibri"/>
                <w:b/>
                <w:sz w:val="20"/>
                <w:szCs w:val="20"/>
                <w:lang w:val="en-GB"/>
              </w:rPr>
              <w:t>kar</w:t>
            </w:r>
            <w:r>
              <w:rPr>
                <w:rFonts w:eastAsia="Calibri"/>
                <w:b/>
                <w:sz w:val="20"/>
                <w:szCs w:val="20"/>
                <w:lang w:val="en-GB"/>
              </w:rPr>
              <w:t>akteristikleri</w:t>
            </w:r>
            <w:proofErr w:type="spellEnd"/>
            <w:r>
              <w:rPr>
                <w:rFonts w:eastAsia="Calibri"/>
                <w:b/>
                <w:sz w:val="20"/>
                <w:szCs w:val="20"/>
                <w:lang w:val="en-GB"/>
              </w:rPr>
              <w:t xml:space="preserve"> </w:t>
            </w:r>
            <w:proofErr w:type="spellStart"/>
            <w:r>
              <w:rPr>
                <w:rFonts w:eastAsia="Calibri"/>
                <w:b/>
                <w:sz w:val="20"/>
                <w:szCs w:val="20"/>
                <w:lang w:val="en-GB"/>
              </w:rPr>
              <w:t>ve</w:t>
            </w:r>
            <w:proofErr w:type="spellEnd"/>
            <w:r>
              <w:rPr>
                <w:rFonts w:eastAsia="Calibri"/>
                <w:b/>
                <w:sz w:val="20"/>
                <w:szCs w:val="20"/>
                <w:lang w:val="en-GB"/>
              </w:rPr>
              <w:t xml:space="preserve"> </w:t>
            </w:r>
            <w:proofErr w:type="spellStart"/>
            <w:r>
              <w:rPr>
                <w:rFonts w:eastAsia="Calibri"/>
                <w:b/>
                <w:sz w:val="20"/>
                <w:szCs w:val="20"/>
                <w:lang w:val="en-GB"/>
              </w:rPr>
              <w:t>uygulamaları</w:t>
            </w:r>
            <w:proofErr w:type="spellEnd"/>
            <w:r>
              <w:rPr>
                <w:rFonts w:eastAsia="Calibri"/>
                <w:b/>
                <w:sz w:val="20"/>
                <w:szCs w:val="20"/>
                <w:lang w:val="en-GB"/>
              </w:rPr>
              <w:t>.</w:t>
            </w:r>
            <w:r w:rsidRPr="005563BC">
              <w:rPr>
                <w:rFonts w:eastAsia="Calibri"/>
                <w:b/>
                <w:sz w:val="20"/>
                <w:szCs w:val="20"/>
                <w:lang w:val="en-GB"/>
              </w:rPr>
              <w:t xml:space="preserve"> </w:t>
            </w:r>
            <w:r>
              <w:rPr>
                <w:rFonts w:eastAsia="Calibri"/>
                <w:b/>
                <w:sz w:val="20"/>
                <w:szCs w:val="20"/>
                <w:lang w:val="en-GB"/>
              </w:rPr>
              <w:t>/ Characteristics and uses</w:t>
            </w:r>
            <w:r w:rsidRPr="005563BC">
              <w:rPr>
                <w:rFonts w:eastAsia="Calibri"/>
                <w:b/>
                <w:sz w:val="20"/>
                <w:szCs w:val="20"/>
                <w:lang w:val="en-GB"/>
              </w:rPr>
              <w:t xml:space="preserve"> of operational amplifiers</w:t>
            </w:r>
            <w:r>
              <w:rPr>
                <w:rFonts w:eastAsia="Calibri"/>
                <w:b/>
                <w:sz w:val="20"/>
                <w:szCs w:val="20"/>
                <w:lang w:val="en-GB"/>
              </w:rPr>
              <w:t>.</w:t>
            </w:r>
          </w:p>
        </w:tc>
      </w:tr>
      <w:tr w:rsidR="00F44185" w:rsidRPr="00453150" w:rsidTr="00915891">
        <w:tc>
          <w:tcPr>
            <w:tcW w:w="1809" w:type="dxa"/>
            <w:shd w:val="pct15" w:color="auto" w:fill="auto"/>
            <w:vAlign w:val="center"/>
          </w:tcPr>
          <w:p w:rsidR="00F44185" w:rsidRPr="00453150" w:rsidRDefault="00F44185" w:rsidP="00915891">
            <w:pPr>
              <w:autoSpaceDE w:val="0"/>
              <w:autoSpaceDN w:val="0"/>
              <w:adjustRightInd w:val="0"/>
              <w:spacing w:after="0" w:line="240" w:lineRule="auto"/>
              <w:jc w:val="center"/>
              <w:rPr>
                <w:rFonts w:cs="Arial"/>
                <w:b/>
                <w:sz w:val="20"/>
                <w:szCs w:val="20"/>
              </w:rPr>
            </w:pPr>
            <w:r w:rsidRPr="00453150">
              <w:rPr>
                <w:rFonts w:cs="Arial"/>
                <w:b/>
                <w:sz w:val="20"/>
                <w:szCs w:val="20"/>
              </w:rPr>
              <w:t xml:space="preserve">Hafta/Week </w:t>
            </w:r>
            <w:r>
              <w:rPr>
                <w:rFonts w:cs="Arial"/>
                <w:b/>
                <w:sz w:val="20"/>
                <w:szCs w:val="20"/>
              </w:rPr>
              <w:t>3-4</w:t>
            </w:r>
          </w:p>
        </w:tc>
        <w:tc>
          <w:tcPr>
            <w:tcW w:w="7276" w:type="dxa"/>
          </w:tcPr>
          <w:p w:rsidR="00F44185" w:rsidRPr="00E77BFB" w:rsidRDefault="00F44185" w:rsidP="00915891">
            <w:pPr>
              <w:spacing w:after="0" w:line="240" w:lineRule="auto"/>
              <w:jc w:val="both"/>
              <w:rPr>
                <w:rFonts w:eastAsia="Calibri"/>
                <w:b/>
                <w:sz w:val="20"/>
                <w:szCs w:val="20"/>
                <w:lang w:val="en-GB"/>
              </w:rPr>
            </w:pPr>
            <w:proofErr w:type="spellStart"/>
            <w:r w:rsidRPr="004C222A">
              <w:rPr>
                <w:rFonts w:eastAsia="Calibri"/>
                <w:b/>
                <w:sz w:val="20"/>
                <w:szCs w:val="20"/>
                <w:lang w:val="en-GB"/>
              </w:rPr>
              <w:t>Eviren</w:t>
            </w:r>
            <w:proofErr w:type="spellEnd"/>
            <w:r w:rsidRPr="004C222A">
              <w:rPr>
                <w:rFonts w:eastAsia="Calibri"/>
                <w:b/>
                <w:sz w:val="20"/>
                <w:szCs w:val="20"/>
                <w:lang w:val="en-GB"/>
              </w:rPr>
              <w:t xml:space="preserve">, </w:t>
            </w:r>
            <w:proofErr w:type="spellStart"/>
            <w:r w:rsidRPr="004C222A">
              <w:rPr>
                <w:rFonts w:eastAsia="Calibri"/>
                <w:b/>
                <w:sz w:val="20"/>
                <w:szCs w:val="20"/>
                <w:lang w:val="en-GB"/>
              </w:rPr>
              <w:t>evirmeyen</w:t>
            </w:r>
            <w:proofErr w:type="spellEnd"/>
            <w:r w:rsidRPr="004C222A">
              <w:rPr>
                <w:rFonts w:eastAsia="Calibri"/>
                <w:b/>
                <w:sz w:val="20"/>
                <w:szCs w:val="20"/>
                <w:lang w:val="en-GB"/>
              </w:rPr>
              <w:t xml:space="preserve"> </w:t>
            </w:r>
            <w:proofErr w:type="spellStart"/>
            <w:r w:rsidRPr="004C222A">
              <w:rPr>
                <w:rFonts w:eastAsia="Calibri"/>
                <w:b/>
                <w:sz w:val="20"/>
                <w:szCs w:val="20"/>
                <w:lang w:val="en-GB"/>
              </w:rPr>
              <w:t>ve</w:t>
            </w:r>
            <w:proofErr w:type="spellEnd"/>
            <w:r w:rsidRPr="004C222A">
              <w:rPr>
                <w:rFonts w:eastAsia="Calibri"/>
                <w:b/>
                <w:sz w:val="20"/>
                <w:szCs w:val="20"/>
                <w:lang w:val="en-GB"/>
              </w:rPr>
              <w:t xml:space="preserve"> </w:t>
            </w:r>
            <w:proofErr w:type="spellStart"/>
            <w:r w:rsidRPr="004C222A">
              <w:rPr>
                <w:rFonts w:eastAsia="Calibri"/>
                <w:b/>
                <w:sz w:val="20"/>
                <w:szCs w:val="20"/>
                <w:lang w:val="en-GB"/>
              </w:rPr>
              <w:t>gerilim</w:t>
            </w:r>
            <w:proofErr w:type="spellEnd"/>
            <w:r w:rsidRPr="004C222A">
              <w:rPr>
                <w:rFonts w:eastAsia="Calibri"/>
                <w:b/>
                <w:sz w:val="20"/>
                <w:szCs w:val="20"/>
                <w:lang w:val="en-GB"/>
              </w:rPr>
              <w:t xml:space="preserve"> </w:t>
            </w:r>
            <w:proofErr w:type="spellStart"/>
            <w:r w:rsidRPr="004C222A">
              <w:rPr>
                <w:rFonts w:eastAsia="Calibri"/>
                <w:b/>
                <w:sz w:val="20"/>
                <w:szCs w:val="20"/>
                <w:lang w:val="en-GB"/>
              </w:rPr>
              <w:t>izleyic</w:t>
            </w:r>
            <w:r>
              <w:rPr>
                <w:rFonts w:eastAsia="Calibri"/>
                <w:b/>
                <w:sz w:val="20"/>
                <w:szCs w:val="20"/>
                <w:lang w:val="en-GB"/>
              </w:rPr>
              <w:t>i</w:t>
            </w:r>
            <w:proofErr w:type="spellEnd"/>
            <w:r>
              <w:rPr>
                <w:rFonts w:eastAsia="Calibri"/>
                <w:b/>
                <w:sz w:val="20"/>
                <w:szCs w:val="20"/>
                <w:lang w:val="en-GB"/>
              </w:rPr>
              <w:t xml:space="preserve"> </w:t>
            </w:r>
            <w:proofErr w:type="spellStart"/>
            <w:r>
              <w:rPr>
                <w:rFonts w:eastAsia="Calibri"/>
                <w:b/>
                <w:sz w:val="20"/>
                <w:szCs w:val="20"/>
                <w:lang w:val="en-GB"/>
              </w:rPr>
              <w:t>yükselteçlerde</w:t>
            </w:r>
            <w:proofErr w:type="spellEnd"/>
            <w:r>
              <w:rPr>
                <w:rFonts w:eastAsia="Calibri"/>
                <w:b/>
                <w:sz w:val="20"/>
                <w:szCs w:val="20"/>
                <w:lang w:val="en-GB"/>
              </w:rPr>
              <w:t xml:space="preserve"> op-</w:t>
            </w:r>
            <w:proofErr w:type="spellStart"/>
            <w:r>
              <w:rPr>
                <w:rFonts w:eastAsia="Calibri"/>
                <w:b/>
                <w:sz w:val="20"/>
                <w:szCs w:val="20"/>
                <w:lang w:val="en-GB"/>
              </w:rPr>
              <w:t>amp`ın</w:t>
            </w:r>
            <w:proofErr w:type="spellEnd"/>
            <w:r>
              <w:rPr>
                <w:rFonts w:eastAsia="Calibri"/>
                <w:b/>
                <w:sz w:val="20"/>
                <w:szCs w:val="20"/>
                <w:lang w:val="en-GB"/>
              </w:rPr>
              <w:t xml:space="preserve"> </w:t>
            </w:r>
            <w:proofErr w:type="spellStart"/>
            <w:r>
              <w:rPr>
                <w:rFonts w:eastAsia="Calibri"/>
                <w:b/>
                <w:sz w:val="20"/>
                <w:szCs w:val="20"/>
                <w:lang w:val="en-GB"/>
              </w:rPr>
              <w:t>kullanımı</w:t>
            </w:r>
            <w:proofErr w:type="spellEnd"/>
            <w:r>
              <w:rPr>
                <w:rFonts w:eastAsia="Calibri"/>
                <w:b/>
                <w:sz w:val="20"/>
                <w:szCs w:val="20"/>
                <w:lang w:val="en-GB"/>
              </w:rPr>
              <w:t xml:space="preserve">. / </w:t>
            </w:r>
            <w:r w:rsidRPr="004C222A">
              <w:rPr>
                <w:rFonts w:eastAsia="Calibri"/>
                <w:b/>
                <w:sz w:val="20"/>
                <w:szCs w:val="20"/>
                <w:lang w:val="en-GB"/>
              </w:rPr>
              <w:t>Op-amps in inverting, non-inverting and voltage follower amplifiers.</w:t>
            </w:r>
          </w:p>
        </w:tc>
      </w:tr>
      <w:tr w:rsidR="00F44185" w:rsidRPr="00453150" w:rsidTr="00915891">
        <w:tc>
          <w:tcPr>
            <w:tcW w:w="1809" w:type="dxa"/>
            <w:shd w:val="pct15" w:color="auto" w:fill="auto"/>
            <w:vAlign w:val="center"/>
          </w:tcPr>
          <w:p w:rsidR="00F44185" w:rsidRPr="00453150" w:rsidRDefault="00F44185" w:rsidP="00915891">
            <w:pPr>
              <w:autoSpaceDE w:val="0"/>
              <w:autoSpaceDN w:val="0"/>
              <w:adjustRightInd w:val="0"/>
              <w:spacing w:after="0" w:line="240" w:lineRule="auto"/>
              <w:jc w:val="center"/>
              <w:rPr>
                <w:rFonts w:cs="Arial"/>
                <w:b/>
                <w:sz w:val="20"/>
                <w:szCs w:val="20"/>
              </w:rPr>
            </w:pPr>
            <w:r w:rsidRPr="00453150">
              <w:rPr>
                <w:rFonts w:cs="Arial"/>
                <w:b/>
                <w:sz w:val="20"/>
                <w:szCs w:val="20"/>
              </w:rPr>
              <w:t xml:space="preserve">Hafta/Week </w:t>
            </w:r>
            <w:r>
              <w:rPr>
                <w:rFonts w:cs="Arial"/>
                <w:b/>
                <w:sz w:val="20"/>
                <w:szCs w:val="20"/>
              </w:rPr>
              <w:t>5-6</w:t>
            </w:r>
          </w:p>
        </w:tc>
        <w:tc>
          <w:tcPr>
            <w:tcW w:w="7276" w:type="dxa"/>
          </w:tcPr>
          <w:p w:rsidR="00F44185" w:rsidRPr="00453150" w:rsidRDefault="00F44185" w:rsidP="00915891">
            <w:pPr>
              <w:adjustRightInd w:val="0"/>
              <w:spacing w:before="60" w:after="60"/>
              <w:ind w:right="113"/>
              <w:rPr>
                <w:rFonts w:cs="Arial"/>
                <w:b/>
                <w:sz w:val="20"/>
                <w:szCs w:val="20"/>
              </w:rPr>
            </w:pPr>
            <w:r w:rsidRPr="004C222A">
              <w:rPr>
                <w:rFonts w:cs="Arial"/>
                <w:b/>
                <w:bCs/>
                <w:sz w:val="20"/>
                <w:szCs w:val="20"/>
              </w:rPr>
              <w:t>Op-amp`ın temel fark alıcı ve toplama devreleri</w:t>
            </w:r>
            <w:r>
              <w:rPr>
                <w:rFonts w:cs="Arial"/>
                <w:b/>
                <w:bCs/>
                <w:sz w:val="20"/>
                <w:szCs w:val="20"/>
              </w:rPr>
              <w:t>ndeki kullanımı</w:t>
            </w:r>
            <w:r w:rsidRPr="004C222A">
              <w:rPr>
                <w:rFonts w:cs="Arial"/>
                <w:b/>
                <w:bCs/>
                <w:sz w:val="20"/>
                <w:szCs w:val="20"/>
              </w:rPr>
              <w:t>. / Op-amps in difference an</w:t>
            </w:r>
            <w:r>
              <w:rPr>
                <w:rFonts w:cs="Arial"/>
                <w:b/>
                <w:bCs/>
                <w:sz w:val="20"/>
                <w:szCs w:val="20"/>
              </w:rPr>
              <w:t>d adder amplifier circuits.</w:t>
            </w:r>
          </w:p>
        </w:tc>
      </w:tr>
      <w:tr w:rsidR="00F44185" w:rsidRPr="00453150" w:rsidTr="00915891">
        <w:tc>
          <w:tcPr>
            <w:tcW w:w="1809" w:type="dxa"/>
            <w:shd w:val="pct15" w:color="auto" w:fill="auto"/>
            <w:vAlign w:val="center"/>
          </w:tcPr>
          <w:p w:rsidR="00F44185" w:rsidRPr="00453150" w:rsidRDefault="00F44185" w:rsidP="00915891">
            <w:pPr>
              <w:autoSpaceDE w:val="0"/>
              <w:autoSpaceDN w:val="0"/>
              <w:adjustRightInd w:val="0"/>
              <w:spacing w:after="0" w:line="240" w:lineRule="auto"/>
              <w:jc w:val="center"/>
              <w:rPr>
                <w:rFonts w:cs="Arial"/>
                <w:b/>
                <w:sz w:val="20"/>
                <w:szCs w:val="20"/>
              </w:rPr>
            </w:pPr>
            <w:r w:rsidRPr="00453150">
              <w:rPr>
                <w:rFonts w:cs="Arial"/>
                <w:b/>
                <w:sz w:val="20"/>
                <w:szCs w:val="20"/>
              </w:rPr>
              <w:t>Hafta /Week 7-8</w:t>
            </w:r>
          </w:p>
        </w:tc>
        <w:tc>
          <w:tcPr>
            <w:tcW w:w="7276" w:type="dxa"/>
          </w:tcPr>
          <w:p w:rsidR="00F44185" w:rsidRPr="00453150" w:rsidRDefault="00F44185" w:rsidP="00915891">
            <w:pPr>
              <w:adjustRightInd w:val="0"/>
              <w:spacing w:before="60" w:after="60"/>
              <w:ind w:right="113"/>
              <w:rPr>
                <w:rFonts w:cs="Arial"/>
                <w:b/>
                <w:sz w:val="20"/>
                <w:szCs w:val="20"/>
              </w:rPr>
            </w:pPr>
            <w:r w:rsidRPr="00453150">
              <w:rPr>
                <w:rFonts w:cs="Arial"/>
                <w:b/>
                <w:sz w:val="20"/>
                <w:szCs w:val="20"/>
              </w:rPr>
              <w:t>Ara Sınavlar / Midterm Examinations</w:t>
            </w:r>
            <w:r>
              <w:rPr>
                <w:rFonts w:cs="Arial"/>
                <w:b/>
                <w:sz w:val="20"/>
                <w:szCs w:val="20"/>
              </w:rPr>
              <w:t>.</w:t>
            </w:r>
          </w:p>
        </w:tc>
      </w:tr>
      <w:tr w:rsidR="00F44185" w:rsidRPr="00453150" w:rsidTr="00915891">
        <w:tc>
          <w:tcPr>
            <w:tcW w:w="1809" w:type="dxa"/>
            <w:shd w:val="pct15" w:color="auto" w:fill="auto"/>
            <w:vAlign w:val="center"/>
          </w:tcPr>
          <w:p w:rsidR="00F44185" w:rsidRPr="00453150" w:rsidRDefault="00F44185" w:rsidP="00915891">
            <w:pPr>
              <w:autoSpaceDE w:val="0"/>
              <w:autoSpaceDN w:val="0"/>
              <w:adjustRightInd w:val="0"/>
              <w:spacing w:after="0" w:line="240" w:lineRule="auto"/>
              <w:jc w:val="center"/>
              <w:rPr>
                <w:rFonts w:cs="Arial"/>
                <w:b/>
                <w:sz w:val="20"/>
                <w:szCs w:val="20"/>
              </w:rPr>
            </w:pPr>
            <w:r w:rsidRPr="00453150">
              <w:rPr>
                <w:rFonts w:cs="Arial"/>
                <w:b/>
                <w:sz w:val="20"/>
                <w:szCs w:val="20"/>
              </w:rPr>
              <w:t xml:space="preserve">Hafta /Week </w:t>
            </w:r>
            <w:r>
              <w:rPr>
                <w:rFonts w:cs="Arial"/>
                <w:b/>
                <w:sz w:val="20"/>
                <w:szCs w:val="20"/>
              </w:rPr>
              <w:t>9-10</w:t>
            </w:r>
          </w:p>
        </w:tc>
        <w:tc>
          <w:tcPr>
            <w:tcW w:w="7276" w:type="dxa"/>
          </w:tcPr>
          <w:p w:rsidR="00F44185" w:rsidRPr="00453150" w:rsidRDefault="00F44185" w:rsidP="00915891">
            <w:pPr>
              <w:adjustRightInd w:val="0"/>
              <w:spacing w:before="60" w:after="60"/>
              <w:ind w:right="113"/>
              <w:rPr>
                <w:rFonts w:cs="Arial"/>
                <w:b/>
                <w:sz w:val="20"/>
                <w:szCs w:val="20"/>
              </w:rPr>
            </w:pPr>
            <w:r w:rsidRPr="004C222A">
              <w:rPr>
                <w:rFonts w:cs="Arial"/>
                <w:b/>
                <w:bCs/>
                <w:sz w:val="20"/>
                <w:szCs w:val="20"/>
              </w:rPr>
              <w:t>Op-ampın karşılaştırıcı olarak kullanılması</w:t>
            </w:r>
            <w:r>
              <w:rPr>
                <w:rFonts w:cs="Arial"/>
                <w:b/>
                <w:bCs/>
                <w:sz w:val="20"/>
                <w:szCs w:val="20"/>
              </w:rPr>
              <w:t>. / Op-amps as voltage comparators.</w:t>
            </w:r>
          </w:p>
        </w:tc>
      </w:tr>
      <w:tr w:rsidR="00F44185" w:rsidRPr="00453150" w:rsidTr="00915891">
        <w:tc>
          <w:tcPr>
            <w:tcW w:w="1809" w:type="dxa"/>
            <w:shd w:val="pct15" w:color="auto" w:fill="auto"/>
            <w:vAlign w:val="center"/>
          </w:tcPr>
          <w:p w:rsidR="00F44185" w:rsidRPr="00453150" w:rsidRDefault="00F44185" w:rsidP="00915891">
            <w:pPr>
              <w:autoSpaceDE w:val="0"/>
              <w:autoSpaceDN w:val="0"/>
              <w:adjustRightInd w:val="0"/>
              <w:spacing w:after="0" w:line="240" w:lineRule="auto"/>
              <w:jc w:val="center"/>
              <w:rPr>
                <w:rFonts w:cs="Arial"/>
                <w:b/>
                <w:sz w:val="20"/>
                <w:szCs w:val="20"/>
              </w:rPr>
            </w:pPr>
            <w:r>
              <w:rPr>
                <w:rFonts w:cs="Arial"/>
                <w:b/>
                <w:sz w:val="20"/>
                <w:szCs w:val="20"/>
              </w:rPr>
              <w:t>Hafta /Week 11</w:t>
            </w:r>
          </w:p>
        </w:tc>
        <w:tc>
          <w:tcPr>
            <w:tcW w:w="7276" w:type="dxa"/>
          </w:tcPr>
          <w:p w:rsidR="00F44185" w:rsidRPr="00453150" w:rsidRDefault="00F44185" w:rsidP="00915891">
            <w:pPr>
              <w:adjustRightInd w:val="0"/>
              <w:spacing w:before="60" w:after="60"/>
              <w:ind w:right="113"/>
              <w:rPr>
                <w:rFonts w:cs="Arial"/>
                <w:b/>
                <w:sz w:val="20"/>
                <w:szCs w:val="20"/>
              </w:rPr>
            </w:pPr>
            <w:r>
              <w:rPr>
                <w:rFonts w:cs="Arial"/>
                <w:b/>
                <w:sz w:val="20"/>
                <w:szCs w:val="20"/>
              </w:rPr>
              <w:t>Op-amp`ın türev ve integral devrelerinde kullanımı/</w:t>
            </w:r>
            <w:r w:rsidRPr="0022384C">
              <w:rPr>
                <w:rFonts w:eastAsia="Calibri"/>
                <w:b/>
                <w:sz w:val="20"/>
                <w:szCs w:val="20"/>
                <w:lang w:val="en-GB"/>
              </w:rPr>
              <w:t>How to use Op-amps as differentiator and integrator circu</w:t>
            </w:r>
            <w:r>
              <w:rPr>
                <w:rFonts w:eastAsia="Calibri"/>
                <w:b/>
                <w:sz w:val="20"/>
                <w:szCs w:val="20"/>
                <w:lang w:val="en-GB"/>
              </w:rPr>
              <w:t>its.</w:t>
            </w:r>
          </w:p>
        </w:tc>
      </w:tr>
      <w:tr w:rsidR="00F44185" w:rsidRPr="00453150" w:rsidTr="00915891">
        <w:tc>
          <w:tcPr>
            <w:tcW w:w="1809" w:type="dxa"/>
            <w:shd w:val="pct15" w:color="auto" w:fill="auto"/>
            <w:vAlign w:val="center"/>
          </w:tcPr>
          <w:p w:rsidR="00F44185" w:rsidRPr="00453150" w:rsidRDefault="00F44185" w:rsidP="00915891">
            <w:pPr>
              <w:autoSpaceDE w:val="0"/>
              <w:autoSpaceDN w:val="0"/>
              <w:adjustRightInd w:val="0"/>
              <w:spacing w:after="0" w:line="240" w:lineRule="auto"/>
              <w:jc w:val="center"/>
              <w:rPr>
                <w:rFonts w:cs="Arial"/>
                <w:b/>
                <w:sz w:val="20"/>
                <w:szCs w:val="20"/>
              </w:rPr>
            </w:pPr>
            <w:r w:rsidRPr="00453150">
              <w:rPr>
                <w:rFonts w:cs="Arial"/>
                <w:b/>
                <w:sz w:val="20"/>
                <w:szCs w:val="20"/>
              </w:rPr>
              <w:t>Hafta /Week 1</w:t>
            </w:r>
            <w:r>
              <w:rPr>
                <w:rFonts w:cs="Arial"/>
                <w:b/>
                <w:sz w:val="20"/>
                <w:szCs w:val="20"/>
              </w:rPr>
              <w:t>2-13</w:t>
            </w:r>
          </w:p>
        </w:tc>
        <w:tc>
          <w:tcPr>
            <w:tcW w:w="7276" w:type="dxa"/>
          </w:tcPr>
          <w:p w:rsidR="00F44185" w:rsidRPr="00453150" w:rsidRDefault="00F44185" w:rsidP="00915891">
            <w:pPr>
              <w:adjustRightInd w:val="0"/>
              <w:spacing w:before="60" w:after="60"/>
              <w:ind w:right="113"/>
              <w:rPr>
                <w:rFonts w:cs="Arial"/>
                <w:b/>
                <w:sz w:val="20"/>
                <w:szCs w:val="20"/>
              </w:rPr>
            </w:pPr>
            <w:r>
              <w:rPr>
                <w:rFonts w:cs="Arial"/>
                <w:b/>
                <w:sz w:val="20"/>
                <w:szCs w:val="20"/>
              </w:rPr>
              <w:t>Op-amplı osilator devreleri</w:t>
            </w:r>
            <w:r w:rsidRPr="00453150">
              <w:rPr>
                <w:rFonts w:cs="Arial"/>
                <w:b/>
                <w:sz w:val="20"/>
                <w:szCs w:val="20"/>
              </w:rPr>
              <w:t xml:space="preserve"> / </w:t>
            </w:r>
            <w:r w:rsidRPr="0022384C">
              <w:rPr>
                <w:rFonts w:eastAsia="Calibri"/>
                <w:b/>
                <w:sz w:val="20"/>
                <w:szCs w:val="20"/>
                <w:lang w:val="en-GB"/>
              </w:rPr>
              <w:t>How to use Op-amps in oscillator circuits.</w:t>
            </w:r>
          </w:p>
        </w:tc>
      </w:tr>
      <w:tr w:rsidR="00F44185" w:rsidRPr="00453150" w:rsidTr="00915891">
        <w:tc>
          <w:tcPr>
            <w:tcW w:w="1809" w:type="dxa"/>
            <w:shd w:val="pct15" w:color="auto" w:fill="auto"/>
            <w:vAlign w:val="center"/>
          </w:tcPr>
          <w:p w:rsidR="00F44185" w:rsidRPr="00453150" w:rsidRDefault="00F44185" w:rsidP="00915891">
            <w:pPr>
              <w:autoSpaceDE w:val="0"/>
              <w:autoSpaceDN w:val="0"/>
              <w:adjustRightInd w:val="0"/>
              <w:spacing w:after="0" w:line="240" w:lineRule="auto"/>
              <w:jc w:val="center"/>
              <w:rPr>
                <w:rFonts w:cs="Arial"/>
                <w:b/>
                <w:sz w:val="20"/>
                <w:szCs w:val="20"/>
              </w:rPr>
            </w:pPr>
            <w:r w:rsidRPr="00453150">
              <w:rPr>
                <w:rFonts w:cs="Arial"/>
                <w:b/>
                <w:sz w:val="20"/>
                <w:szCs w:val="20"/>
              </w:rPr>
              <w:t>Hafta /Week 14-15</w:t>
            </w:r>
          </w:p>
        </w:tc>
        <w:tc>
          <w:tcPr>
            <w:tcW w:w="7276" w:type="dxa"/>
          </w:tcPr>
          <w:p w:rsidR="00F44185" w:rsidRPr="00453150" w:rsidRDefault="00F44185" w:rsidP="00915891">
            <w:pPr>
              <w:adjustRightInd w:val="0"/>
              <w:spacing w:before="60" w:after="60"/>
              <w:ind w:right="113"/>
              <w:rPr>
                <w:rFonts w:cs="Arial"/>
                <w:b/>
                <w:sz w:val="20"/>
                <w:szCs w:val="20"/>
              </w:rPr>
            </w:pPr>
            <w:r w:rsidRPr="00453150">
              <w:rPr>
                <w:rFonts w:cs="Arial"/>
                <w:b/>
                <w:sz w:val="20"/>
                <w:szCs w:val="20"/>
              </w:rPr>
              <w:t>Dönem Sonu Sınavları / Final Examinations</w:t>
            </w:r>
          </w:p>
        </w:tc>
      </w:tr>
    </w:tbl>
    <w:p w:rsidR="00F44185" w:rsidRPr="00453150" w:rsidRDefault="00F44185" w:rsidP="00F44185">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44185" w:rsidRPr="00453150" w:rsidTr="00915891">
        <w:tc>
          <w:tcPr>
            <w:tcW w:w="10081" w:type="dxa"/>
            <w:shd w:val="pct15" w:color="auto" w:fill="auto"/>
          </w:tcPr>
          <w:p w:rsidR="00F44185" w:rsidRPr="00453150" w:rsidRDefault="00F44185" w:rsidP="00915891">
            <w:pPr>
              <w:spacing w:before="60" w:after="60" w:line="240" w:lineRule="auto"/>
              <w:jc w:val="center"/>
              <w:rPr>
                <w:rFonts w:cs="Arial"/>
                <w:b/>
                <w:sz w:val="16"/>
                <w:szCs w:val="16"/>
              </w:rPr>
            </w:pPr>
            <w:r w:rsidRPr="00453150">
              <w:rPr>
                <w:rFonts w:cs="Arial"/>
                <w:b/>
                <w:sz w:val="16"/>
                <w:szCs w:val="16"/>
              </w:rPr>
              <w:t>Gereksinimler / Requirements</w:t>
            </w:r>
          </w:p>
        </w:tc>
      </w:tr>
      <w:tr w:rsidR="00F44185" w:rsidRPr="00453150" w:rsidTr="00915891">
        <w:tc>
          <w:tcPr>
            <w:tcW w:w="10081" w:type="dxa"/>
          </w:tcPr>
          <w:p w:rsidR="00F44185" w:rsidRPr="00453150" w:rsidRDefault="00F44185" w:rsidP="00915891">
            <w:pPr>
              <w:spacing w:before="60" w:after="40" w:line="240" w:lineRule="auto"/>
              <w:contextualSpacing/>
              <w:rPr>
                <w:rFonts w:cs="Arial"/>
                <w:sz w:val="20"/>
                <w:szCs w:val="20"/>
              </w:rPr>
            </w:pPr>
            <w:r w:rsidRPr="00453150">
              <w:rPr>
                <w:rFonts w:cs="Arial"/>
                <w:sz w:val="20"/>
                <w:szCs w:val="20"/>
              </w:rPr>
              <w:t>Turkish:</w:t>
            </w:r>
          </w:p>
          <w:p w:rsidR="00F44185" w:rsidRPr="00453150" w:rsidRDefault="00F44185" w:rsidP="00F44185">
            <w:pPr>
              <w:numPr>
                <w:ilvl w:val="0"/>
                <w:numId w:val="2"/>
              </w:numPr>
              <w:spacing w:before="60" w:after="40" w:line="240" w:lineRule="auto"/>
              <w:contextualSpacing/>
              <w:rPr>
                <w:rFonts w:cs="Arial"/>
                <w:sz w:val="20"/>
                <w:szCs w:val="20"/>
              </w:rPr>
            </w:pPr>
            <w:r w:rsidRPr="00453150">
              <w:rPr>
                <w:rFonts w:cs="Arial"/>
                <w:sz w:val="20"/>
                <w:szCs w:val="20"/>
              </w:rPr>
              <w:t>Her öğrencinin sadece bir tane telafi sınavı hakkı vardır. Sınava katılamayan bir öğrenci sınav tarihinden itibaren en geç 3 gün içerisinde ders hocasına rapor sunmakla yükümlüdür. Telafi sınavları tüm konuları kapsayacak şekilde Dönem sonu sınavlarından sonra olacaktır. Küçük sınavların telafisi yoktur.</w:t>
            </w:r>
          </w:p>
          <w:p w:rsidR="00F44185" w:rsidRPr="00453150" w:rsidRDefault="00F44185" w:rsidP="00F44185">
            <w:pPr>
              <w:numPr>
                <w:ilvl w:val="0"/>
                <w:numId w:val="2"/>
              </w:numPr>
              <w:spacing w:before="60" w:after="40" w:line="240" w:lineRule="auto"/>
              <w:contextualSpacing/>
              <w:rPr>
                <w:rFonts w:cs="Arial"/>
                <w:sz w:val="20"/>
                <w:szCs w:val="20"/>
              </w:rPr>
            </w:pPr>
            <w:r w:rsidRPr="00453150">
              <w:rPr>
                <w:rFonts w:cs="Arial"/>
                <w:sz w:val="20"/>
                <w:szCs w:val="20"/>
              </w:rPr>
              <w:t>Derslere düzenli katılamayan bir öğrenciye NG harf notu ile değerlendirilir.</w:t>
            </w:r>
          </w:p>
          <w:p w:rsidR="00F44185" w:rsidRPr="00453150" w:rsidRDefault="00F44185" w:rsidP="00F44185">
            <w:pPr>
              <w:numPr>
                <w:ilvl w:val="0"/>
                <w:numId w:val="2"/>
              </w:numPr>
              <w:spacing w:before="60" w:after="40" w:line="240" w:lineRule="auto"/>
              <w:contextualSpacing/>
              <w:rPr>
                <w:rFonts w:cs="Arial"/>
                <w:sz w:val="20"/>
                <w:szCs w:val="20"/>
              </w:rPr>
            </w:pPr>
            <w:r w:rsidRPr="00453150">
              <w:rPr>
                <w:rFonts w:cs="Arial"/>
                <w:sz w:val="20"/>
                <w:szCs w:val="20"/>
              </w:rPr>
              <w:t>Heröğrenci Lab derslerine gelmeden önce lab sorularının çıktılarını alıp laba katılailecektir.</w:t>
            </w:r>
          </w:p>
          <w:p w:rsidR="00F44185" w:rsidRPr="00453150" w:rsidRDefault="00F44185" w:rsidP="00915891">
            <w:pPr>
              <w:spacing w:before="60" w:after="40" w:line="240" w:lineRule="auto"/>
              <w:contextualSpacing/>
              <w:rPr>
                <w:rFonts w:cs="Arial"/>
                <w:sz w:val="20"/>
                <w:szCs w:val="20"/>
              </w:rPr>
            </w:pPr>
            <w:r w:rsidRPr="00453150">
              <w:rPr>
                <w:rFonts w:cs="Arial"/>
                <w:sz w:val="20"/>
                <w:szCs w:val="20"/>
              </w:rPr>
              <w:t>English:</w:t>
            </w:r>
          </w:p>
          <w:p w:rsidR="00F44185" w:rsidRPr="00453150" w:rsidRDefault="00F44185" w:rsidP="00F44185">
            <w:pPr>
              <w:numPr>
                <w:ilvl w:val="0"/>
                <w:numId w:val="1"/>
              </w:numPr>
              <w:spacing w:before="60" w:after="40" w:line="240" w:lineRule="auto"/>
              <w:contextualSpacing/>
              <w:rPr>
                <w:rFonts w:cs="Arial"/>
                <w:sz w:val="20"/>
                <w:szCs w:val="20"/>
              </w:rPr>
            </w:pPr>
            <w:r w:rsidRPr="00453150">
              <w:rPr>
                <w:rFonts w:cs="Arial"/>
                <w:sz w:val="20"/>
                <w:szCs w:val="20"/>
              </w:rPr>
              <w:t>Each student can have only one make-up exam. One who misses an exam should provide a medical report within 3 days after the missed exam. The make-up exam will be organized at the end of the term after the finals and will cover all the topics. No make-up exam will be given for the quizzes.</w:t>
            </w:r>
          </w:p>
          <w:p w:rsidR="00F44185" w:rsidRPr="00453150" w:rsidRDefault="00F44185" w:rsidP="00F44185">
            <w:pPr>
              <w:numPr>
                <w:ilvl w:val="0"/>
                <w:numId w:val="1"/>
              </w:numPr>
              <w:spacing w:before="40" w:after="40" w:line="240" w:lineRule="auto"/>
              <w:contextualSpacing/>
              <w:rPr>
                <w:rFonts w:cs="Arial"/>
                <w:sz w:val="20"/>
                <w:szCs w:val="20"/>
              </w:rPr>
            </w:pPr>
            <w:r w:rsidRPr="00453150">
              <w:rPr>
                <w:rFonts w:cs="Arial"/>
                <w:sz w:val="20"/>
                <w:szCs w:val="20"/>
              </w:rPr>
              <w:t xml:space="preserve">Students who do not pass the course and fail to attend the lectures regularly may be given NG grade. </w:t>
            </w:r>
          </w:p>
          <w:p w:rsidR="00F44185" w:rsidRPr="00453150" w:rsidRDefault="00F44185" w:rsidP="00F44185">
            <w:pPr>
              <w:numPr>
                <w:ilvl w:val="0"/>
                <w:numId w:val="1"/>
              </w:numPr>
              <w:spacing w:before="40" w:after="60" w:line="240" w:lineRule="auto"/>
              <w:contextualSpacing/>
              <w:rPr>
                <w:rFonts w:cs="Arial"/>
                <w:szCs w:val="24"/>
              </w:rPr>
            </w:pPr>
            <w:r w:rsidRPr="00453150">
              <w:rPr>
                <w:rFonts w:cs="Arial"/>
                <w:sz w:val="20"/>
                <w:szCs w:val="20"/>
              </w:rPr>
              <w:t>The student will be provided at the beginning of each lab session the corresponding Lab Assignments in printed form at the start of each Lab Session</w:t>
            </w:r>
          </w:p>
        </w:tc>
      </w:tr>
    </w:tbl>
    <w:p w:rsidR="00F44185" w:rsidRPr="00453150" w:rsidRDefault="00F44185" w:rsidP="00F44185">
      <w:pPr>
        <w:spacing w:after="0" w:line="240" w:lineRule="auto"/>
        <w:rPr>
          <w:rFonts w:cs="Arial"/>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1514"/>
        <w:gridCol w:w="1055"/>
        <w:gridCol w:w="1147"/>
        <w:gridCol w:w="1700"/>
        <w:gridCol w:w="1734"/>
      </w:tblGrid>
      <w:tr w:rsidR="003A28DA" w:rsidRPr="00453150" w:rsidTr="003A28DA">
        <w:tc>
          <w:tcPr>
            <w:tcW w:w="2200" w:type="dxa"/>
            <w:shd w:val="pct15" w:color="auto" w:fill="auto"/>
            <w:vAlign w:val="center"/>
          </w:tcPr>
          <w:p w:rsidR="003A28DA" w:rsidRPr="00453150" w:rsidRDefault="003A28DA" w:rsidP="00915891">
            <w:pPr>
              <w:spacing w:before="40" w:after="40" w:line="240" w:lineRule="auto"/>
              <w:rPr>
                <w:rFonts w:cs="Arial"/>
                <w:sz w:val="20"/>
                <w:szCs w:val="20"/>
              </w:rPr>
            </w:pPr>
            <w:r w:rsidRPr="00453150">
              <w:rPr>
                <w:rFonts w:cs="Arial"/>
                <w:sz w:val="20"/>
                <w:szCs w:val="20"/>
              </w:rPr>
              <w:t>Değerlendirme ve Harf Notu / Evaluation and Grading</w:t>
            </w:r>
          </w:p>
        </w:tc>
        <w:tc>
          <w:tcPr>
            <w:tcW w:w="1514" w:type="dxa"/>
            <w:vAlign w:val="center"/>
          </w:tcPr>
          <w:p w:rsidR="003A28DA" w:rsidRPr="00453150" w:rsidRDefault="003A28DA" w:rsidP="003A28DA">
            <w:pPr>
              <w:spacing w:before="40" w:after="40" w:line="240" w:lineRule="auto"/>
              <w:jc w:val="center"/>
              <w:rPr>
                <w:rFonts w:cs="Arial"/>
                <w:b/>
                <w:sz w:val="20"/>
                <w:szCs w:val="20"/>
              </w:rPr>
            </w:pPr>
            <w:r w:rsidRPr="00453150">
              <w:rPr>
                <w:rFonts w:cs="Arial"/>
                <w:b/>
                <w:sz w:val="20"/>
                <w:szCs w:val="20"/>
              </w:rPr>
              <w:t>Quiz</w:t>
            </w:r>
            <w:r>
              <w:rPr>
                <w:rFonts w:cs="Arial"/>
                <w:b/>
                <w:sz w:val="20"/>
                <w:szCs w:val="20"/>
              </w:rPr>
              <w:t>ler</w:t>
            </w:r>
            <w:r w:rsidRPr="00453150">
              <w:rPr>
                <w:rFonts w:cs="Arial"/>
                <w:b/>
                <w:sz w:val="20"/>
                <w:szCs w:val="20"/>
              </w:rPr>
              <w:t xml:space="preserve"> </w:t>
            </w:r>
          </w:p>
        </w:tc>
        <w:tc>
          <w:tcPr>
            <w:tcW w:w="1055" w:type="dxa"/>
          </w:tcPr>
          <w:p w:rsidR="003A28DA" w:rsidRDefault="003A28DA" w:rsidP="00915891">
            <w:pPr>
              <w:spacing w:before="40" w:after="40" w:line="240" w:lineRule="auto"/>
              <w:jc w:val="center"/>
              <w:rPr>
                <w:rFonts w:cs="Arial"/>
                <w:b/>
                <w:sz w:val="20"/>
                <w:szCs w:val="20"/>
              </w:rPr>
            </w:pPr>
          </w:p>
          <w:p w:rsidR="003A28DA" w:rsidRPr="00453150" w:rsidRDefault="003A28DA" w:rsidP="00915891">
            <w:pPr>
              <w:spacing w:before="40" w:after="40" w:line="240" w:lineRule="auto"/>
              <w:jc w:val="center"/>
              <w:rPr>
                <w:rFonts w:cs="Arial"/>
                <w:b/>
                <w:sz w:val="20"/>
                <w:szCs w:val="20"/>
              </w:rPr>
            </w:pPr>
            <w:r>
              <w:rPr>
                <w:rFonts w:cs="Arial"/>
                <w:b/>
                <w:sz w:val="20"/>
                <w:szCs w:val="20"/>
              </w:rPr>
              <w:t>Ödevler</w:t>
            </w:r>
          </w:p>
        </w:tc>
        <w:tc>
          <w:tcPr>
            <w:tcW w:w="1147" w:type="dxa"/>
            <w:vAlign w:val="center"/>
          </w:tcPr>
          <w:p w:rsidR="003A28DA" w:rsidRPr="00453150" w:rsidRDefault="003A28DA" w:rsidP="00915891">
            <w:pPr>
              <w:spacing w:before="40" w:after="40" w:line="240" w:lineRule="auto"/>
              <w:jc w:val="center"/>
              <w:rPr>
                <w:rFonts w:cs="Arial"/>
                <w:b/>
                <w:sz w:val="20"/>
                <w:szCs w:val="20"/>
              </w:rPr>
            </w:pPr>
            <w:r w:rsidRPr="00453150">
              <w:rPr>
                <w:rFonts w:cs="Arial"/>
                <w:b/>
                <w:sz w:val="20"/>
                <w:szCs w:val="20"/>
              </w:rPr>
              <w:t>Lab</w:t>
            </w:r>
            <w:r w:rsidR="005B583A">
              <w:rPr>
                <w:rFonts w:cs="Arial"/>
                <w:b/>
                <w:sz w:val="20"/>
                <w:szCs w:val="20"/>
              </w:rPr>
              <w:t xml:space="preserve"> Sınavı</w:t>
            </w:r>
            <w:r w:rsidRPr="00453150">
              <w:rPr>
                <w:rFonts w:cs="Arial"/>
                <w:b/>
                <w:sz w:val="20"/>
                <w:szCs w:val="20"/>
              </w:rPr>
              <w:t>/Lab</w:t>
            </w:r>
            <w:r w:rsidR="005B583A">
              <w:rPr>
                <w:rFonts w:cs="Arial"/>
                <w:b/>
                <w:sz w:val="20"/>
                <w:szCs w:val="20"/>
              </w:rPr>
              <w:t xml:space="preserve"> Exam</w:t>
            </w:r>
          </w:p>
        </w:tc>
        <w:tc>
          <w:tcPr>
            <w:tcW w:w="1700" w:type="dxa"/>
            <w:vAlign w:val="center"/>
          </w:tcPr>
          <w:p w:rsidR="003A28DA" w:rsidRPr="00453150" w:rsidRDefault="003A28DA" w:rsidP="00915891">
            <w:pPr>
              <w:spacing w:before="40" w:after="40" w:line="240" w:lineRule="auto"/>
              <w:jc w:val="center"/>
              <w:rPr>
                <w:rFonts w:cs="Arial"/>
                <w:b/>
                <w:sz w:val="20"/>
                <w:szCs w:val="20"/>
              </w:rPr>
            </w:pPr>
            <w:r w:rsidRPr="00453150">
              <w:rPr>
                <w:rFonts w:cs="Arial"/>
                <w:b/>
                <w:sz w:val="20"/>
                <w:szCs w:val="20"/>
              </w:rPr>
              <w:t>Ara Sınav / Midterm Exam</w:t>
            </w:r>
          </w:p>
        </w:tc>
        <w:tc>
          <w:tcPr>
            <w:tcW w:w="1734" w:type="dxa"/>
            <w:vAlign w:val="center"/>
          </w:tcPr>
          <w:p w:rsidR="003A28DA" w:rsidRPr="00453150" w:rsidRDefault="003A28DA" w:rsidP="00915891">
            <w:pPr>
              <w:spacing w:before="40" w:after="40" w:line="240" w:lineRule="auto"/>
              <w:jc w:val="center"/>
              <w:rPr>
                <w:rFonts w:cs="Arial"/>
                <w:b/>
                <w:sz w:val="20"/>
                <w:szCs w:val="20"/>
              </w:rPr>
            </w:pPr>
            <w:r w:rsidRPr="00453150">
              <w:rPr>
                <w:rFonts w:cs="Arial"/>
                <w:b/>
                <w:sz w:val="20"/>
                <w:szCs w:val="20"/>
              </w:rPr>
              <w:t>Dönem Sonu SInavı / Final Exam</w:t>
            </w:r>
          </w:p>
        </w:tc>
      </w:tr>
      <w:tr w:rsidR="003A28DA" w:rsidRPr="00453150" w:rsidTr="003A28DA">
        <w:tc>
          <w:tcPr>
            <w:tcW w:w="2200" w:type="dxa"/>
            <w:shd w:val="pct15" w:color="auto" w:fill="auto"/>
            <w:vAlign w:val="center"/>
          </w:tcPr>
          <w:p w:rsidR="003A28DA" w:rsidRPr="00453150" w:rsidRDefault="003A28DA" w:rsidP="00915891">
            <w:pPr>
              <w:spacing w:before="40" w:after="40" w:line="240" w:lineRule="auto"/>
              <w:rPr>
                <w:rFonts w:cs="Arial"/>
                <w:sz w:val="20"/>
                <w:szCs w:val="20"/>
              </w:rPr>
            </w:pPr>
            <w:r w:rsidRPr="00453150">
              <w:rPr>
                <w:rFonts w:cs="Arial"/>
                <w:sz w:val="20"/>
                <w:szCs w:val="20"/>
              </w:rPr>
              <w:t xml:space="preserve">Yüzdelikler / Percentage </w:t>
            </w:r>
          </w:p>
        </w:tc>
        <w:tc>
          <w:tcPr>
            <w:tcW w:w="1514" w:type="dxa"/>
            <w:vAlign w:val="center"/>
          </w:tcPr>
          <w:p w:rsidR="003A28DA" w:rsidRPr="00453150" w:rsidRDefault="003A28DA" w:rsidP="00915891">
            <w:pPr>
              <w:spacing w:before="40" w:after="40" w:line="240" w:lineRule="auto"/>
              <w:jc w:val="center"/>
              <w:rPr>
                <w:rFonts w:cs="Arial"/>
                <w:sz w:val="20"/>
                <w:szCs w:val="20"/>
              </w:rPr>
            </w:pPr>
            <w:r w:rsidRPr="00453150">
              <w:rPr>
                <w:rFonts w:cs="Arial"/>
                <w:sz w:val="20"/>
                <w:szCs w:val="20"/>
              </w:rPr>
              <w:t>10 %</w:t>
            </w:r>
          </w:p>
        </w:tc>
        <w:tc>
          <w:tcPr>
            <w:tcW w:w="1055" w:type="dxa"/>
          </w:tcPr>
          <w:p w:rsidR="003A28DA" w:rsidRDefault="003A28DA" w:rsidP="00915891">
            <w:pPr>
              <w:spacing w:before="40" w:after="40" w:line="240" w:lineRule="auto"/>
              <w:jc w:val="center"/>
              <w:rPr>
                <w:rFonts w:cs="Arial"/>
                <w:sz w:val="20"/>
                <w:szCs w:val="20"/>
              </w:rPr>
            </w:pPr>
            <w:r>
              <w:rPr>
                <w:rFonts w:cs="Arial"/>
                <w:sz w:val="20"/>
                <w:szCs w:val="20"/>
              </w:rPr>
              <w:t>5 %</w:t>
            </w:r>
          </w:p>
        </w:tc>
        <w:tc>
          <w:tcPr>
            <w:tcW w:w="1147" w:type="dxa"/>
            <w:vAlign w:val="center"/>
          </w:tcPr>
          <w:p w:rsidR="003A28DA" w:rsidRPr="00453150" w:rsidRDefault="001613B7" w:rsidP="00915891">
            <w:pPr>
              <w:spacing w:before="40" w:after="40" w:line="240" w:lineRule="auto"/>
              <w:jc w:val="center"/>
              <w:rPr>
                <w:rFonts w:cs="Arial"/>
                <w:sz w:val="20"/>
                <w:szCs w:val="20"/>
              </w:rPr>
            </w:pPr>
            <w:r>
              <w:rPr>
                <w:rFonts w:cs="Arial"/>
                <w:sz w:val="20"/>
                <w:szCs w:val="20"/>
              </w:rPr>
              <w:t>30</w:t>
            </w:r>
            <w:r w:rsidR="003A28DA" w:rsidRPr="00453150">
              <w:rPr>
                <w:rFonts w:cs="Arial"/>
                <w:sz w:val="20"/>
                <w:szCs w:val="20"/>
              </w:rPr>
              <w:t xml:space="preserve"> %</w:t>
            </w:r>
          </w:p>
        </w:tc>
        <w:tc>
          <w:tcPr>
            <w:tcW w:w="1700" w:type="dxa"/>
            <w:vAlign w:val="center"/>
          </w:tcPr>
          <w:p w:rsidR="003A28DA" w:rsidRPr="00453150" w:rsidRDefault="003A28DA" w:rsidP="003A28DA">
            <w:pPr>
              <w:spacing w:before="40" w:after="40" w:line="240" w:lineRule="auto"/>
              <w:jc w:val="center"/>
              <w:rPr>
                <w:rFonts w:cs="Arial"/>
                <w:sz w:val="20"/>
                <w:szCs w:val="20"/>
              </w:rPr>
            </w:pPr>
            <w:r>
              <w:rPr>
                <w:rFonts w:cs="Arial"/>
                <w:sz w:val="20"/>
                <w:szCs w:val="20"/>
              </w:rPr>
              <w:t>25</w:t>
            </w:r>
            <w:r w:rsidRPr="00453150">
              <w:rPr>
                <w:rFonts w:cs="Arial"/>
                <w:sz w:val="20"/>
                <w:szCs w:val="20"/>
              </w:rPr>
              <w:t xml:space="preserve"> %</w:t>
            </w:r>
          </w:p>
        </w:tc>
        <w:tc>
          <w:tcPr>
            <w:tcW w:w="1734" w:type="dxa"/>
            <w:vAlign w:val="center"/>
          </w:tcPr>
          <w:p w:rsidR="003A28DA" w:rsidRPr="00453150" w:rsidRDefault="003A28DA" w:rsidP="001613B7">
            <w:pPr>
              <w:spacing w:before="40" w:after="40" w:line="240" w:lineRule="auto"/>
              <w:jc w:val="center"/>
              <w:rPr>
                <w:rFonts w:cs="Arial"/>
                <w:sz w:val="20"/>
                <w:szCs w:val="20"/>
              </w:rPr>
            </w:pPr>
            <w:r>
              <w:rPr>
                <w:rFonts w:cs="Arial"/>
                <w:sz w:val="20"/>
                <w:szCs w:val="20"/>
              </w:rPr>
              <w:t>3</w:t>
            </w:r>
            <w:r w:rsidR="001613B7">
              <w:rPr>
                <w:rFonts w:cs="Arial"/>
                <w:sz w:val="20"/>
                <w:szCs w:val="20"/>
              </w:rPr>
              <w:t>0</w:t>
            </w:r>
            <w:bookmarkStart w:id="0" w:name="_GoBack"/>
            <w:bookmarkEnd w:id="0"/>
            <w:r w:rsidRPr="00453150">
              <w:rPr>
                <w:rFonts w:cs="Arial"/>
                <w:sz w:val="20"/>
                <w:szCs w:val="20"/>
              </w:rPr>
              <w:t xml:space="preserve"> %</w:t>
            </w:r>
          </w:p>
        </w:tc>
      </w:tr>
    </w:tbl>
    <w:p w:rsidR="00F44185" w:rsidRPr="00453150" w:rsidRDefault="00F44185" w:rsidP="00F44185">
      <w:pPr>
        <w:spacing w:after="0" w:line="240" w:lineRule="auto"/>
        <w:rPr>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0"/>
      </w:tblGrid>
      <w:tr w:rsidR="00F44185" w:rsidRPr="00453150" w:rsidTr="00915891">
        <w:tc>
          <w:tcPr>
            <w:tcW w:w="10005" w:type="dxa"/>
            <w:shd w:val="clear" w:color="auto" w:fill="auto"/>
          </w:tcPr>
          <w:p w:rsidR="00F44185" w:rsidRPr="00453150" w:rsidRDefault="00F44185" w:rsidP="00915891">
            <w:pPr>
              <w:spacing w:after="0"/>
              <w:rPr>
                <w:rFonts w:cs="Arial"/>
                <w:b/>
                <w:sz w:val="20"/>
                <w:szCs w:val="20"/>
                <w:u w:val="single"/>
                <w:lang w:val="en-GB"/>
              </w:rPr>
            </w:pPr>
            <w:proofErr w:type="spellStart"/>
            <w:r w:rsidRPr="00453150">
              <w:rPr>
                <w:rFonts w:cs="Arial"/>
                <w:b/>
                <w:sz w:val="20"/>
                <w:szCs w:val="20"/>
                <w:u w:val="single"/>
                <w:lang w:val="en-GB"/>
              </w:rPr>
              <w:lastRenderedPageBreak/>
              <w:t>Değerlendirme</w:t>
            </w:r>
            <w:proofErr w:type="spellEnd"/>
            <w:r w:rsidRPr="00453150">
              <w:rPr>
                <w:rFonts w:cs="Arial"/>
                <w:b/>
                <w:sz w:val="20"/>
                <w:szCs w:val="20"/>
                <w:u w:val="single"/>
                <w:lang w:val="en-GB"/>
              </w:rPr>
              <w:t xml:space="preserve"> </w:t>
            </w:r>
            <w:proofErr w:type="spellStart"/>
            <w:r w:rsidRPr="00453150">
              <w:rPr>
                <w:rFonts w:cs="Arial"/>
                <w:b/>
                <w:sz w:val="20"/>
                <w:szCs w:val="20"/>
                <w:u w:val="single"/>
                <w:lang w:val="en-GB"/>
              </w:rPr>
              <w:t>Kriterleri</w:t>
            </w:r>
            <w:proofErr w:type="spellEnd"/>
            <w:r w:rsidRPr="00453150">
              <w:rPr>
                <w:rFonts w:cs="Arial"/>
                <w:b/>
                <w:sz w:val="20"/>
                <w:szCs w:val="20"/>
                <w:u w:val="single"/>
                <w:lang w:val="en-GB"/>
              </w:rPr>
              <w:t xml:space="preserve"> / Grading Criteria :</w:t>
            </w:r>
          </w:p>
          <w:p w:rsidR="00F44185" w:rsidRPr="00453150" w:rsidRDefault="00F44185" w:rsidP="00915891">
            <w:pPr>
              <w:spacing w:after="0"/>
              <w:rPr>
                <w:rFonts w:cs="Arial"/>
                <w:sz w:val="20"/>
                <w:szCs w:val="20"/>
                <w:lang w:val="en-GB"/>
              </w:rPr>
            </w:pPr>
            <w:r w:rsidRPr="00453150">
              <w:rPr>
                <w:rFonts w:cs="Arial"/>
                <w:sz w:val="20"/>
                <w:szCs w:val="20"/>
                <w:lang w:val="en-GB"/>
              </w:rPr>
              <w:t>Turkish:</w:t>
            </w:r>
          </w:p>
          <w:p w:rsidR="00F44185" w:rsidRPr="00453150" w:rsidRDefault="00F44185" w:rsidP="00915891">
            <w:pPr>
              <w:spacing w:after="0"/>
              <w:rPr>
                <w:rFonts w:cs="Arial"/>
                <w:sz w:val="20"/>
                <w:szCs w:val="20"/>
                <w:lang w:val="en-GB"/>
              </w:rPr>
            </w:pPr>
            <w:proofErr w:type="spellStart"/>
            <w:r w:rsidRPr="00453150">
              <w:rPr>
                <w:rFonts w:cs="Arial"/>
                <w:sz w:val="20"/>
                <w:szCs w:val="20"/>
                <w:lang w:val="en-GB"/>
              </w:rPr>
              <w:t>Harf</w:t>
            </w:r>
            <w:proofErr w:type="spellEnd"/>
            <w:r w:rsidRPr="00453150">
              <w:rPr>
                <w:rFonts w:cs="Arial"/>
                <w:sz w:val="20"/>
                <w:szCs w:val="20"/>
                <w:lang w:val="en-GB"/>
              </w:rPr>
              <w:t xml:space="preserve"> </w:t>
            </w:r>
            <w:proofErr w:type="spellStart"/>
            <w:r w:rsidRPr="00453150">
              <w:rPr>
                <w:rFonts w:cs="Arial"/>
                <w:sz w:val="20"/>
                <w:szCs w:val="20"/>
                <w:lang w:val="en-GB"/>
              </w:rPr>
              <w:t>notları</w:t>
            </w:r>
            <w:proofErr w:type="spellEnd"/>
            <w:r w:rsidRPr="00453150">
              <w:rPr>
                <w:rFonts w:cs="Arial"/>
                <w:sz w:val="20"/>
                <w:szCs w:val="20"/>
                <w:lang w:val="en-GB"/>
              </w:rPr>
              <w:t xml:space="preserve"> </w:t>
            </w:r>
            <w:proofErr w:type="spellStart"/>
            <w:r w:rsidRPr="00453150">
              <w:rPr>
                <w:rFonts w:cs="Arial"/>
                <w:sz w:val="20"/>
                <w:szCs w:val="20"/>
                <w:lang w:val="en-GB"/>
              </w:rPr>
              <w:t>dönem</w:t>
            </w:r>
            <w:proofErr w:type="spellEnd"/>
            <w:r w:rsidRPr="00453150">
              <w:rPr>
                <w:rFonts w:cs="Arial"/>
                <w:sz w:val="20"/>
                <w:szCs w:val="20"/>
                <w:lang w:val="en-GB"/>
              </w:rPr>
              <w:t xml:space="preserve"> </w:t>
            </w:r>
            <w:proofErr w:type="spellStart"/>
            <w:r w:rsidRPr="00453150">
              <w:rPr>
                <w:rFonts w:cs="Arial"/>
                <w:sz w:val="20"/>
                <w:szCs w:val="20"/>
                <w:lang w:val="en-GB"/>
              </w:rPr>
              <w:t>sonunda</w:t>
            </w:r>
            <w:proofErr w:type="spellEnd"/>
            <w:r w:rsidRPr="00453150">
              <w:rPr>
                <w:rFonts w:cs="Arial"/>
                <w:sz w:val="20"/>
                <w:szCs w:val="20"/>
                <w:lang w:val="en-GB"/>
              </w:rPr>
              <w:t xml:space="preserve"> </w:t>
            </w:r>
            <w:proofErr w:type="spellStart"/>
            <w:r w:rsidRPr="00453150">
              <w:rPr>
                <w:rFonts w:cs="Arial"/>
                <w:sz w:val="20"/>
                <w:szCs w:val="20"/>
                <w:lang w:val="en-GB"/>
              </w:rPr>
              <w:t>hesaplanan</w:t>
            </w:r>
            <w:proofErr w:type="spellEnd"/>
            <w:r w:rsidRPr="00453150">
              <w:rPr>
                <w:rFonts w:cs="Arial"/>
                <w:sz w:val="20"/>
                <w:szCs w:val="20"/>
                <w:lang w:val="en-GB"/>
              </w:rPr>
              <w:t xml:space="preserve"> </w:t>
            </w:r>
            <w:proofErr w:type="spellStart"/>
            <w:r w:rsidRPr="00453150">
              <w:rPr>
                <w:rFonts w:cs="Arial"/>
                <w:sz w:val="20"/>
                <w:szCs w:val="20"/>
                <w:lang w:val="en-GB"/>
              </w:rPr>
              <w:t>ortalamalara</w:t>
            </w:r>
            <w:proofErr w:type="spellEnd"/>
            <w:r w:rsidRPr="00453150">
              <w:rPr>
                <w:rFonts w:cs="Arial"/>
                <w:sz w:val="20"/>
                <w:szCs w:val="20"/>
                <w:lang w:val="en-GB"/>
              </w:rPr>
              <w:t xml:space="preserve"> gore </w:t>
            </w:r>
            <w:proofErr w:type="spellStart"/>
            <w:r w:rsidRPr="00453150">
              <w:rPr>
                <w:rFonts w:cs="Arial"/>
                <w:sz w:val="20"/>
                <w:szCs w:val="20"/>
                <w:lang w:val="en-GB"/>
              </w:rPr>
              <w:t>belirlenir</w:t>
            </w:r>
            <w:proofErr w:type="spellEnd"/>
            <w:r w:rsidRPr="00453150">
              <w:rPr>
                <w:rFonts w:cs="Arial"/>
                <w:sz w:val="20"/>
                <w:szCs w:val="20"/>
                <w:lang w:val="en-GB"/>
              </w:rPr>
              <w:t xml:space="preserve">.  </w:t>
            </w:r>
            <w:proofErr w:type="spellStart"/>
            <w:r w:rsidRPr="00453150">
              <w:rPr>
                <w:rFonts w:cs="Arial"/>
                <w:sz w:val="20"/>
                <w:szCs w:val="20"/>
                <w:lang w:val="en-GB"/>
              </w:rPr>
              <w:t>Ortalamalarının</w:t>
            </w:r>
            <w:proofErr w:type="spellEnd"/>
            <w:r w:rsidRPr="00453150">
              <w:rPr>
                <w:rFonts w:cs="Arial"/>
                <w:sz w:val="20"/>
                <w:szCs w:val="20"/>
                <w:lang w:val="en-GB"/>
              </w:rPr>
              <w:t xml:space="preserve"> </w:t>
            </w:r>
            <w:proofErr w:type="spellStart"/>
            <w:r w:rsidRPr="00453150">
              <w:rPr>
                <w:rFonts w:cs="Arial"/>
                <w:sz w:val="20"/>
                <w:szCs w:val="20"/>
                <w:lang w:val="en-GB"/>
              </w:rPr>
              <w:t>dağılımı</w:t>
            </w:r>
            <w:proofErr w:type="spellEnd"/>
            <w:r w:rsidRPr="00453150">
              <w:rPr>
                <w:rFonts w:cs="Arial"/>
                <w:sz w:val="20"/>
                <w:szCs w:val="20"/>
                <w:lang w:val="en-GB"/>
              </w:rPr>
              <w:t xml:space="preserve"> </w:t>
            </w:r>
            <w:proofErr w:type="spellStart"/>
            <w:r w:rsidRPr="00453150">
              <w:rPr>
                <w:rFonts w:cs="Arial"/>
                <w:sz w:val="20"/>
                <w:szCs w:val="20"/>
                <w:lang w:val="en-GB"/>
              </w:rPr>
              <w:t>Harf</w:t>
            </w:r>
            <w:proofErr w:type="spellEnd"/>
            <w:r w:rsidRPr="00453150">
              <w:rPr>
                <w:rFonts w:cs="Arial"/>
                <w:sz w:val="20"/>
                <w:szCs w:val="20"/>
                <w:lang w:val="en-GB"/>
              </w:rPr>
              <w:t xml:space="preserve"> </w:t>
            </w:r>
            <w:proofErr w:type="spellStart"/>
            <w:r w:rsidRPr="00453150">
              <w:rPr>
                <w:rFonts w:cs="Arial"/>
                <w:sz w:val="20"/>
                <w:szCs w:val="20"/>
                <w:lang w:val="en-GB"/>
              </w:rPr>
              <w:t>Notlarının</w:t>
            </w:r>
            <w:proofErr w:type="spellEnd"/>
            <w:r w:rsidRPr="00453150">
              <w:rPr>
                <w:rFonts w:cs="Arial"/>
                <w:sz w:val="20"/>
                <w:szCs w:val="20"/>
                <w:lang w:val="en-GB"/>
              </w:rPr>
              <w:t xml:space="preserve"> </w:t>
            </w:r>
            <w:proofErr w:type="spellStart"/>
            <w:r w:rsidRPr="00453150">
              <w:rPr>
                <w:rFonts w:cs="Arial"/>
                <w:sz w:val="20"/>
                <w:szCs w:val="20"/>
                <w:lang w:val="en-GB"/>
              </w:rPr>
              <w:t>değerlendirilmesinde</w:t>
            </w:r>
            <w:proofErr w:type="spellEnd"/>
            <w:r w:rsidRPr="00453150">
              <w:rPr>
                <w:rFonts w:cs="Arial"/>
                <w:sz w:val="20"/>
                <w:szCs w:val="20"/>
                <w:lang w:val="en-GB"/>
              </w:rPr>
              <w:t xml:space="preserve"> </w:t>
            </w:r>
            <w:proofErr w:type="spellStart"/>
            <w:r w:rsidRPr="00453150">
              <w:rPr>
                <w:rFonts w:cs="Arial"/>
                <w:sz w:val="20"/>
                <w:szCs w:val="20"/>
                <w:lang w:val="en-GB"/>
              </w:rPr>
              <w:t>önemli</w:t>
            </w:r>
            <w:proofErr w:type="spellEnd"/>
            <w:r w:rsidRPr="00453150">
              <w:rPr>
                <w:rFonts w:cs="Arial"/>
                <w:sz w:val="20"/>
                <w:szCs w:val="20"/>
                <w:lang w:val="en-GB"/>
              </w:rPr>
              <w:t xml:space="preserve"> </w:t>
            </w:r>
            <w:proofErr w:type="spellStart"/>
            <w:r w:rsidRPr="00453150">
              <w:rPr>
                <w:rFonts w:cs="Arial"/>
                <w:sz w:val="20"/>
                <w:szCs w:val="20"/>
                <w:lang w:val="en-GB"/>
              </w:rPr>
              <w:t>bir</w:t>
            </w:r>
            <w:proofErr w:type="spellEnd"/>
            <w:r w:rsidRPr="00453150">
              <w:rPr>
                <w:rFonts w:cs="Arial"/>
                <w:sz w:val="20"/>
                <w:szCs w:val="20"/>
                <w:lang w:val="en-GB"/>
              </w:rPr>
              <w:t xml:space="preserve"> </w:t>
            </w:r>
            <w:proofErr w:type="spellStart"/>
            <w:r w:rsidRPr="00453150">
              <w:rPr>
                <w:rFonts w:cs="Arial"/>
                <w:sz w:val="20"/>
                <w:szCs w:val="20"/>
                <w:lang w:val="en-GB"/>
              </w:rPr>
              <w:t>rol</w:t>
            </w:r>
            <w:proofErr w:type="spellEnd"/>
            <w:r w:rsidRPr="00453150">
              <w:rPr>
                <w:rFonts w:cs="Arial"/>
                <w:sz w:val="20"/>
                <w:szCs w:val="20"/>
                <w:lang w:val="en-GB"/>
              </w:rPr>
              <w:t xml:space="preserve"> </w:t>
            </w:r>
            <w:proofErr w:type="spellStart"/>
            <w:r w:rsidRPr="00453150">
              <w:rPr>
                <w:rFonts w:cs="Arial"/>
                <w:sz w:val="20"/>
                <w:szCs w:val="20"/>
                <w:lang w:val="en-GB"/>
              </w:rPr>
              <w:t>oynayacaktır</w:t>
            </w:r>
            <w:proofErr w:type="spellEnd"/>
            <w:r w:rsidRPr="00453150">
              <w:rPr>
                <w:rFonts w:cs="Arial"/>
                <w:sz w:val="20"/>
                <w:szCs w:val="20"/>
                <w:lang w:val="en-GB"/>
              </w:rPr>
              <w:t>.</w:t>
            </w:r>
          </w:p>
          <w:p w:rsidR="00F44185" w:rsidRPr="00453150" w:rsidRDefault="00F44185" w:rsidP="00915891">
            <w:pPr>
              <w:spacing w:after="0"/>
              <w:rPr>
                <w:rFonts w:cs="Arial"/>
                <w:sz w:val="20"/>
                <w:szCs w:val="20"/>
                <w:lang w:val="en-GB"/>
              </w:rPr>
            </w:pPr>
            <w:r w:rsidRPr="00453150">
              <w:rPr>
                <w:rFonts w:cs="Arial"/>
                <w:sz w:val="20"/>
                <w:szCs w:val="20"/>
                <w:lang w:val="en-GB"/>
              </w:rPr>
              <w:t>English:</w:t>
            </w:r>
          </w:p>
          <w:p w:rsidR="00F44185" w:rsidRPr="00453150" w:rsidRDefault="00F44185" w:rsidP="00915891">
            <w:pPr>
              <w:spacing w:after="0" w:line="240" w:lineRule="auto"/>
              <w:rPr>
                <w:rFonts w:cs="Arial"/>
                <w:sz w:val="20"/>
                <w:szCs w:val="20"/>
              </w:rPr>
            </w:pPr>
            <w:r w:rsidRPr="00453150">
              <w:rPr>
                <w:rFonts w:cs="Arial"/>
                <w:sz w:val="20"/>
                <w:szCs w:val="20"/>
                <w:lang w:val="en-GB"/>
              </w:rPr>
              <w:t>Letter grades will be decided upon after calculating the averages at the end of the semester. Distribution of the averages will play a significant role in the evaluation of the Letter Grades.</w:t>
            </w:r>
          </w:p>
        </w:tc>
      </w:tr>
    </w:tbl>
    <w:p w:rsidR="00F44185" w:rsidRPr="00453150" w:rsidRDefault="00F44185" w:rsidP="00F44185">
      <w:pPr>
        <w:rPr>
          <w:rFonts w:cs="Arial"/>
          <w:sz w:val="16"/>
          <w:szCs w:val="16"/>
        </w:rPr>
      </w:pPr>
    </w:p>
    <w:sectPr w:rsidR="00F44185" w:rsidRPr="0045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8042A"/>
    <w:multiLevelType w:val="hybridMultilevel"/>
    <w:tmpl w:val="C19ACD1A"/>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13F05A2"/>
    <w:multiLevelType w:val="hybridMultilevel"/>
    <w:tmpl w:val="779884FA"/>
    <w:lvl w:ilvl="0" w:tplc="F4D2E36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4A1584"/>
    <w:multiLevelType w:val="hybridMultilevel"/>
    <w:tmpl w:val="9BAA7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85933"/>
    <w:multiLevelType w:val="hybridMultilevel"/>
    <w:tmpl w:val="66880F7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85"/>
    <w:rsid w:val="001613B7"/>
    <w:rsid w:val="00182DAB"/>
    <w:rsid w:val="00245667"/>
    <w:rsid w:val="00380B91"/>
    <w:rsid w:val="003A28DA"/>
    <w:rsid w:val="005B583A"/>
    <w:rsid w:val="00B33082"/>
    <w:rsid w:val="00D541FE"/>
    <w:rsid w:val="00F4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43EFB-7B1A-4C3A-A443-B551AA7F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185"/>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41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F44185"/>
    <w:rPr>
      <w:color w:val="0000FF"/>
      <w:u w:val="single"/>
    </w:rPr>
  </w:style>
  <w:style w:type="paragraph" w:styleId="ListParagraph">
    <w:name w:val="List Paragraph"/>
    <w:basedOn w:val="Normal"/>
    <w:uiPriority w:val="34"/>
    <w:qFormat/>
    <w:rsid w:val="00F44185"/>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2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emu.edu.tr/"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9505CA14A24489E87077FD098F41F" ma:contentTypeVersion="" ma:contentTypeDescription="Create a new document." ma:contentTypeScope="" ma:versionID="4a473c7f47987424113ff602b623b93a">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B21DC7-13EC-401A-B581-6F63005FCE90}"/>
</file>

<file path=customXml/itemProps2.xml><?xml version="1.0" encoding="utf-8"?>
<ds:datastoreItem xmlns:ds="http://schemas.openxmlformats.org/officeDocument/2006/customXml" ds:itemID="{7E112DC1-1B19-4BE6-B475-2C17374182D4}"/>
</file>

<file path=customXml/itemProps3.xml><?xml version="1.0" encoding="utf-8"?>
<ds:datastoreItem xmlns:ds="http://schemas.openxmlformats.org/officeDocument/2006/customXml" ds:itemID="{FEE60756-CE86-4E8A-94B2-5E2E832B155D}"/>
</file>

<file path=docProps/app.xml><?xml version="1.0" encoding="utf-8"?>
<Properties xmlns="http://schemas.openxmlformats.org/officeDocument/2006/extended-properties" xmlns:vt="http://schemas.openxmlformats.org/officeDocument/2006/docPropsVTypes">
  <Template>Normal.dotm</Template>
  <TotalTime>14</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DOGANALP</dc:creator>
  <cp:keywords/>
  <dc:description/>
  <cp:lastModifiedBy>Alper DOGANALP</cp:lastModifiedBy>
  <cp:revision>8</cp:revision>
  <dcterms:created xsi:type="dcterms:W3CDTF">2022-02-14T19:45:00Z</dcterms:created>
  <dcterms:modified xsi:type="dcterms:W3CDTF">2022-02-16T19:11:00Z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0x01010023A9505CA14A24489E87077FD098F41F</vt:lpwstr>
  </property>
</Properties>
</file>