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ECE" w:rsidRDefault="001D4ECE">
      <w:pPr>
        <w:pStyle w:val="Standard"/>
        <w:spacing w:line="240" w:lineRule="auto"/>
        <w:jc w:val="center"/>
        <w:rPr>
          <w:b/>
          <w:bCs/>
          <w:sz w:val="28"/>
          <w:szCs w:val="28"/>
        </w:rPr>
      </w:pPr>
    </w:p>
    <w:p w:rsidR="001D4ECE" w:rsidRDefault="002E2629">
      <w:pPr>
        <w:pStyle w:val="Standard"/>
        <w:spacing w:line="240" w:lineRule="auto"/>
        <w:jc w:val="center"/>
      </w:pPr>
      <w:r>
        <w:rPr>
          <w:b/>
          <w:bCs/>
          <w:sz w:val="28"/>
          <w:szCs w:val="28"/>
        </w:rPr>
        <w:t>BLGM 112 – DENEY 2</w:t>
      </w:r>
      <w:r w:rsidR="00D7502E">
        <w:rPr>
          <w:rStyle w:val="FootnoteReference"/>
          <w:b/>
          <w:bCs/>
          <w:sz w:val="28"/>
          <w:szCs w:val="28"/>
        </w:rPr>
        <w:footnoteReference w:customMarkFollows="1" w:id="1"/>
        <w:t>*</w:t>
      </w:r>
    </w:p>
    <w:p w:rsidR="001D4ECE" w:rsidRDefault="00D7502E">
      <w:pPr>
        <w:pStyle w:val="Heading1"/>
      </w:pPr>
      <w:r>
        <w:t>Kontrol Yapıları</w:t>
      </w:r>
    </w:p>
    <w:p w:rsidR="001D4ECE" w:rsidRDefault="001D4ECE">
      <w:pPr>
        <w:pStyle w:val="Textbody"/>
      </w:pPr>
    </w:p>
    <w:p w:rsidR="001D4ECE" w:rsidRDefault="00D7502E">
      <w:pPr>
        <w:pStyle w:val="Heading2"/>
      </w:pPr>
      <w:r>
        <w:t>Amaçlar</w:t>
      </w:r>
    </w:p>
    <w:p w:rsidR="001D4ECE" w:rsidRDefault="00D7502E">
      <w:pPr>
        <w:pStyle w:val="bulletandkin"/>
        <w:numPr>
          <w:ilvl w:val="0"/>
          <w:numId w:val="4"/>
        </w:numPr>
      </w:pPr>
      <w:r>
        <w:t>Kontrol yapıları</w:t>
      </w:r>
      <w:r w:rsidR="002E2629">
        <w:t xml:space="preserve"> ( if-else )</w:t>
      </w:r>
      <w:r>
        <w:t xml:space="preserve"> hakkında pratik yapmak</w:t>
      </w:r>
    </w:p>
    <w:p w:rsidR="001D4ECE" w:rsidRDefault="00D7502E">
      <w:pPr>
        <w:pStyle w:val="Heading2"/>
      </w:pPr>
      <w:r>
        <w:t>Deneyler</w:t>
      </w:r>
    </w:p>
    <w:p w:rsidR="001D4ECE" w:rsidRDefault="00D7502E">
      <w:pPr>
        <w:pStyle w:val="Standard"/>
        <w:numPr>
          <w:ilvl w:val="0"/>
          <w:numId w:val="5"/>
        </w:numPr>
        <w:rPr>
          <w:rFonts w:eastAsia="Times New Roman" w:cs="Times New Roman"/>
        </w:rPr>
      </w:pPr>
      <w:r>
        <w:rPr>
          <w:rFonts w:eastAsia="Times New Roman" w:cs="Times New Roman"/>
        </w:rPr>
        <w:t>Kullanıcıdan iki tam sayı değer okuyarak bu sayıların arasındaki bağlantıyı yazan bir program yazınız. İlk adım olarak bu program verilen iki sayı arasındaki büyüklük küçüklük ilişkisini yazmalı. İkinci adımda sayılardan büyük olanın küçük olana kalansız bölünüp bölünemediğini, son olarak da sayıların toplamlarının çarpımlarına bölümünü yazmalı.</w:t>
      </w:r>
    </w:p>
    <w:p w:rsidR="003E2074" w:rsidRDefault="002E2629" w:rsidP="003E2074">
      <w:pPr>
        <w:pStyle w:val="Standard"/>
        <w:numPr>
          <w:ilvl w:val="0"/>
          <w:numId w:val="5"/>
        </w:numPr>
        <w:rPr>
          <w:rFonts w:eastAsia="Times New Roman" w:cs="Times New Roman"/>
        </w:rPr>
      </w:pPr>
      <w:r>
        <w:rPr>
          <w:rFonts w:eastAsia="Times New Roman" w:cs="Times New Roman"/>
        </w:rPr>
        <w:t>Verilen üç sayının</w:t>
      </w:r>
      <w:r w:rsidR="00D7502E">
        <w:rPr>
          <w:rFonts w:eastAsia="Times New Roman" w:cs="Times New Roman"/>
        </w:rPr>
        <w:t xml:space="preserve"> ortalamasını hesaplayan bir program yazınız. </w:t>
      </w:r>
      <w:r>
        <w:rPr>
          <w:rFonts w:eastAsia="Times New Roman" w:cs="Times New Roman"/>
        </w:rPr>
        <w:t>Bunun için kullanıcıdan üç t</w:t>
      </w:r>
      <w:r w:rsidR="003E2074">
        <w:rPr>
          <w:rFonts w:eastAsia="Times New Roman" w:cs="Times New Roman"/>
        </w:rPr>
        <w:t>ane sayı girilmesi istenmelidir.</w:t>
      </w:r>
    </w:p>
    <w:p w:rsidR="003E2074" w:rsidRDefault="003E2074" w:rsidP="003E2074">
      <w:pPr>
        <w:pStyle w:val="Standard"/>
        <w:numPr>
          <w:ilvl w:val="0"/>
          <w:numId w:val="5"/>
        </w:numPr>
        <w:rPr>
          <w:rFonts w:eastAsia="Times New Roman" w:cs="Times New Roman"/>
        </w:rPr>
      </w:pPr>
      <w:r>
        <w:rPr>
          <w:rFonts w:eastAsia="Times New Roman" w:cs="Times New Roman"/>
        </w:rPr>
        <w:t>Bir öğrencinin her hangi bir dersten hangi harf notu (“B”) ile geçtiğini yazınız. Bunun için de dönem boyunca sınavlardan aldığı vize, final, lab, yoklama notlarını ve ayrıca öğrenci numarasını klavye den okutunuz. Ortalama hesaplaması aşağıdaki gibidir.</w:t>
      </w:r>
    </w:p>
    <w:p w:rsidR="003E2074" w:rsidRDefault="003E2074" w:rsidP="003E2074">
      <w:pPr>
        <w:pStyle w:val="Standard"/>
        <w:ind w:left="720"/>
        <w:rPr>
          <w:rFonts w:eastAsia="Times New Roman" w:cs="Times New Roman"/>
        </w:rPr>
      </w:pPr>
      <w:r>
        <w:rPr>
          <w:rFonts w:eastAsia="Times New Roman" w:cs="Times New Roman"/>
        </w:rPr>
        <w:t>Ortalama= vize*(0,35)+final*(0,5)+lab*0,1+yoklama*(0,05)</w:t>
      </w:r>
    </w:p>
    <w:p w:rsidR="003E2074" w:rsidRDefault="003E2074" w:rsidP="003E2074">
      <w:pPr>
        <w:pStyle w:val="Standard"/>
        <w:ind w:left="720"/>
        <w:rPr>
          <w:rFonts w:eastAsia="Times New Roman" w:cs="Times New Roman"/>
        </w:rPr>
      </w:pPr>
      <w:r>
        <w:rPr>
          <w:rFonts w:eastAsia="Times New Roman" w:cs="Times New Roman"/>
        </w:rPr>
        <w:t>Harf notu aralıkları da aşağıdaki gibi;</w:t>
      </w:r>
    </w:p>
    <w:p w:rsidR="003E2074" w:rsidRDefault="003E2074" w:rsidP="003E2074">
      <w:pPr>
        <w:pStyle w:val="Standard"/>
        <w:ind w:left="720"/>
        <w:rPr>
          <w:rFonts w:eastAsia="Times New Roman" w:cs="Times New Roman"/>
        </w:rPr>
      </w:pPr>
      <w:r>
        <w:rPr>
          <w:rFonts w:eastAsia="Times New Roman" w:cs="Times New Roman"/>
        </w:rPr>
        <w:t>100-85: A</w:t>
      </w:r>
    </w:p>
    <w:p w:rsidR="003E2074" w:rsidRDefault="003E2074" w:rsidP="003E2074">
      <w:pPr>
        <w:pStyle w:val="Standard"/>
        <w:ind w:left="720"/>
        <w:rPr>
          <w:rFonts w:eastAsia="Times New Roman" w:cs="Times New Roman"/>
        </w:rPr>
      </w:pPr>
      <w:r>
        <w:rPr>
          <w:rFonts w:eastAsia="Times New Roman" w:cs="Times New Roman"/>
        </w:rPr>
        <w:t>84-70: B</w:t>
      </w:r>
    </w:p>
    <w:p w:rsidR="003E2074" w:rsidRDefault="003E2074" w:rsidP="003E2074">
      <w:pPr>
        <w:pStyle w:val="Standard"/>
        <w:ind w:left="720"/>
        <w:rPr>
          <w:rFonts w:eastAsia="Times New Roman" w:cs="Times New Roman"/>
        </w:rPr>
      </w:pPr>
      <w:r>
        <w:rPr>
          <w:rFonts w:eastAsia="Times New Roman" w:cs="Times New Roman"/>
        </w:rPr>
        <w:t>69-60 :C</w:t>
      </w:r>
    </w:p>
    <w:p w:rsidR="003E2074" w:rsidRDefault="003E2074" w:rsidP="003E2074">
      <w:pPr>
        <w:pStyle w:val="Standard"/>
        <w:ind w:left="720"/>
        <w:rPr>
          <w:rFonts w:eastAsia="Times New Roman" w:cs="Times New Roman"/>
        </w:rPr>
      </w:pPr>
      <w:r>
        <w:rPr>
          <w:rFonts w:eastAsia="Times New Roman" w:cs="Times New Roman"/>
        </w:rPr>
        <w:t>59-50: D</w:t>
      </w:r>
    </w:p>
    <w:p w:rsidR="003E2074" w:rsidRPr="003E2074" w:rsidRDefault="003E2074" w:rsidP="003E2074">
      <w:pPr>
        <w:pStyle w:val="Standard"/>
        <w:ind w:left="720"/>
        <w:rPr>
          <w:rFonts w:eastAsia="Times New Roman" w:cs="Times New Roman"/>
        </w:rPr>
      </w:pPr>
      <w:r>
        <w:rPr>
          <w:rFonts w:eastAsia="Times New Roman" w:cs="Times New Roman"/>
        </w:rPr>
        <w:t>49-0 : F</w:t>
      </w:r>
    </w:p>
    <w:p w:rsidR="001D4ECE" w:rsidRDefault="002E2629" w:rsidP="002E2629">
      <w:pPr>
        <w:pStyle w:val="Standard"/>
        <w:spacing w:line="240" w:lineRule="auto"/>
        <w:ind w:left="720"/>
      </w:pPr>
      <w:r>
        <w:rPr>
          <w:rFonts w:eastAsia="Times New Roman" w:cs="Times New Roman"/>
        </w:rPr>
        <w:t xml:space="preserve">4. </w:t>
      </w:r>
      <w:r w:rsidR="00D7502E">
        <w:rPr>
          <w:rFonts w:eastAsia="Times New Roman" w:cs="Times New Roman"/>
        </w:rPr>
        <w:t>Fahrenaytı Santigrata ve Santigratı Fahrenayta çeviren bir program yazınız. Program ilk başta hangi işlemi yapacağını sormalı.</w:t>
      </w:r>
    </w:p>
    <w:sectPr w:rsidR="001D4ECE">
      <w:headerReference w:type="default" r:id="rId8"/>
      <w:footerReference w:type="default" r:id="rId9"/>
      <w:pgSz w:w="11906" w:h="16838"/>
      <w:pgMar w:top="1134" w:right="1134" w:bottom="1079"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32A" w:rsidRDefault="00D7432A">
      <w:r>
        <w:separator/>
      </w:r>
    </w:p>
  </w:endnote>
  <w:endnote w:type="continuationSeparator" w:id="0">
    <w:p w:rsidR="00D7432A" w:rsidRDefault="00D74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StarSymbol">
    <w:charset w:val="02"/>
    <w:family w:val="auto"/>
    <w:pitch w:val="default"/>
  </w:font>
  <w:font w:name="OpenSymbol">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Sans">
    <w:altName w:val="Arial"/>
    <w:charset w:val="00"/>
    <w:family w:val="swiss"/>
    <w:pitch w:val="default"/>
  </w:font>
  <w:font w:name="Mangal">
    <w:panose1 w:val="02040503050203030202"/>
    <w:charset w:val="00"/>
    <w:family w:val="roman"/>
    <w:pitch w:val="variable"/>
    <w:sig w:usb0="00008003" w:usb1="00000000" w:usb2="00000000" w:usb3="00000000" w:csb0="00000001" w:csb1="00000000"/>
  </w:font>
  <w:font w:name="Calibri Light">
    <w:altName w:val="Calibri"/>
    <w:charset w:val="A2"/>
    <w:family w:val="swiss"/>
    <w:pitch w:val="variable"/>
    <w:sig w:usb0="00000001" w:usb1="4000207B"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E6D" w:rsidRDefault="00D7502E">
    <w:pPr>
      <w:pStyle w:val="Footer"/>
      <w:rPr>
        <w:rFonts w:hint="eastAsia"/>
      </w:rPr>
    </w:pPr>
    <w:r>
      <w:tab/>
    </w:r>
    <w:r>
      <w:tab/>
    </w:r>
    <w:r>
      <w:fldChar w:fldCharType="begin"/>
    </w:r>
    <w:r>
      <w:instrText xml:space="preserve"> PAGE </w:instrText>
    </w:r>
    <w:r>
      <w:fldChar w:fldCharType="separate"/>
    </w:r>
    <w:r w:rsidR="00AB7950">
      <w:rPr>
        <w:rFonts w:hint="eastAsia"/>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32A" w:rsidRDefault="00D7432A">
      <w:r>
        <w:rPr>
          <w:color w:val="000000"/>
        </w:rPr>
        <w:separator/>
      </w:r>
    </w:p>
  </w:footnote>
  <w:footnote w:type="continuationSeparator" w:id="0">
    <w:p w:rsidR="00D7432A" w:rsidRDefault="00D7432A">
      <w:r>
        <w:continuationSeparator/>
      </w:r>
    </w:p>
  </w:footnote>
  <w:footnote w:id="1">
    <w:p w:rsidR="001D4ECE" w:rsidRPr="00AB7950" w:rsidRDefault="001D4ECE" w:rsidP="00AB7950">
      <w:pPr>
        <w:pStyle w:val="FootnoteText"/>
        <w:rPr>
          <w:rFonts w:hint="eastAsia"/>
        </w:rPr>
      </w:pP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E6D" w:rsidRDefault="00D7502E">
    <w:pPr>
      <w:pStyle w:val="Header"/>
      <w:tabs>
        <w:tab w:val="clear" w:pos="4819"/>
        <w:tab w:val="center" w:pos="5517"/>
      </w:tabs>
      <w:rPr>
        <w:rFonts w:hint="eastAsia"/>
      </w:rPr>
    </w:pPr>
    <w:r>
      <w:t>Kontrol yapıları</w:t>
    </w:r>
    <w:r>
      <w:tab/>
      <w:t>BL</w:t>
    </w:r>
    <w:r w:rsidR="002E2629">
      <w:t>GM 112 – C Programlama</w:t>
    </w:r>
    <w:r w:rsidR="002E2629">
      <w:tab/>
      <w:t>DENEY – 2</w:t>
    </w:r>
  </w:p>
  <w:p w:rsidR="002E2629" w:rsidRDefault="002E2629">
    <w:pPr>
      <w:pStyle w:val="Header"/>
      <w:tabs>
        <w:tab w:val="clear" w:pos="4819"/>
        <w:tab w:val="center" w:pos="5517"/>
      </w:tabs>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93963"/>
    <w:multiLevelType w:val="multilevel"/>
    <w:tmpl w:val="852ECA20"/>
    <w:styleLink w:val="WWNum2"/>
    <w:lvl w:ilvl="0">
      <w:numFmt w:val="bullet"/>
      <w:lvlText w:val=""/>
      <w:lvlJc w:val="left"/>
      <w:pPr>
        <w:ind w:left="720" w:hanging="360"/>
      </w:pPr>
    </w:lvl>
    <w:lvl w:ilvl="1">
      <w:numFmt w:val="bullet"/>
      <w:lvlText w:val=""/>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lvl>
  </w:abstractNum>
  <w:abstractNum w:abstractNumId="1">
    <w:nsid w:val="0A034CEE"/>
    <w:multiLevelType w:val="multilevel"/>
    <w:tmpl w:val="016E354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48B33A46"/>
    <w:multiLevelType w:val="multilevel"/>
    <w:tmpl w:val="23A6E544"/>
    <w:lvl w:ilvl="0">
      <w:start w:val="1"/>
      <w:numFmt w:val="decimal"/>
      <w:lvlText w:val=" %1."/>
      <w:lvlJc w:val="left"/>
      <w:pPr>
        <w:ind w:left="720" w:hanging="360"/>
      </w:pPr>
    </w:lvl>
    <w:lvl w:ilvl="1">
      <w:start w:val="1"/>
      <w:numFmt w:val="lowerLetter"/>
      <w:lvlText w:val=" %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3">
    <w:nsid w:val="59682A18"/>
    <w:multiLevelType w:val="multilevel"/>
    <w:tmpl w:val="23A6E544"/>
    <w:lvl w:ilvl="0">
      <w:start w:val="1"/>
      <w:numFmt w:val="decimal"/>
      <w:lvlText w:val=" %1."/>
      <w:lvlJc w:val="left"/>
      <w:pPr>
        <w:ind w:left="720" w:hanging="360"/>
      </w:pPr>
    </w:lvl>
    <w:lvl w:ilvl="1">
      <w:start w:val="1"/>
      <w:numFmt w:val="lowerLetter"/>
      <w:lvlText w:val=" %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4">
    <w:nsid w:val="604B574E"/>
    <w:multiLevelType w:val="multilevel"/>
    <w:tmpl w:val="25F23086"/>
    <w:styleLink w:val="WWNum1"/>
    <w:lvl w:ilvl="0">
      <w:numFmt w:val="bullet"/>
      <w:lvlText w:val=""/>
      <w:lvlJc w:val="left"/>
      <w:pPr>
        <w:ind w:left="1245" w:hanging="360"/>
      </w:pPr>
    </w:lvl>
    <w:lvl w:ilvl="1">
      <w:numFmt w:val="bullet"/>
      <w:lvlText w:val="o"/>
      <w:lvlJc w:val="left"/>
      <w:pPr>
        <w:ind w:left="1965" w:hanging="360"/>
      </w:pPr>
      <w:rPr>
        <w:rFonts w:ascii="Courier New" w:hAnsi="Courier New" w:cs="Courier New"/>
      </w:rPr>
    </w:lvl>
    <w:lvl w:ilvl="2">
      <w:numFmt w:val="bullet"/>
      <w:lvlText w:val=""/>
      <w:lvlJc w:val="left"/>
      <w:pPr>
        <w:ind w:left="2685" w:hanging="360"/>
      </w:pPr>
    </w:lvl>
    <w:lvl w:ilvl="3">
      <w:numFmt w:val="bullet"/>
      <w:lvlText w:val=""/>
      <w:lvlJc w:val="left"/>
      <w:pPr>
        <w:ind w:left="3405" w:hanging="360"/>
      </w:pPr>
    </w:lvl>
    <w:lvl w:ilvl="4">
      <w:numFmt w:val="bullet"/>
      <w:lvlText w:val="o"/>
      <w:lvlJc w:val="left"/>
      <w:pPr>
        <w:ind w:left="4125" w:hanging="360"/>
      </w:pPr>
      <w:rPr>
        <w:rFonts w:ascii="Courier New" w:hAnsi="Courier New" w:cs="Courier New"/>
      </w:rPr>
    </w:lvl>
    <w:lvl w:ilvl="5">
      <w:numFmt w:val="bullet"/>
      <w:lvlText w:val=""/>
      <w:lvlJc w:val="left"/>
      <w:pPr>
        <w:ind w:left="4845" w:hanging="360"/>
      </w:pPr>
    </w:lvl>
    <w:lvl w:ilvl="6">
      <w:numFmt w:val="bullet"/>
      <w:lvlText w:val=""/>
      <w:lvlJc w:val="left"/>
      <w:pPr>
        <w:ind w:left="5565" w:hanging="360"/>
      </w:pPr>
    </w:lvl>
    <w:lvl w:ilvl="7">
      <w:numFmt w:val="bullet"/>
      <w:lvlText w:val="o"/>
      <w:lvlJc w:val="left"/>
      <w:pPr>
        <w:ind w:left="6285" w:hanging="360"/>
      </w:pPr>
      <w:rPr>
        <w:rFonts w:ascii="Courier New" w:hAnsi="Courier New" w:cs="Courier New"/>
      </w:rPr>
    </w:lvl>
    <w:lvl w:ilvl="8">
      <w:numFmt w:val="bullet"/>
      <w:lvlText w:val=""/>
      <w:lvlJc w:val="left"/>
      <w:pPr>
        <w:ind w:left="7005" w:hanging="360"/>
      </w:pPr>
    </w:lvl>
  </w:abstractNum>
  <w:abstractNum w:abstractNumId="5">
    <w:nsid w:val="6B295369"/>
    <w:multiLevelType w:val="multilevel"/>
    <w:tmpl w:val="5C94FE5E"/>
    <w:styleLink w:val="Numbering1"/>
    <w:lvl w:ilvl="0">
      <w:start w:val="1"/>
      <w:numFmt w:val="decimal"/>
      <w:suff w:val="space"/>
      <w:lvlText w:val="%1."/>
      <w:lvlJc w:val="left"/>
      <w:pPr>
        <w:ind w:left="283" w:hanging="283"/>
      </w:pPr>
    </w:lvl>
    <w:lvl w:ilvl="1">
      <w:start w:val="2"/>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num w:numId="1">
    <w:abstractNumId w:val="5"/>
  </w:num>
  <w:num w:numId="2">
    <w:abstractNumId w:val="0"/>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ECE"/>
    <w:rsid w:val="001D4ECE"/>
    <w:rsid w:val="00290880"/>
    <w:rsid w:val="002E2629"/>
    <w:rsid w:val="003E2074"/>
    <w:rsid w:val="00852A14"/>
    <w:rsid w:val="00AB7950"/>
    <w:rsid w:val="00BA1F8D"/>
    <w:rsid w:val="00D7432A"/>
    <w:rsid w:val="00D750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ahoma"/>
        <w:kern w:val="3"/>
        <w:sz w:val="24"/>
        <w:szCs w:val="24"/>
        <w:lang w:val="tr-TR"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1">
    <w:name w:val="heading 1"/>
    <w:basedOn w:val="Heading"/>
    <w:next w:val="Textbody"/>
    <w:pPr>
      <w:spacing w:before="0" w:after="289"/>
      <w:jc w:val="center"/>
      <w:outlineLvl w:val="0"/>
    </w:pPr>
    <w:rPr>
      <w:rFonts w:ascii="Times New Roman" w:hAnsi="Times New Roman"/>
      <w:b/>
      <w:bCs/>
      <w:smallCaps/>
      <w:sz w:val="36"/>
    </w:rPr>
  </w:style>
  <w:style w:type="paragraph" w:styleId="Heading2">
    <w:name w:val="heading 2"/>
    <w:basedOn w:val="Heading"/>
    <w:next w:val="Textbody"/>
    <w:pPr>
      <w:spacing w:before="238" w:after="62"/>
      <w:outlineLvl w:val="1"/>
    </w:pPr>
    <w:rPr>
      <w:rFonts w:ascii="Times New Roman" w:hAnsi="Times New Roman"/>
      <w:b/>
      <w:bCs/>
      <w:i/>
      <w:iCs/>
    </w:rPr>
  </w:style>
  <w:style w:type="paragraph" w:styleId="Heading3">
    <w:name w:val="heading 3"/>
    <w:basedOn w:val="Heading"/>
    <w:next w:val="Textbody"/>
    <w:pPr>
      <w:spacing w:before="125" w:after="62"/>
      <w:outlineLvl w:val="2"/>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spacing w:before="227" w:line="360" w:lineRule="auto"/>
      <w:jc w:val="both"/>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before="17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bulletandkin">
    <w:name w:val="bullet and kin"/>
    <w:basedOn w:val="Textbody"/>
    <w:pPr>
      <w:spacing w:before="0"/>
    </w:pPr>
  </w:style>
  <w:style w:type="paragraph" w:customStyle="1" w:styleId="Figr">
    <w:name w:val="Figür"/>
    <w:basedOn w:val="Caption"/>
  </w:style>
  <w:style w:type="paragraph" w:customStyle="1" w:styleId="code">
    <w:name w:val="code"/>
    <w:basedOn w:val="Standard"/>
    <w:pPr>
      <w:spacing w:before="0" w:line="240" w:lineRule="auto"/>
    </w:pPr>
    <w:rPr>
      <w:rFonts w:ascii="Courier New" w:hAnsi="Courier New"/>
    </w:rPr>
  </w:style>
  <w:style w:type="paragraph" w:customStyle="1" w:styleId="TableContents">
    <w:name w:val="Table Contents"/>
    <w:basedOn w:val="Standard"/>
    <w:pPr>
      <w:suppressLineNumbers/>
      <w:spacing w:before="0" w:line="288" w:lineRule="auto"/>
    </w:pPr>
  </w:style>
  <w:style w:type="paragraph" w:customStyle="1" w:styleId="Framecontents">
    <w:name w:val="Frame contents"/>
    <w:basedOn w:val="Textbody"/>
  </w:style>
  <w:style w:type="paragraph" w:customStyle="1" w:styleId="TableHeading">
    <w:name w:val="Table Heading"/>
    <w:basedOn w:val="TableContents"/>
    <w:pPr>
      <w:jc w:val="center"/>
    </w:pPr>
    <w:rPr>
      <w:b/>
      <w:bCs/>
    </w:rPr>
  </w:style>
  <w:style w:type="paragraph" w:styleId="ListParagraph">
    <w:name w:val="List Paragraph"/>
    <w:basedOn w:val="Standard"/>
  </w:style>
  <w:style w:type="paragraph" w:styleId="Header">
    <w:name w:val="header"/>
    <w:basedOn w:val="Standard"/>
    <w:pPr>
      <w:suppressLineNumbers/>
      <w:tabs>
        <w:tab w:val="center" w:pos="4819"/>
        <w:tab w:val="right" w:pos="9638"/>
      </w:tabs>
      <w:spacing w:before="0" w:line="240" w:lineRule="auto"/>
      <w:jc w:val="left"/>
    </w:pPr>
    <w:rPr>
      <w:rFonts w:ascii="Sans" w:hAnsi="Sans"/>
      <w:color w:val="666666"/>
      <w:sz w:val="20"/>
    </w:rPr>
  </w:style>
  <w:style w:type="paragraph" w:styleId="Footer">
    <w:name w:val="footer"/>
    <w:basedOn w:val="Header"/>
  </w:style>
  <w:style w:type="paragraph" w:customStyle="1" w:styleId="Footnote">
    <w:name w:val="Footnote"/>
    <w:basedOn w:val="Standard"/>
    <w:pPr>
      <w:suppressLineNumbers/>
      <w:ind w:left="283" w:hanging="283"/>
    </w:pPr>
    <w:rPr>
      <w:sz w:val="20"/>
      <w:szCs w:val="20"/>
    </w:rPr>
  </w:style>
  <w:style w:type="paragraph" w:customStyle="1" w:styleId="codeblock">
    <w:name w:val="codeblock"/>
    <w:basedOn w:val="Standard"/>
    <w:pPr>
      <w:pBdr>
        <w:top w:val="single" w:sz="4" w:space="1" w:color="000000"/>
        <w:left w:val="single" w:sz="4" w:space="1" w:color="000000"/>
        <w:bottom w:val="single" w:sz="4" w:space="1" w:color="000000"/>
        <w:right w:val="single" w:sz="4" w:space="1" w:color="000000"/>
      </w:pBdr>
      <w:shd w:val="clear" w:color="auto" w:fill="FFFFCC"/>
      <w:spacing w:before="0" w:line="288" w:lineRule="auto"/>
      <w:ind w:left="340" w:right="340"/>
      <w:jc w:val="left"/>
    </w:pPr>
    <w:rPr>
      <w:rFonts w:ascii="Courier New" w:hAnsi="Courier New"/>
      <w:sz w:val="22"/>
    </w:rPr>
  </w:style>
  <w:style w:type="paragraph" w:customStyle="1" w:styleId="UserIndex10">
    <w:name w:val="User Index 10"/>
    <w:basedOn w:val="Index"/>
    <w:pPr>
      <w:tabs>
        <w:tab w:val="right" w:leader="dot" w:pos="9638"/>
      </w:tabs>
      <w:ind w:left="2547"/>
    </w:pPr>
  </w:style>
  <w:style w:type="paragraph" w:customStyle="1" w:styleId="figureparagraph">
    <w:name w:val="figureparagraph"/>
    <w:pPr>
      <w:suppressAutoHyphens/>
      <w:jc w:val="center"/>
    </w:pPr>
  </w:style>
  <w:style w:type="paragraph" w:customStyle="1" w:styleId="ekil">
    <w:name w:val="Şekil"/>
    <w:basedOn w:val="Caption"/>
  </w:style>
  <w:style w:type="character" w:customStyle="1" w:styleId="NumberingSymbols">
    <w:name w:val="Numbering Symbols"/>
  </w:style>
  <w:style w:type="character" w:customStyle="1" w:styleId="ListLabel1">
    <w:name w:val="ListLabel 1"/>
    <w:rPr>
      <w:rFonts w:cs="Courier New"/>
    </w:rPr>
  </w:style>
  <w:style w:type="character" w:customStyle="1" w:styleId="BulletSymbols">
    <w:name w:val="Bullet Symbols"/>
    <w:rPr>
      <w:rFonts w:ascii="OpenSymbol" w:eastAsia="OpenSymbol" w:hAnsi="OpenSymbol" w:cs="OpenSymbol"/>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inlinecode">
    <w:name w:val="inline code"/>
    <w:rPr>
      <w:rFonts w:ascii="Courier New" w:hAnsi="Courier New"/>
      <w:b/>
      <w:sz w:val="22"/>
      <w:shd w:val="clear" w:color="auto" w:fill="E6E6E6"/>
    </w:rPr>
  </w:style>
  <w:style w:type="character" w:styleId="FootnoteReference">
    <w:name w:val="footnote reference"/>
    <w:basedOn w:val="DefaultParagraphFont"/>
    <w:rPr>
      <w:position w:val="0"/>
      <w:vertAlign w:val="superscript"/>
    </w:rPr>
  </w:style>
  <w:style w:type="numbering" w:customStyle="1" w:styleId="Numbering1">
    <w:name w:val="Numbering 1"/>
    <w:basedOn w:val="NoList"/>
    <w:pPr>
      <w:numPr>
        <w:numId w:val="1"/>
      </w:numPr>
    </w:pPr>
  </w:style>
  <w:style w:type="numbering" w:customStyle="1" w:styleId="WWNum2">
    <w:name w:val="WWNum2"/>
    <w:basedOn w:val="NoList"/>
    <w:pPr>
      <w:numPr>
        <w:numId w:val="2"/>
      </w:numPr>
    </w:pPr>
  </w:style>
  <w:style w:type="numbering" w:customStyle="1" w:styleId="WWNum1">
    <w:name w:val="WWNum1"/>
    <w:basedOn w:val="NoList"/>
    <w:pPr>
      <w:numPr>
        <w:numId w:val="3"/>
      </w:numPr>
    </w:pPr>
  </w:style>
  <w:style w:type="paragraph" w:styleId="FootnoteText">
    <w:name w:val="footnote text"/>
    <w:basedOn w:val="Normal"/>
    <w:link w:val="FootnoteTextChar"/>
    <w:uiPriority w:val="99"/>
    <w:semiHidden/>
    <w:unhideWhenUsed/>
    <w:rsid w:val="00AB7950"/>
    <w:rPr>
      <w:rFonts w:cs="Mangal"/>
      <w:sz w:val="20"/>
      <w:szCs w:val="18"/>
    </w:rPr>
  </w:style>
  <w:style w:type="character" w:customStyle="1" w:styleId="FootnoteTextChar">
    <w:name w:val="Footnote Text Char"/>
    <w:basedOn w:val="DefaultParagraphFont"/>
    <w:link w:val="FootnoteText"/>
    <w:uiPriority w:val="99"/>
    <w:semiHidden/>
    <w:rsid w:val="00AB7950"/>
    <w:rPr>
      <w:rFonts w:cs="Mangal"/>
      <w:sz w:val="20"/>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ahoma"/>
        <w:kern w:val="3"/>
        <w:sz w:val="24"/>
        <w:szCs w:val="24"/>
        <w:lang w:val="tr-TR"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1">
    <w:name w:val="heading 1"/>
    <w:basedOn w:val="Heading"/>
    <w:next w:val="Textbody"/>
    <w:pPr>
      <w:spacing w:before="0" w:after="289"/>
      <w:jc w:val="center"/>
      <w:outlineLvl w:val="0"/>
    </w:pPr>
    <w:rPr>
      <w:rFonts w:ascii="Times New Roman" w:hAnsi="Times New Roman"/>
      <w:b/>
      <w:bCs/>
      <w:smallCaps/>
      <w:sz w:val="36"/>
    </w:rPr>
  </w:style>
  <w:style w:type="paragraph" w:styleId="Heading2">
    <w:name w:val="heading 2"/>
    <w:basedOn w:val="Heading"/>
    <w:next w:val="Textbody"/>
    <w:pPr>
      <w:spacing w:before="238" w:after="62"/>
      <w:outlineLvl w:val="1"/>
    </w:pPr>
    <w:rPr>
      <w:rFonts w:ascii="Times New Roman" w:hAnsi="Times New Roman"/>
      <w:b/>
      <w:bCs/>
      <w:i/>
      <w:iCs/>
    </w:rPr>
  </w:style>
  <w:style w:type="paragraph" w:styleId="Heading3">
    <w:name w:val="heading 3"/>
    <w:basedOn w:val="Heading"/>
    <w:next w:val="Textbody"/>
    <w:pPr>
      <w:spacing w:before="125" w:after="62"/>
      <w:outlineLvl w:val="2"/>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spacing w:before="227" w:line="360" w:lineRule="auto"/>
      <w:jc w:val="both"/>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before="17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bulletandkin">
    <w:name w:val="bullet and kin"/>
    <w:basedOn w:val="Textbody"/>
    <w:pPr>
      <w:spacing w:before="0"/>
    </w:pPr>
  </w:style>
  <w:style w:type="paragraph" w:customStyle="1" w:styleId="Figr">
    <w:name w:val="Figür"/>
    <w:basedOn w:val="Caption"/>
  </w:style>
  <w:style w:type="paragraph" w:customStyle="1" w:styleId="code">
    <w:name w:val="code"/>
    <w:basedOn w:val="Standard"/>
    <w:pPr>
      <w:spacing w:before="0" w:line="240" w:lineRule="auto"/>
    </w:pPr>
    <w:rPr>
      <w:rFonts w:ascii="Courier New" w:hAnsi="Courier New"/>
    </w:rPr>
  </w:style>
  <w:style w:type="paragraph" w:customStyle="1" w:styleId="TableContents">
    <w:name w:val="Table Contents"/>
    <w:basedOn w:val="Standard"/>
    <w:pPr>
      <w:suppressLineNumbers/>
      <w:spacing w:before="0" w:line="288" w:lineRule="auto"/>
    </w:pPr>
  </w:style>
  <w:style w:type="paragraph" w:customStyle="1" w:styleId="Framecontents">
    <w:name w:val="Frame contents"/>
    <w:basedOn w:val="Textbody"/>
  </w:style>
  <w:style w:type="paragraph" w:customStyle="1" w:styleId="TableHeading">
    <w:name w:val="Table Heading"/>
    <w:basedOn w:val="TableContents"/>
    <w:pPr>
      <w:jc w:val="center"/>
    </w:pPr>
    <w:rPr>
      <w:b/>
      <w:bCs/>
    </w:rPr>
  </w:style>
  <w:style w:type="paragraph" w:styleId="ListParagraph">
    <w:name w:val="List Paragraph"/>
    <w:basedOn w:val="Standard"/>
  </w:style>
  <w:style w:type="paragraph" w:styleId="Header">
    <w:name w:val="header"/>
    <w:basedOn w:val="Standard"/>
    <w:pPr>
      <w:suppressLineNumbers/>
      <w:tabs>
        <w:tab w:val="center" w:pos="4819"/>
        <w:tab w:val="right" w:pos="9638"/>
      </w:tabs>
      <w:spacing w:before="0" w:line="240" w:lineRule="auto"/>
      <w:jc w:val="left"/>
    </w:pPr>
    <w:rPr>
      <w:rFonts w:ascii="Sans" w:hAnsi="Sans"/>
      <w:color w:val="666666"/>
      <w:sz w:val="20"/>
    </w:rPr>
  </w:style>
  <w:style w:type="paragraph" w:styleId="Footer">
    <w:name w:val="footer"/>
    <w:basedOn w:val="Header"/>
  </w:style>
  <w:style w:type="paragraph" w:customStyle="1" w:styleId="Footnote">
    <w:name w:val="Footnote"/>
    <w:basedOn w:val="Standard"/>
    <w:pPr>
      <w:suppressLineNumbers/>
      <w:ind w:left="283" w:hanging="283"/>
    </w:pPr>
    <w:rPr>
      <w:sz w:val="20"/>
      <w:szCs w:val="20"/>
    </w:rPr>
  </w:style>
  <w:style w:type="paragraph" w:customStyle="1" w:styleId="codeblock">
    <w:name w:val="codeblock"/>
    <w:basedOn w:val="Standard"/>
    <w:pPr>
      <w:pBdr>
        <w:top w:val="single" w:sz="4" w:space="1" w:color="000000"/>
        <w:left w:val="single" w:sz="4" w:space="1" w:color="000000"/>
        <w:bottom w:val="single" w:sz="4" w:space="1" w:color="000000"/>
        <w:right w:val="single" w:sz="4" w:space="1" w:color="000000"/>
      </w:pBdr>
      <w:shd w:val="clear" w:color="auto" w:fill="FFFFCC"/>
      <w:spacing w:before="0" w:line="288" w:lineRule="auto"/>
      <w:ind w:left="340" w:right="340"/>
      <w:jc w:val="left"/>
    </w:pPr>
    <w:rPr>
      <w:rFonts w:ascii="Courier New" w:hAnsi="Courier New"/>
      <w:sz w:val="22"/>
    </w:rPr>
  </w:style>
  <w:style w:type="paragraph" w:customStyle="1" w:styleId="UserIndex10">
    <w:name w:val="User Index 10"/>
    <w:basedOn w:val="Index"/>
    <w:pPr>
      <w:tabs>
        <w:tab w:val="right" w:leader="dot" w:pos="9638"/>
      </w:tabs>
      <w:ind w:left="2547"/>
    </w:pPr>
  </w:style>
  <w:style w:type="paragraph" w:customStyle="1" w:styleId="figureparagraph">
    <w:name w:val="figureparagraph"/>
    <w:pPr>
      <w:suppressAutoHyphens/>
      <w:jc w:val="center"/>
    </w:pPr>
  </w:style>
  <w:style w:type="paragraph" w:customStyle="1" w:styleId="ekil">
    <w:name w:val="Şekil"/>
    <w:basedOn w:val="Caption"/>
  </w:style>
  <w:style w:type="character" w:customStyle="1" w:styleId="NumberingSymbols">
    <w:name w:val="Numbering Symbols"/>
  </w:style>
  <w:style w:type="character" w:customStyle="1" w:styleId="ListLabel1">
    <w:name w:val="ListLabel 1"/>
    <w:rPr>
      <w:rFonts w:cs="Courier New"/>
    </w:rPr>
  </w:style>
  <w:style w:type="character" w:customStyle="1" w:styleId="BulletSymbols">
    <w:name w:val="Bullet Symbols"/>
    <w:rPr>
      <w:rFonts w:ascii="OpenSymbol" w:eastAsia="OpenSymbol" w:hAnsi="OpenSymbol" w:cs="OpenSymbol"/>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inlinecode">
    <w:name w:val="inline code"/>
    <w:rPr>
      <w:rFonts w:ascii="Courier New" w:hAnsi="Courier New"/>
      <w:b/>
      <w:sz w:val="22"/>
      <w:shd w:val="clear" w:color="auto" w:fill="E6E6E6"/>
    </w:rPr>
  </w:style>
  <w:style w:type="character" w:styleId="FootnoteReference">
    <w:name w:val="footnote reference"/>
    <w:basedOn w:val="DefaultParagraphFont"/>
    <w:rPr>
      <w:position w:val="0"/>
      <w:vertAlign w:val="superscript"/>
    </w:rPr>
  </w:style>
  <w:style w:type="numbering" w:customStyle="1" w:styleId="Numbering1">
    <w:name w:val="Numbering 1"/>
    <w:basedOn w:val="NoList"/>
    <w:pPr>
      <w:numPr>
        <w:numId w:val="1"/>
      </w:numPr>
    </w:pPr>
  </w:style>
  <w:style w:type="numbering" w:customStyle="1" w:styleId="WWNum2">
    <w:name w:val="WWNum2"/>
    <w:basedOn w:val="NoList"/>
    <w:pPr>
      <w:numPr>
        <w:numId w:val="2"/>
      </w:numPr>
    </w:pPr>
  </w:style>
  <w:style w:type="numbering" w:customStyle="1" w:styleId="WWNum1">
    <w:name w:val="WWNum1"/>
    <w:basedOn w:val="NoList"/>
    <w:pPr>
      <w:numPr>
        <w:numId w:val="3"/>
      </w:numPr>
    </w:pPr>
  </w:style>
  <w:style w:type="paragraph" w:styleId="FootnoteText">
    <w:name w:val="footnote text"/>
    <w:basedOn w:val="Normal"/>
    <w:link w:val="FootnoteTextChar"/>
    <w:uiPriority w:val="99"/>
    <w:semiHidden/>
    <w:unhideWhenUsed/>
    <w:rsid w:val="00AB7950"/>
    <w:rPr>
      <w:rFonts w:cs="Mangal"/>
      <w:sz w:val="20"/>
      <w:szCs w:val="18"/>
    </w:rPr>
  </w:style>
  <w:style w:type="character" w:customStyle="1" w:styleId="FootnoteTextChar">
    <w:name w:val="Footnote Text Char"/>
    <w:basedOn w:val="DefaultParagraphFont"/>
    <w:link w:val="FootnoteText"/>
    <w:uiPriority w:val="99"/>
    <w:semiHidden/>
    <w:rsid w:val="00AB7950"/>
    <w:rPr>
      <w:rFonts w:cs="Mangal"/>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AD4C29C7DF2346862A8266A128E5B7" ma:contentTypeVersion="" ma:contentTypeDescription="Create a new document." ma:contentTypeScope="" ma:versionID="ba99e03cfbacacbbb3f269089bca181b">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6FBEA5-5296-4430-A1F3-C3AE27127FC2}"/>
</file>

<file path=customXml/itemProps2.xml><?xml version="1.0" encoding="utf-8"?>
<ds:datastoreItem xmlns:ds="http://schemas.openxmlformats.org/officeDocument/2006/customXml" ds:itemID="{FCD63BC2-AFC2-4085-94B6-B574D85E39C8}"/>
</file>

<file path=customXml/itemProps3.xml><?xml version="1.0" encoding="utf-8"?>
<ds:datastoreItem xmlns:ds="http://schemas.openxmlformats.org/officeDocument/2006/customXml" ds:itemID="{64A23E3D-EAD4-4065-94A5-251BA553F3C6}"/>
</file>

<file path=docProps/app.xml><?xml version="1.0" encoding="utf-8"?>
<Properties xmlns="http://schemas.openxmlformats.org/officeDocument/2006/extended-properties" xmlns:vt="http://schemas.openxmlformats.org/officeDocument/2006/docPropsVTypes">
  <Template>Normal</Template>
  <TotalTime>185</TotalTime>
  <Pages>1</Pages>
  <Words>165</Words>
  <Characters>944</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1107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Cem Kalyoncu</dc:creator>
  <cp:lastModifiedBy>pc</cp:lastModifiedBy>
  <cp:revision>5</cp:revision>
  <cp:lastPrinted>2013-10-24T08:59:00Z</cp:lastPrinted>
  <dcterms:created xsi:type="dcterms:W3CDTF">2014-11-06T22:16:00Z</dcterms:created>
  <dcterms:modified xsi:type="dcterms:W3CDTF">2014-11-07T13:29:00Z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0x0101007FAD4C29C7DF2346862A8266A128E5B7</vt:lpwstr>
  </property>
</Properties>
</file>