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227" w:after="0"/>
        <w:jc w:val="center"/>
        <w:rPr>
          <w:sz w:val="28"/>
          <w:b/>
          <w:sz w:val="28"/>
          <w:b/>
          <w:szCs w:val="28"/>
          <w:bCs/>
          <w:rFonts w:ascii="Times New Roman" w:hAnsi="Times New Roman" w:eastAsia="SimSun" w:cs="Tahoma"/>
          <w:lang w:eastAsia="zh-CN" w:bidi="hi-IN"/>
        </w:rPr>
      </w:pPr>
      <w:r>
        <w:rPr>
          <w:b/>
          <w:bCs/>
          <w:sz w:val="28"/>
          <w:szCs w:val="28"/>
        </w:rPr>
      </w:r>
      <w:r/>
    </w:p>
    <w:p>
      <w:pPr>
        <w:pStyle w:val="Normal"/>
        <w:spacing w:lineRule="auto" w:line="240"/>
        <w:jc w:val="center"/>
      </w:pPr>
      <w:r>
        <w:rPr>
          <w:b/>
          <w:bCs/>
          <w:sz w:val="28"/>
          <w:szCs w:val="28"/>
        </w:rPr>
        <w:t xml:space="preserve">BLGM 112 – DENEY </w:t>
      </w:r>
      <w:r>
        <w:rPr>
          <w:b/>
          <w:bCs/>
          <w:sz w:val="28"/>
          <w:szCs w:val="28"/>
        </w:rPr>
        <w:t>8</w:t>
      </w:r>
      <w:r>
        <w:rPr>
          <w:rStyle w:val="FootnoteAnchor"/>
          <w:b/>
          <w:bCs/>
          <w:sz w:val="28"/>
          <w:szCs w:val="28"/>
        </w:rPr>
        <w:footnoteReference w:customMarkFollows="1" w:id="2"/>
        <w:t>*</w:t>
      </w:r>
      <w:r/>
    </w:p>
    <w:p>
      <w:pPr>
        <w:pStyle w:val="Heading1"/>
        <w:rPr>
          <w:smallCaps/>
          <w:sz w:val="36"/>
          <w:b/>
          <w:sz w:val="36"/>
          <w:b/>
          <w:szCs w:val="28"/>
          <w:bCs/>
          <w:rFonts w:ascii="Times New Roman" w:hAnsi="Times New Roman" w:eastAsia="SimSun" w:cs="Tahoma"/>
          <w:lang w:eastAsia="zh-CN" w:bidi="hi-IN"/>
        </w:rPr>
      </w:pPr>
      <w:r>
        <w:rPr/>
        <w:t>Dizgiler</w:t>
      </w:r>
      <w:r/>
    </w:p>
    <w:p>
      <w:pPr>
        <w:pStyle w:val="TextBody"/>
      </w:pPr>
      <w:r>
        <w:rPr/>
      </w:r>
      <w:r/>
    </w:p>
    <w:p>
      <w:pPr>
        <w:pStyle w:val="Heading2"/>
      </w:pPr>
      <w:r>
        <w:rPr/>
        <w:t>Amaçlar</w:t>
      </w:r>
      <w:r/>
    </w:p>
    <w:p>
      <w:pPr>
        <w:pStyle w:val="Bulletandkin"/>
        <w:numPr>
          <w:ilvl w:val="0"/>
          <w:numId w:val="1"/>
        </w:numPr>
      </w:pPr>
      <w:r>
        <w:rPr/>
        <w:t>Dizgiler</w:t>
      </w:r>
      <w:r>
        <w:rPr/>
        <w:t xml:space="preserve"> ve temel kullanım alanlarının tanıtılması.</w:t>
      </w:r>
      <w:r/>
    </w:p>
    <w:p>
      <w:pPr>
        <w:pStyle w:val="Bulletandkin"/>
        <w:numPr>
          <w:ilvl w:val="0"/>
          <w:numId w:val="1"/>
        </w:numPr>
        <w:rPr>
          <w:sz w:val="24"/>
          <w:sz w:val="24"/>
          <w:szCs w:val="24"/>
          <w:rFonts w:ascii="Times New Roman" w:hAnsi="Times New Roman" w:eastAsia="SimSun" w:cs="Tahoma"/>
          <w:lang w:eastAsia="zh-CN" w:bidi="hi-IN"/>
        </w:rPr>
      </w:pPr>
      <w:r>
        <w:rPr/>
        <w:t>Dizgiler ile ilgili temel fonksiyonların kullanımları</w:t>
      </w:r>
      <w:r/>
    </w:p>
    <w:p>
      <w:pPr>
        <w:pStyle w:val="Heading2"/>
        <w:rPr>
          <w:sz w:val="28"/>
          <w:i/>
          <w:b/>
          <w:sz w:val="28"/>
          <w:i/>
          <w:b/>
          <w:szCs w:val="28"/>
          <w:iCs/>
          <w:bCs/>
          <w:rFonts w:ascii="Times New Roman" w:hAnsi="Times New Roman" w:eastAsia="SimSun" w:cs="Tahoma"/>
          <w:lang w:eastAsia="zh-CN" w:bidi="hi-IN"/>
        </w:rPr>
      </w:pPr>
      <w:r>
        <w:rPr/>
        <w:t>Ön bilgi</w:t>
      </w:r>
      <w:r/>
    </w:p>
    <w:p>
      <w:pPr>
        <w:pStyle w:val="Bulletandkin"/>
      </w:pPr>
      <w:r>
        <w:rPr/>
        <w:t>Di</w:t>
      </w:r>
      <w:r>
        <w:rPr/>
        <w:t>zgiler temelde karakter (</w:t>
      </w:r>
      <w:r>
        <w:rPr>
          <w:i/>
          <w:iCs/>
        </w:rPr>
        <w:t>char</w:t>
      </w:r>
      <w:r>
        <w:rPr/>
        <w:t>) dizileridir, fakat kullanım alanları ve yararları oldukça fazla olduğundan, C standard kütüphanesi ile birlikte birtakım özel dizgi fonksiyonlar gelmektedir. Dizgiler, dizi oldukları için, işaretçilerle de kullanılabilirler. Dizgilerin, karakterler ile karıştırılmaması gereken bir özelliği, tanımında çift tırnak kullanılmasıdır. Karakterler ise tek tırnak ile tanımlanır. Çift tırnak arasında sadece bir karakter konulsa bile, derleyici o karakteri bir dizgi olarak algılayacaktır. Aşağıda, örnek dizgi tanımlamaları ve girdi/çıktı işlemleri verilmiştir.</w:t>
      </w:r>
      <w:r/>
    </w:p>
    <w:p>
      <w:pPr>
        <w:pStyle w:val="Bulletandkin"/>
        <w:rPr>
          <w:sz w:val="24"/>
          <w:sz w:val="24"/>
          <w:szCs w:val="24"/>
          <w:rFonts w:ascii="Times New Roman" w:hAnsi="Times New Roman" w:eastAsia="SimSun" w:cs="Tahoma"/>
          <w:lang w:eastAsia="zh-CN" w:bidi="hi-IN"/>
        </w:rPr>
      </w:pPr>
      <w:r>
        <w:rPr/>
      </w:r>
      <w:r/>
    </w:p>
    <w:p>
      <w:pPr>
        <w:pStyle w:val="Code"/>
        <w:rPr>
          <w:sz w:val="24"/>
          <w:i w:val="false"/>
          <w:sz w:val="24"/>
          <w:i w:val="false"/>
          <w:szCs w:val="24"/>
          <w:iCs w:val="false"/>
          <w:rFonts w:ascii="Courier New" w:hAnsi="Courier New" w:eastAsia="SimSun" w:cs="Tahoma"/>
          <w:lang w:eastAsia="zh-CN" w:bidi="hi-IN"/>
        </w:rPr>
      </w:pPr>
      <w:r>
        <w:rPr>
          <w:i w:val="false"/>
          <w:iCs w:val="false"/>
        </w:rPr>
        <w:t>#include &lt;stdio.h&gt;</w:t>
      </w:r>
      <w:r/>
    </w:p>
    <w:p>
      <w:pPr>
        <w:pStyle w:val="Code"/>
        <w:rPr>
          <w:sz w:val="24"/>
          <w:i w:val="false"/>
          <w:sz w:val="24"/>
          <w:i w:val="false"/>
          <w:szCs w:val="24"/>
          <w:iCs w:val="false"/>
          <w:rFonts w:ascii="Courier New" w:hAnsi="Courier New" w:eastAsia="SimSun" w:cs="Tahoma"/>
          <w:lang w:eastAsia="zh-CN" w:bidi="hi-IN"/>
        </w:rPr>
      </w:pPr>
      <w:r>
        <w:rPr>
          <w:i w:val="false"/>
          <w:iCs w:val="false"/>
        </w:rPr>
        <w:t>#include &lt;string.h&gt;</w:t>
      </w:r>
      <w:r/>
    </w:p>
    <w:p>
      <w:pPr>
        <w:pStyle w:val="Code"/>
        <w:rPr>
          <w:sz w:val="24"/>
          <w:i w:val="false"/>
          <w:sz w:val="24"/>
          <w:i w:val="false"/>
          <w:szCs w:val="24"/>
          <w:iCs w:val="false"/>
          <w:rFonts w:ascii="Courier New" w:hAnsi="Courier New" w:eastAsia="SimSun" w:cs="Tahoma"/>
          <w:lang w:eastAsia="zh-CN" w:bidi="hi-IN"/>
        </w:rPr>
      </w:pPr>
      <w:r>
        <w:rPr>
          <w:i w:val="false"/>
          <w:iCs w:val="false"/>
        </w:rPr>
      </w:r>
      <w:r/>
    </w:p>
    <w:p>
      <w:pPr>
        <w:pStyle w:val="Code"/>
        <w:rPr>
          <w:sz w:val="24"/>
          <w:i w:val="false"/>
          <w:sz w:val="24"/>
          <w:i w:val="false"/>
          <w:szCs w:val="24"/>
          <w:iCs w:val="false"/>
          <w:rFonts w:ascii="Courier New" w:hAnsi="Courier New" w:eastAsia="SimSun" w:cs="Tahoma"/>
          <w:lang w:eastAsia="zh-CN" w:bidi="hi-IN"/>
        </w:rPr>
      </w:pPr>
      <w:r>
        <w:rPr>
          <w:i w:val="false"/>
          <w:iCs w:val="false"/>
        </w:rPr>
        <w:t>int main() {</w:t>
      </w:r>
      <w:r/>
    </w:p>
    <w:p>
      <w:pPr>
        <w:pStyle w:val="Code"/>
        <w:rPr>
          <w:sz w:val="24"/>
          <w:i w:val="false"/>
          <w:sz w:val="24"/>
          <w:i w:val="false"/>
          <w:szCs w:val="24"/>
          <w:iCs w:val="false"/>
          <w:rFonts w:ascii="Courier New" w:hAnsi="Courier New" w:eastAsia="SimSun" w:cs="Tahoma"/>
          <w:lang w:eastAsia="zh-CN" w:bidi="hi-IN"/>
        </w:rPr>
      </w:pPr>
      <w:r>
        <w:rPr>
          <w:i w:val="false"/>
          <w:iCs w:val="false"/>
        </w:rPr>
        <w:tab/>
        <w:t>char *dizgi1 = “bu bir dizgi”;</w:t>
      </w:r>
      <w:r/>
    </w:p>
    <w:p>
      <w:pPr>
        <w:pStyle w:val="Code"/>
        <w:rPr>
          <w:sz w:val="24"/>
          <w:i w:val="false"/>
          <w:sz w:val="24"/>
          <w:i w:val="false"/>
          <w:szCs w:val="24"/>
          <w:iCs w:val="false"/>
          <w:rFonts w:ascii="Courier New" w:hAnsi="Courier New" w:eastAsia="SimSun" w:cs="Tahoma"/>
          <w:lang w:eastAsia="zh-CN" w:bidi="hi-IN"/>
        </w:rPr>
      </w:pPr>
      <w:r>
        <w:rPr>
          <w:i w:val="false"/>
          <w:iCs w:val="false"/>
        </w:rPr>
        <w:tab/>
        <w:t>char dizgi2[] = “bu da bir dizgi”;</w:t>
      </w:r>
      <w:r/>
    </w:p>
    <w:p>
      <w:pPr>
        <w:pStyle w:val="Code"/>
      </w:pPr>
      <w:r>
        <w:rPr>
          <w:i w:val="false"/>
          <w:iCs w:val="false"/>
        </w:rPr>
        <w:tab/>
      </w:r>
      <w:r>
        <w:rPr>
          <w:i w:val="false"/>
          <w:iCs w:val="false"/>
        </w:rPr>
        <w:t>printf(“%s\n”, dizgi1);</w:t>
      </w:r>
      <w:r/>
    </w:p>
    <w:p>
      <w:pPr>
        <w:pStyle w:val="Code"/>
      </w:pPr>
      <w:r>
        <w:rPr>
          <w:i w:val="false"/>
          <w:iCs w:val="false"/>
        </w:rPr>
        <w:tab/>
      </w:r>
      <w:r>
        <w:rPr>
          <w:i w:val="false"/>
          <w:iCs w:val="false"/>
        </w:rPr>
        <w:t>printf(“%s\n”, dizgi2);</w:t>
      </w:r>
      <w:r/>
    </w:p>
    <w:p>
      <w:pPr>
        <w:pStyle w:val="Code"/>
        <w:rPr>
          <w:sz w:val="24"/>
          <w:i w:val="false"/>
          <w:sz w:val="24"/>
          <w:i w:val="false"/>
          <w:szCs w:val="24"/>
          <w:iCs w:val="false"/>
          <w:rFonts w:ascii="Courier New" w:hAnsi="Courier New" w:eastAsia="SimSun" w:cs="Tahoma"/>
          <w:lang w:eastAsia="zh-CN" w:bidi="hi-IN"/>
        </w:rPr>
      </w:pPr>
      <w:r>
        <w:rPr>
          <w:i w:val="false"/>
          <w:iCs w:val="false"/>
        </w:rPr>
        <w:tab/>
        <w:t>return 0;</w:t>
      </w:r>
      <w:r/>
    </w:p>
    <w:p>
      <w:pPr>
        <w:pStyle w:val="Code"/>
        <w:rPr>
          <w:sz w:val="24"/>
          <w:i w:val="false"/>
          <w:sz w:val="24"/>
          <w:i w:val="false"/>
          <w:szCs w:val="24"/>
          <w:iCs w:val="false"/>
          <w:rFonts w:ascii="Courier New" w:hAnsi="Courier New" w:eastAsia="SimSun" w:cs="Tahoma"/>
          <w:lang w:eastAsia="zh-CN" w:bidi="hi-IN"/>
        </w:rPr>
      </w:pPr>
      <w:r>
        <w:rPr>
          <w:i w:val="false"/>
          <w:iCs w:val="false"/>
        </w:rPr>
        <w:t>}</w:t>
      </w:r>
      <w:r/>
    </w:p>
    <w:p>
      <w:pPr>
        <w:pStyle w:val="Bulletandkin"/>
        <w:rPr>
          <w:sz w:val="24"/>
          <w:sz w:val="24"/>
          <w:szCs w:val="24"/>
          <w:rFonts w:ascii="Times New Roman" w:hAnsi="Times New Roman" w:eastAsia="SimSun" w:cs="Tahoma"/>
          <w:lang w:eastAsia="zh-CN" w:bidi="hi-IN"/>
        </w:rPr>
      </w:pPr>
      <w:r>
        <w:rPr/>
      </w:r>
      <w:r/>
    </w:p>
    <w:p>
      <w:pPr>
        <w:pStyle w:val="Bulletandkin"/>
      </w:pPr>
      <w:r>
        <w:rPr/>
        <w:t xml:space="preserve">Dizgiler, sıradan dizilerden farklı olarak, en sonda özel bir karakter bulundururlar. Bu karakter '\0' dır. Yukarıdaki örnekte, iki dizginin sonuna derleyici tarafından '\0' koyulmuştur. Bu karakter, çıktı alınırken gösterilmez (örneğin </w:t>
      </w:r>
      <w:r>
        <w:rPr>
          <w:i/>
          <w:iCs/>
        </w:rPr>
        <w:t>printf</w:t>
      </w:r>
      <w:r>
        <w:rPr/>
        <w:t xml:space="preserve"> fonksiyonu ile) fakat hafıza yapısına bakıldığında, her dizgiye, ek olarak '\0' karakteri için bir byte açılır. Bu duruma örnek aşağıda verilmiştir.</w:t>
      </w:r>
      <w:r/>
    </w:p>
    <w:p>
      <w:pPr>
        <w:pStyle w:val="Bulletandkin"/>
        <w:rPr>
          <w:sz w:val="24"/>
          <w:sz w:val="24"/>
          <w:szCs w:val="24"/>
          <w:rFonts w:ascii="Times New Roman" w:hAnsi="Times New Roman" w:eastAsia="SimSun" w:cs="Tahoma"/>
          <w:lang w:eastAsia="zh-CN" w:bidi="hi-IN"/>
        </w:rPr>
      </w:pPr>
      <w:r>
        <w:rPr/>
      </w:r>
      <w:r/>
    </w:p>
    <w:p>
      <w:pPr>
        <w:pStyle w:val="Code"/>
      </w:pPr>
      <w:r>
        <w:rPr>
          <w:i w:val="false"/>
          <w:iCs w:val="false"/>
        </w:rPr>
        <w:t xml:space="preserve">printf(“hafızadaki boyut: %d\n”, sizeof(dizgi2)); // </w:t>
      </w:r>
      <w:r>
        <w:rPr>
          <w:i w:val="false"/>
          <w:iCs w:val="false"/>
        </w:rPr>
        <w:t xml:space="preserve">sonuç </w:t>
      </w:r>
      <w:r>
        <w:rPr>
          <w:i w:val="false"/>
          <w:iCs w:val="false"/>
        </w:rPr>
        <w:t>16</w:t>
      </w:r>
      <w:r/>
    </w:p>
    <w:p>
      <w:pPr>
        <w:pStyle w:val="Code"/>
      </w:pPr>
      <w:r>
        <w:rPr>
          <w:i w:val="false"/>
          <w:iCs w:val="false"/>
        </w:rPr>
        <w:t xml:space="preserve">printf(“karakter sayısı: %d\n”, strlen(dizgi2));  // </w:t>
      </w:r>
      <w:r>
        <w:rPr>
          <w:i w:val="false"/>
          <w:iCs w:val="false"/>
        </w:rPr>
        <w:t xml:space="preserve">sonuç </w:t>
      </w:r>
      <w:r>
        <w:rPr>
          <w:i w:val="false"/>
          <w:iCs w:val="false"/>
        </w:rPr>
        <w:t>15</w:t>
      </w:r>
      <w:r/>
    </w:p>
    <w:p>
      <w:pPr>
        <w:pStyle w:val="Bulletandkin"/>
        <w:rPr>
          <w:sz w:val="24"/>
          <w:sz w:val="24"/>
          <w:szCs w:val="24"/>
          <w:rFonts w:ascii="Times New Roman" w:hAnsi="Times New Roman" w:eastAsia="SimSun" w:cs="Tahoma"/>
          <w:lang w:eastAsia="zh-CN" w:bidi="hi-IN"/>
        </w:rPr>
      </w:pPr>
      <w:r>
        <w:rPr/>
      </w:r>
      <w:r/>
    </w:p>
    <w:p>
      <w:pPr>
        <w:pStyle w:val="Bulletandkin"/>
        <w:rPr>
          <w:sz w:val="24"/>
          <w:sz w:val="24"/>
          <w:szCs w:val="24"/>
          <w:rFonts w:ascii="Times New Roman" w:hAnsi="Times New Roman" w:eastAsia="SimSun" w:cs="Tahoma"/>
          <w:lang w:eastAsia="zh-CN" w:bidi="hi-IN"/>
        </w:rPr>
      </w:pPr>
      <w:r>
        <w:rPr/>
      </w:r>
      <w:r/>
    </w:p>
    <w:p>
      <w:pPr>
        <w:pStyle w:val="Bulletandkin"/>
        <w:rPr>
          <w:sz w:val="24"/>
          <w:sz w:val="24"/>
          <w:szCs w:val="24"/>
          <w:rFonts w:ascii="Times New Roman" w:hAnsi="Times New Roman" w:eastAsia="SimSun" w:cs="Tahoma"/>
          <w:lang w:eastAsia="zh-CN" w:bidi="hi-IN"/>
        </w:rPr>
      </w:pPr>
      <w:r>
        <w:rPr/>
      </w:r>
      <w:r/>
    </w:p>
    <w:p>
      <w:pPr>
        <w:pStyle w:val="Bulletandkin"/>
        <w:rPr>
          <w:sz w:val="24"/>
          <w:sz w:val="24"/>
          <w:szCs w:val="24"/>
          <w:rFonts w:ascii="Times New Roman" w:hAnsi="Times New Roman" w:eastAsia="SimSun" w:cs="Tahoma"/>
          <w:lang w:eastAsia="zh-CN" w:bidi="hi-IN"/>
        </w:rPr>
      </w:pPr>
      <w:r>
        <w:rPr/>
      </w:r>
      <w:r/>
    </w:p>
    <w:p>
      <w:pPr>
        <w:pStyle w:val="Bulletandkin"/>
      </w:pPr>
      <w:r>
        <w:rPr/>
        <w:t xml:space="preserve">Tırnak içerisine yazılan karakterlerde küçük kısıtlamalar vardır. Bunlardan ilki iki çift tırnak içinde bir başka çift tırnak kullanımıdır. Bu tarz bir durum derleyicinin dizginin nerede sonlandığını bulmasını engelleyeceği için, özel kelimelerden önce '\' karakteri kullanılır. İkinci durum ise tırnak içinde '\' kullanılmasıdır. Bu durum ise derleyicinin hangi karakterin özel olduğunu anlamasını engeller.  </w:t>
      </w:r>
      <w:r>
        <w:rPr/>
        <w:t xml:space="preserve">O yüzden her kullanılmak istenen '\' için, bir '\' daha kullanılmalıdır. </w:t>
      </w:r>
      <w:r>
        <w:rPr/>
        <w:t xml:space="preserve">Aşağıda bir takım özel karakter </w:t>
      </w:r>
      <w:r>
        <w:rPr/>
        <w:t>kullanımları</w:t>
      </w:r>
      <w:r>
        <w:rPr/>
        <w:t xml:space="preserve"> verilmiştir.</w:t>
      </w:r>
      <w:r/>
    </w:p>
    <w:p>
      <w:pPr>
        <w:pStyle w:val="Bulletandkin"/>
        <w:rPr>
          <w:sz w:val="24"/>
          <w:sz w:val="24"/>
          <w:szCs w:val="24"/>
          <w:rFonts w:ascii="Times New Roman" w:hAnsi="Times New Roman" w:eastAsia="SimSun" w:cs="Tahoma"/>
          <w:lang w:eastAsia="zh-CN" w:bidi="hi-IN"/>
        </w:rPr>
      </w:pPr>
      <w:r>
        <w:rPr/>
      </w:r>
      <w:r/>
    </w:p>
    <w:p>
      <w:pPr>
        <w:pStyle w:val="Code"/>
      </w:pPr>
      <w:r>
        <w:rPr>
          <w:i w:val="false"/>
          <w:iCs w:val="false"/>
        </w:rPr>
        <w:t>printf(“%s\n”, “\”</w:t>
      </w:r>
      <w:r>
        <w:rPr>
          <w:i w:val="false"/>
          <w:iCs w:val="false"/>
        </w:rPr>
        <w:t>bu dizgi cift tirnak icinde</w:t>
      </w:r>
      <w:r>
        <w:rPr>
          <w:i w:val="false"/>
          <w:iCs w:val="false"/>
        </w:rPr>
        <w:t>\””);</w:t>
      </w:r>
      <w:r/>
    </w:p>
    <w:p>
      <w:pPr>
        <w:pStyle w:val="Code"/>
      </w:pPr>
      <w:r>
        <w:rPr>
          <w:i w:val="false"/>
          <w:iCs w:val="false"/>
        </w:rPr>
        <w:t>printf(“%s\n”, “</w:t>
      </w:r>
      <w:r>
        <w:rPr>
          <w:i w:val="false"/>
          <w:iCs w:val="false"/>
        </w:rPr>
        <w:t>3 adet \\:\\\\\\</w:t>
      </w:r>
      <w:r>
        <w:rPr>
          <w:i w:val="false"/>
          <w:iCs w:val="false"/>
        </w:rPr>
        <w:t>”);</w:t>
      </w:r>
      <w:r/>
    </w:p>
    <w:p>
      <w:pPr>
        <w:pStyle w:val="Bulletandkin"/>
        <w:rPr>
          <w:sz w:val="24"/>
          <w:sz w:val="24"/>
          <w:szCs w:val="24"/>
          <w:rFonts w:ascii="Times New Roman" w:hAnsi="Times New Roman" w:eastAsia="SimSun" w:cs="Tahoma"/>
          <w:lang w:eastAsia="zh-CN" w:bidi="hi-IN"/>
        </w:rPr>
      </w:pPr>
      <w:r>
        <w:rPr/>
      </w:r>
      <w:r/>
    </w:p>
    <w:p>
      <w:pPr>
        <w:pStyle w:val="Bulletandkin"/>
      </w:pPr>
      <w:r>
        <w:rPr/>
        <w:t xml:space="preserve">C dilinin standard dizgi fonksiyonları </w:t>
      </w:r>
      <w:r>
        <w:rPr>
          <w:i/>
          <w:iCs/>
        </w:rPr>
        <w:t>&lt;</w:t>
      </w:r>
      <w:r>
        <w:rPr>
          <w:i/>
          <w:iCs/>
        </w:rPr>
        <w:t>string.h</w:t>
      </w:r>
      <w:r>
        <w:rPr>
          <w:i/>
          <w:iCs/>
        </w:rPr>
        <w:t>&gt;</w:t>
      </w:r>
      <w:r>
        <w:rPr/>
        <w:t xml:space="preserve"> dosyası içinde bulunur. Bu fonksiyonlardan belkide en önemlileri şunlardır:</w:t>
      </w:r>
      <w:r/>
    </w:p>
    <w:p>
      <w:pPr>
        <w:pStyle w:val="Bulletandkin"/>
        <w:numPr>
          <w:ilvl w:val="0"/>
          <w:numId w:val="3"/>
        </w:numPr>
      </w:pPr>
      <w:r>
        <w:rPr>
          <w:i/>
          <w:iCs/>
        </w:rPr>
        <w:t>strcmp(dizgi1, dizgi2)</w:t>
      </w:r>
      <w:r>
        <w:rPr>
          <w:i w:val="false"/>
          <w:iCs w:val="false"/>
        </w:rPr>
        <w:t>: iki dizgiyi karşılaştırır, eğer ilk ikinci dizgiden alfabetik olarak büyük ise 1, iki dizgi alfabetik olarak aynı ise 0, ikinci dizgi alfabetik olarak büyük ise -1 döndürür.</w:t>
      </w:r>
      <w:r/>
    </w:p>
    <w:p>
      <w:pPr>
        <w:pStyle w:val="Bulletandkin"/>
        <w:numPr>
          <w:ilvl w:val="0"/>
          <w:numId w:val="3"/>
        </w:numPr>
      </w:pPr>
      <w:r>
        <w:rPr>
          <w:i/>
          <w:iCs/>
        </w:rPr>
        <w:t xml:space="preserve">strcpy(dizgi1, </w:t>
      </w:r>
      <w:r>
        <w:rPr>
          <w:i/>
          <w:iCs/>
        </w:rPr>
        <w:t>dizgi2</w:t>
      </w:r>
      <w:r>
        <w:rPr>
          <w:i/>
          <w:iCs/>
        </w:rPr>
        <w:t>)</w:t>
      </w:r>
      <w:r>
        <w:rPr>
          <w:i w:val="false"/>
          <w:iCs w:val="false"/>
        </w:rPr>
        <w:t>: ikinci dizgiyi, ilk dizgiye kopyalar.</w:t>
      </w:r>
      <w:r/>
    </w:p>
    <w:p>
      <w:pPr>
        <w:pStyle w:val="Bulletandkin"/>
        <w:numPr>
          <w:ilvl w:val="0"/>
          <w:numId w:val="3"/>
        </w:numPr>
      </w:pPr>
      <w:r>
        <w:rPr>
          <w:i/>
          <w:iCs/>
        </w:rPr>
        <w:t>strlen(dizgi)</w:t>
      </w:r>
      <w:r>
        <w:rPr>
          <w:i w:val="false"/>
          <w:iCs w:val="false"/>
        </w:rPr>
        <w:t>: verilen dizginin uzunluğunu döndürür, '\0' karakteri sayılmaz.</w:t>
      </w:r>
      <w:r/>
    </w:p>
    <w:p>
      <w:pPr>
        <w:pStyle w:val="Bulletandkin"/>
        <w:numPr>
          <w:ilvl w:val="0"/>
          <w:numId w:val="3"/>
        </w:numPr>
      </w:pPr>
      <w:r>
        <w:rPr>
          <w:i/>
          <w:iCs/>
        </w:rPr>
        <w:t>strcat(dizgi1, dizgi2)</w:t>
      </w:r>
      <w:r>
        <w:rPr>
          <w:i w:val="false"/>
          <w:iCs w:val="false"/>
        </w:rPr>
        <w:t>: ikinci dizgiyi, ilk dizginin sonuna kopyalar ve iki dizgiyi birleştirir.</w:t>
      </w:r>
      <w:r/>
    </w:p>
    <w:p>
      <w:pPr>
        <w:pStyle w:val="Bulletandkin"/>
        <w:rPr>
          <w:sz w:val="24"/>
          <w:sz w:val="24"/>
          <w:szCs w:val="24"/>
          <w:rFonts w:ascii="Times New Roman" w:hAnsi="Times New Roman" w:eastAsia="SimSun" w:cs="Tahoma"/>
          <w:lang w:eastAsia="zh-CN" w:bidi="hi-IN"/>
        </w:rPr>
      </w:pPr>
      <w:r>
        <w:rPr/>
      </w:r>
      <w:r/>
    </w:p>
    <w:p>
      <w:pPr>
        <w:pStyle w:val="Heading2"/>
      </w:pPr>
      <w:r>
        <w:rPr/>
        <w:t>Deneyler</w:t>
      </w:r>
      <w:r/>
    </w:p>
    <w:p>
      <w:pPr>
        <w:pStyle w:val="Normal"/>
        <w:numPr>
          <w:ilvl w:val="0"/>
          <w:numId w:val="2"/>
        </w:numPr>
        <w:rPr>
          <w:sz w:val="24"/>
          <w:sz w:val="24"/>
          <w:szCs w:val="24"/>
          <w:rFonts w:ascii="Times New Roman" w:hAnsi="Times New Roman" w:eastAsia="SimSun" w:cs="Tahoma"/>
          <w:lang w:eastAsia="zh-CN" w:bidi="hi-IN"/>
        </w:rPr>
      </w:pPr>
      <w:r>
        <w:rPr/>
        <w:t>Verilen dizgi fonksiyonlarını, farklı parapmetreler ile kullanınız.</w:t>
      </w:r>
      <w:r/>
    </w:p>
    <w:p>
      <w:pPr>
        <w:pStyle w:val="Normal"/>
        <w:numPr>
          <w:ilvl w:val="0"/>
          <w:numId w:val="2"/>
        </w:numPr>
      </w:pPr>
      <w:r>
        <w:rPr/>
        <w:t xml:space="preserve">Kullanıcıdan okunan bir dizgi içerisnde, yine kullanıcıdan okunan bir karakterin kaç kere tekrar ettiğini </w:t>
      </w:r>
      <w:r>
        <w:rPr/>
        <w:t>bulan bir fonksiyon yazınız. Bunun için aşağıdaki fonksiyon prototipini kullanabilirsiniz.</w:t>
      </w:r>
      <w:r/>
    </w:p>
    <w:p>
      <w:pPr>
        <w:pStyle w:val="Code"/>
      </w:pPr>
      <w:r>
        <w:rPr/>
        <w:t xml:space="preserve">int </w:t>
      </w:r>
      <w:r>
        <w:rPr/>
        <w:t>tekrar</w:t>
      </w:r>
      <w:r>
        <w:rPr/>
        <w:t>(char dizgi</w:t>
      </w:r>
      <w:r>
        <w:rPr/>
        <w:t>[], char aranan, int boyut</w:t>
      </w:r>
      <w:r>
        <w:rPr/>
        <w:t>);</w:t>
      </w:r>
      <w:r/>
    </w:p>
    <w:p>
      <w:pPr>
        <w:pStyle w:val="Normal"/>
        <w:numPr>
          <w:ilvl w:val="0"/>
          <w:numId w:val="2"/>
        </w:numPr>
      </w:pPr>
      <w:r>
        <w:rPr/>
        <w:t xml:space="preserve">Kullanıcıdan okuduğunuz dizginin bir </w:t>
      </w:r>
      <w:r>
        <w:rPr>
          <w:i/>
          <w:iCs/>
        </w:rPr>
        <w:t>palindrom</w:t>
      </w:r>
      <w:r>
        <w:rPr/>
        <w:t xml:space="preserve"> olup olmadığını bulan bir fonksiyon yazınız. Bir kelime hem soldan hem de sağdan aynı şekilde yazılıyorsa palindromdur. Örneğin, “radar”, “para hazır ama rıza harap”. Bu fonksiyon eğer verilen dizgi palindrom ise 1; değislse 0 döndürmeli. Bunun için aşağıdaki fonksiyon prototipini kullanabilirsiniz.</w:t>
      </w:r>
      <w:r/>
    </w:p>
    <w:p>
      <w:pPr>
        <w:pStyle w:val="Code"/>
        <w:rPr>
          <w:sz w:val="24"/>
          <w:sz w:val="24"/>
          <w:szCs w:val="24"/>
          <w:rFonts w:ascii="Courier New" w:hAnsi="Courier New" w:eastAsia="SimSun" w:cs="Tahoma"/>
          <w:lang w:eastAsia="zh-CN" w:bidi="hi-IN"/>
        </w:rPr>
      </w:pPr>
      <w:r>
        <w:rPr/>
        <w:t>int palindromMu(char *dizgi);</w:t>
      </w:r>
      <w:r/>
    </w:p>
    <w:sectPr>
      <w:headerReference w:type="default" r:id="rId2"/>
      <w:footerReference w:type="default" r:id="rId3"/>
      <w:footnotePr>
        <w:numFmt w:val="decimal"/>
      </w:footnotePr>
      <w:type w:val="nextPage"/>
      <w:pgSz w:w="11906" w:h="16838"/>
      <w:pgMar w:left="1134" w:right="1134" w:header="708" w:top="1134" w:footer="708" w:bottom="1079"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an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New">
    <w:charset w:val="01"/>
    <w:family w:val="roman"/>
    <w:pitch w:val="variable"/>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227" w:after="0"/>
    </w:pPr>
    <w:r>
      <w:rPr/>
      <w:tab/>
      <w:tab/>
    </w:r>
    <w:r>
      <w:rPr/>
      <w:fldChar w:fldCharType="begin"/>
    </w:r>
    <w:r>
      <w:instrText> PAGE </w:instrText>
    </w:r>
    <w:r>
      <w:fldChar w:fldCharType="separate"/>
    </w:r>
    <w:r>
      <w:t>2</w:t>
    </w:r>
    <w:r>
      <w:fldChar w:fldCharType="end"/>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spacing w:before="227" w:after="0"/>
      </w:pPr>
      <w:r>
        <w:rPr>
          <w:rStyle w:val="Footnotereference"/>
        </w:rPr>
        <w:footnoteRef/>
        <w:tab/>
        <w:t>*</w:t>
      </w:r>
      <w:r>
        <w:rPr/>
        <w:t xml:space="preserve"> BLGM 112 dersi için </w:t>
      </w:r>
      <w:r>
        <w:rPr/>
        <w:t>Bahar</w:t>
      </w:r>
      <w:r>
        <w:rPr/>
        <w:t xml:space="preserve"> 201</w:t>
      </w:r>
      <w:r>
        <w:rPr/>
        <w:t>4</w:t>
      </w:r>
      <w:r>
        <w:rPr/>
        <w:t>/1</w:t>
      </w:r>
      <w:r>
        <w:rPr/>
        <w:t>5</w:t>
      </w:r>
      <w:r>
        <w:rPr/>
        <w:t xml:space="preserve"> döneminde </w:t>
      </w:r>
      <w:r>
        <w:rPr/>
        <w:t xml:space="preserve">Cengiz Kandemir ve </w:t>
      </w:r>
      <w:r>
        <w:rPr/>
        <w:t>Cem Kalyoncu tarafından hazırlanmıştır.</w:t>
      </w: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enter" w:pos="4536" w:leader="none"/>
        <w:tab w:val="center" w:pos="5517" w:leader="none"/>
        <w:tab w:val="right" w:pos="9072" w:leader="none"/>
      </w:tabs>
      <w:spacing w:before="227" w:after="0"/>
    </w:pPr>
    <w:r>
      <w:rPr/>
      <w:t>Dizgiler</w:t>
    </w:r>
    <w:r>
      <w:rPr/>
      <w:tab/>
      <w:t>BLGM 112 – C Programlama</w:t>
      <w:tab/>
      <w:t>DENEY - 5</w:t>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Cs w:val="22"/>
        <w:lang w:val="tr-TR" w:eastAsia="en-US" w:bidi="ar-SA"/>
      </w:rPr>
    </w:rPrDefault>
    <w:pPrDefault>
      <w:pPr>
        <w:spacing w:lineRule="auto" w:line="256"/>
      </w:pPr>
    </w:pPrDefault>
  </w:docDefaults>
  <w:style w:type="paragraph" w:styleId="Normal">
    <w:name w:val="Normal"/>
    <w:pPr>
      <w:widowControl/>
      <w:suppressAutoHyphens w:val="true"/>
      <w:kinsoku w:val="true"/>
      <w:overflowPunct w:val="true"/>
      <w:autoSpaceDE w:val="true"/>
      <w:bidi w:val="0"/>
      <w:spacing w:lineRule="auto" w:line="360" w:before="227" w:after="0"/>
      <w:jc w:val="both"/>
      <w:textAlignment w:val="baseline"/>
    </w:pPr>
    <w:rPr>
      <w:rFonts w:ascii="Times New Roman" w:hAnsi="Times New Roman" w:eastAsia="SimSun" w:cs="Tahoma"/>
      <w:color w:val="auto"/>
      <w:sz w:val="24"/>
      <w:szCs w:val="24"/>
      <w:lang w:eastAsia="zh-CN" w:bidi="hi-IN" w:val="tr-TR"/>
    </w:rPr>
  </w:style>
  <w:style w:type="paragraph" w:styleId="Heading1">
    <w:name w:val="Heading 1"/>
    <w:basedOn w:val="Normal"/>
    <w:pPr>
      <w:keepNext/>
      <w:numPr>
        <w:ilvl w:val="0"/>
        <w:numId w:val="0"/>
      </w:numPr>
      <w:spacing w:lineRule="auto" w:line="360" w:before="0" w:after="289"/>
      <w:jc w:val="center"/>
      <w:outlineLvl w:val="0"/>
    </w:pPr>
    <w:rPr>
      <w:b/>
      <w:bCs/>
      <w:smallCaps/>
      <w:sz w:val="36"/>
      <w:szCs w:val="28"/>
    </w:rPr>
  </w:style>
  <w:style w:type="paragraph" w:styleId="Heading2">
    <w:name w:val="Heading 2"/>
    <w:basedOn w:val="Normal"/>
    <w:pPr>
      <w:keepNext/>
      <w:numPr>
        <w:ilvl w:val="0"/>
        <w:numId w:val="0"/>
      </w:numPr>
      <w:spacing w:lineRule="auto" w:line="360" w:before="238" w:after="62"/>
      <w:jc w:val="both"/>
      <w:outlineLvl w:val="1"/>
    </w:pPr>
    <w:rPr>
      <w:b/>
      <w:bCs/>
      <w:i/>
      <w:iCs/>
      <w:sz w:val="28"/>
      <w:szCs w:val="28"/>
    </w:rPr>
  </w:style>
  <w:style w:type="character" w:styleId="DefaultParagraphFont">
    <w:name w:val="Default Paragraph Font"/>
    <w:rPr/>
  </w:style>
  <w:style w:type="character" w:styleId="Balk1Char">
    <w:name w:val="Başlık 1 Char"/>
    <w:basedOn w:val="DefaultParagraphFont"/>
    <w:rPr>
      <w:rFonts w:ascii="Times New Roman" w:hAnsi="Times New Roman" w:eastAsia="SimSun" w:cs="Tahoma"/>
      <w:b/>
      <w:bCs/>
      <w:smallCaps/>
      <w:sz w:val="36"/>
      <w:szCs w:val="28"/>
      <w:lang w:eastAsia="zh-CN" w:bidi="hi-IN"/>
    </w:rPr>
  </w:style>
  <w:style w:type="character" w:styleId="Balk2Char">
    <w:name w:val="Başlık 2 Char"/>
    <w:basedOn w:val="DefaultParagraphFont"/>
    <w:rPr>
      <w:rFonts w:ascii="Times New Roman" w:hAnsi="Times New Roman" w:eastAsia="SimSun" w:cs="Tahoma"/>
      <w:b/>
      <w:bCs/>
      <w:i/>
      <w:iCs/>
      <w:sz w:val="28"/>
      <w:szCs w:val="28"/>
      <w:lang w:eastAsia="zh-CN" w:bidi="hi-IN"/>
    </w:rPr>
  </w:style>
  <w:style w:type="character" w:styleId="AltbilgiChar">
    <w:name w:val="Altbilgi Char"/>
    <w:basedOn w:val="DefaultParagraphFont"/>
    <w:rPr>
      <w:rFonts w:ascii="Sans" w:hAnsi="Sans" w:eastAsia="SimSun" w:cs="Tahoma"/>
      <w:color w:val="666666"/>
      <w:sz w:val="20"/>
      <w:szCs w:val="24"/>
      <w:lang w:eastAsia="zh-CN" w:bidi="hi-IN"/>
    </w:rPr>
  </w:style>
  <w:style w:type="character" w:styleId="Footnotereference">
    <w:name w:val="footnote reference"/>
    <w:basedOn w:val="DefaultParagraphFont"/>
    <w:rPr>
      <w:vertAlign w:val="superscript"/>
    </w:rPr>
  </w:style>
  <w:style w:type="character" w:styleId="StbilgiChar">
    <w:name w:val="Üstbilgi Char"/>
    <w:basedOn w:val="DefaultParagraphFont"/>
    <w:rPr/>
  </w:style>
  <w:style w:type="character" w:styleId="ListLabel1">
    <w:name w:val="ListLabel 1"/>
    <w:rPr>
      <w:rFonts w:eastAsia="Calibri" w:cs="Times New Roman"/>
    </w:rPr>
  </w:style>
  <w:style w:type="character" w:styleId="FootnoteCharacters">
    <w:name w:val="Footnote Characters"/>
    <w:rPr/>
  </w:style>
  <w:style w:type="character" w:styleId="FootnoteAnchor">
    <w:name w:val="Footnote Anchor"/>
    <w:rPr>
      <w:vertAlign w:val="superscript"/>
    </w:rPr>
  </w:style>
  <w:style w:type="character" w:styleId="Bullets">
    <w:name w:val="Bullets"/>
    <w:rPr>
      <w:rFonts w:ascii="OpenSymbol" w:hAnsi="OpenSymbol" w:eastAsia="OpenSymbol" w:cs="OpenSymbol"/>
    </w:rPr>
  </w:style>
  <w:style w:type="character" w:styleId="EndnoteAnchor">
    <w:name w:val="Endnote Anchor"/>
    <w:rPr>
      <w:vertAlign w:val="superscript"/>
    </w:rPr>
  </w:style>
  <w:style w:type="character" w:styleId="EndnoteCharacters">
    <w:name w:val="Endnote Character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170" w:after="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ulletandkin">
    <w:name w:val="bullet and kin"/>
    <w:basedOn w:val="TextBody"/>
    <w:pPr>
      <w:spacing w:before="0" w:after="0"/>
    </w:pPr>
    <w:rPr/>
  </w:style>
  <w:style w:type="paragraph" w:styleId="Code">
    <w:name w:val="code"/>
    <w:basedOn w:val="Normal"/>
    <w:pPr>
      <w:pBdr>
        <w:top w:val="single" w:sz="4" w:space="1" w:color="000001"/>
        <w:left w:val="single" w:sz="4" w:space="1" w:color="000001"/>
        <w:bottom w:val="single" w:sz="4" w:space="1" w:color="000001"/>
        <w:right w:val="single" w:sz="4" w:space="1" w:color="000001"/>
      </w:pBdr>
      <w:shd w:fill="FFFFCC" w:val="clear"/>
      <w:spacing w:lineRule="auto" w:line="240" w:before="0" w:after="0"/>
    </w:pPr>
    <w:rPr>
      <w:rFonts w:ascii="Courier New" w:hAnsi="Courier New"/>
    </w:rPr>
  </w:style>
  <w:style w:type="paragraph" w:styleId="Footer">
    <w:name w:val="Footer"/>
    <w:basedOn w:val="Header"/>
    <w:pPr>
      <w:suppressLineNumbers/>
      <w:tabs>
        <w:tab w:val="center" w:pos="4819" w:leader="none"/>
        <w:tab w:val="right" w:pos="9638" w:leader="none"/>
      </w:tabs>
    </w:pPr>
    <w:rPr>
      <w:rFonts w:ascii="Sans" w:hAnsi="Sans"/>
      <w:color w:val="666666"/>
      <w:sz w:val="20"/>
    </w:rPr>
  </w:style>
  <w:style w:type="paragraph" w:styleId="Header">
    <w:name w:val="Header"/>
    <w:basedOn w:val="Normal"/>
    <w:pPr>
      <w:tabs>
        <w:tab w:val="center" w:pos="4536" w:leader="none"/>
        <w:tab w:val="right" w:pos="9072" w:leader="none"/>
      </w:tabs>
    </w:pPr>
    <w:rPr/>
  </w:style>
  <w:style w:type="paragraph" w:styleId="ListParagraph">
    <w:name w:val="List Paragraph"/>
    <w:basedOn w:val="Normal"/>
    <w:pPr>
      <w:spacing w:before="227" w:after="0"/>
      <w:ind w:left="720" w:right="0" w:hanging="0"/>
      <w:contextualSpacing/>
    </w:pPr>
    <w:rPr/>
  </w:style>
  <w:style w:type="paragraph" w:styleId="Footnote">
    <w:name w:val="Footnote"/>
    <w:basedOn w:val="Normal"/>
    <w:pPr/>
    <w:rPr/>
  </w:style>
  <w:style w:type="paragraph" w:styleId="TableContents">
    <w:name w:val="Table Contents"/>
    <w:basedOn w:val="Normal"/>
    <w:pPr/>
    <w:rPr/>
  </w:style>
  <w:style w:type="numbering" w:styleId="NoList">
    <w:name w:val="No List"/>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AD4C29C7DF2346862A8266A128E5B7" ma:contentTypeVersion="" ma:contentTypeDescription="Create a new document." ma:contentTypeScope="" ma:versionID="ba99e03cfbacacbbb3f269089bca181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702072-EC5F-4B34-B5E9-34E97CAD3AA1}"/>
</file>

<file path=customXml/itemProps2.xml><?xml version="1.0" encoding="utf-8"?>
<ds:datastoreItem xmlns:ds="http://schemas.openxmlformats.org/officeDocument/2006/customXml" ds:itemID="{E165C78E-7EEC-443C-9994-52B867BA5D52}"/>
</file>

<file path=customXml/itemProps3.xml><?xml version="1.0" encoding="utf-8"?>
<ds:datastoreItem xmlns:ds="http://schemas.openxmlformats.org/officeDocument/2006/customXml" ds:itemID="{C4E897B1-D120-41BE-8D2E-AF7982AD6A4D}"/>
</file>

<file path=docProps/app.xml><?xml version="1.0" encoding="utf-8"?>
<Properties xmlns="http://schemas.openxmlformats.org/officeDocument/2006/extended-properties" xmlns:vt="http://schemas.openxmlformats.org/officeDocument/2006/docPropsVTypes">
  <Template>Normal</Template>
  <TotalTime>8261</TotalTime>
  <Application>LibreOffice/4.3.3.2$Linux_X86_64 LibreOffice_project/430m0$Build-2</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imren</dc:creator>
  <cp:lastModifiedBy>cengiz kandemir</cp:lastModifiedBy>
  <cp:revision>31</cp:revision>
  <dcterms:created xsi:type="dcterms:W3CDTF">2014-12-19T09:54:00Z</dcterms:created>
  <dcterms:modified xsi:type="dcterms:W3CDTF">2015-06-10T16:33:31Z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0x0101007FAD4C29C7DF2346862A8266A128E5B7</vt:lpwstr>
  </property>
</Properties>
</file>