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832" w14:textId="1EE6C3E9" w:rsidR="00447D4C" w:rsidRDefault="00E4090B">
      <w:pPr>
        <w:rPr>
          <w:b/>
          <w:bCs/>
          <w:sz w:val="28"/>
          <w:szCs w:val="28"/>
        </w:rPr>
      </w:pPr>
      <w:r w:rsidRPr="00E4090B">
        <w:rPr>
          <w:b/>
          <w:bCs/>
          <w:sz w:val="28"/>
          <w:szCs w:val="28"/>
        </w:rPr>
        <w:t>IENG323 Tutorial B/C Analysis</w:t>
      </w:r>
    </w:p>
    <w:p w14:paraId="15F67AD1" w14:textId="2BD26E1B" w:rsidR="00E4090B" w:rsidRDefault="00E4090B">
      <w:pPr>
        <w:rPr>
          <w:b/>
          <w:bCs/>
          <w:sz w:val="28"/>
          <w:szCs w:val="28"/>
        </w:rPr>
      </w:pPr>
    </w:p>
    <w:p w14:paraId="64A26DDD" w14:textId="77777777" w:rsidR="00E4090B" w:rsidRDefault="00E4090B" w:rsidP="00E4090B">
      <w:pPr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</w:p>
    <w:p w14:paraId="0F1C6439" w14:textId="77777777" w:rsidR="00E4090B" w:rsidRDefault="00E4090B" w:rsidP="00E4090B">
      <w:pPr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</w:p>
    <w:p w14:paraId="4A0ADAD3" w14:textId="0D8F5AB3" w:rsidR="00E4090B" w:rsidRPr="00C64F9E" w:rsidRDefault="00E4090B" w:rsidP="00C64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  <w:r w:rsidRPr="00C64F9E">
        <w:rPr>
          <w:rFonts w:asciiTheme="majorBidi" w:eastAsia="STIX-Regular" w:hAnsiTheme="majorBidi" w:cstheme="majorBidi"/>
          <w:sz w:val="28"/>
          <w:szCs w:val="28"/>
        </w:rPr>
        <w:t>Calculate the B/C ratio for the following cash flow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estimates at a discount rate of 10% per year. Is the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project justified?</w:t>
      </w:r>
    </w:p>
    <w:p w14:paraId="07C4CAC2" w14:textId="1A43B3B4" w:rsidR="00E4090B" w:rsidRDefault="00E4090B" w:rsidP="00E4090B">
      <w:pPr>
        <w:autoSpaceDE w:val="0"/>
        <w:autoSpaceDN w:val="0"/>
        <w:adjustRightInd w:val="0"/>
        <w:spacing w:after="0" w:line="240" w:lineRule="auto"/>
        <w:rPr>
          <w:rFonts w:ascii="STIX-Regular" w:eastAsia="STIX-Regular" w:cs="STIX-Regular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686"/>
      </w:tblGrid>
      <w:tr w:rsidR="00E4090B" w14:paraId="6B32F55F" w14:textId="77777777" w:rsidTr="00C64F9E">
        <w:trPr>
          <w:jc w:val="center"/>
        </w:trPr>
        <w:tc>
          <w:tcPr>
            <w:tcW w:w="3179" w:type="dxa"/>
          </w:tcPr>
          <w:p w14:paraId="208F4792" w14:textId="16AC7BAE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686" w:type="dxa"/>
          </w:tcPr>
          <w:p w14:paraId="33B96A62" w14:textId="73FB19BB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Estimate</w:t>
            </w:r>
          </w:p>
        </w:tc>
      </w:tr>
      <w:tr w:rsidR="00E4090B" w:rsidRPr="00895CE7" w14:paraId="7DF6E906" w14:textId="77777777" w:rsidTr="00C64F9E">
        <w:trPr>
          <w:jc w:val="center"/>
        </w:trPr>
        <w:tc>
          <w:tcPr>
            <w:tcW w:w="3179" w:type="dxa"/>
          </w:tcPr>
          <w:p w14:paraId="1CFC35D0" w14:textId="54827754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PW of benefits</w:t>
            </w:r>
          </w:p>
        </w:tc>
        <w:tc>
          <w:tcPr>
            <w:tcW w:w="1686" w:type="dxa"/>
          </w:tcPr>
          <w:p w14:paraId="12A924D6" w14:textId="557D3E2E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$ 3,800,000</w:t>
            </w:r>
          </w:p>
        </w:tc>
      </w:tr>
      <w:tr w:rsidR="00E4090B" w:rsidRPr="00895CE7" w14:paraId="06C4345A" w14:textId="77777777" w:rsidTr="00C64F9E">
        <w:trPr>
          <w:jc w:val="center"/>
        </w:trPr>
        <w:tc>
          <w:tcPr>
            <w:tcW w:w="3179" w:type="dxa"/>
          </w:tcPr>
          <w:p w14:paraId="04568FBB" w14:textId="2116B889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AW of disbenefits</w:t>
            </w: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 xml:space="preserve"> </w:t>
            </w: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$/year</w:t>
            </w:r>
          </w:p>
        </w:tc>
        <w:tc>
          <w:tcPr>
            <w:tcW w:w="1686" w:type="dxa"/>
          </w:tcPr>
          <w:p w14:paraId="07D4B8DA" w14:textId="74867041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45,000</w:t>
            </w:r>
          </w:p>
        </w:tc>
      </w:tr>
      <w:tr w:rsidR="00E4090B" w:rsidRPr="00895CE7" w14:paraId="7C3EF6AC" w14:textId="77777777" w:rsidTr="00C64F9E">
        <w:trPr>
          <w:jc w:val="center"/>
        </w:trPr>
        <w:tc>
          <w:tcPr>
            <w:tcW w:w="3179" w:type="dxa"/>
          </w:tcPr>
          <w:p w14:paraId="30191A2B" w14:textId="17EFE1FC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First cost</w:t>
            </w:r>
          </w:p>
        </w:tc>
        <w:tc>
          <w:tcPr>
            <w:tcW w:w="1686" w:type="dxa"/>
          </w:tcPr>
          <w:p w14:paraId="4E0DA34F" w14:textId="3C2AA065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$ 1,200,000</w:t>
            </w:r>
          </w:p>
        </w:tc>
      </w:tr>
      <w:tr w:rsidR="00E4090B" w:rsidRPr="00895CE7" w14:paraId="5140DA41" w14:textId="77777777" w:rsidTr="00C64F9E">
        <w:trPr>
          <w:jc w:val="center"/>
        </w:trPr>
        <w:tc>
          <w:tcPr>
            <w:tcW w:w="3179" w:type="dxa"/>
          </w:tcPr>
          <w:p w14:paraId="168A10AF" w14:textId="3101496A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M&amp;O costs, $/year</w:t>
            </w:r>
          </w:p>
        </w:tc>
        <w:tc>
          <w:tcPr>
            <w:tcW w:w="1686" w:type="dxa"/>
          </w:tcPr>
          <w:p w14:paraId="49AEC824" w14:textId="110C0D19" w:rsidR="00E4090B" w:rsidRPr="00C64F9E" w:rsidRDefault="00E4090B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300,000</w:t>
            </w:r>
          </w:p>
        </w:tc>
      </w:tr>
      <w:tr w:rsidR="00E4090B" w:rsidRPr="00895CE7" w14:paraId="4B2963EC" w14:textId="77777777" w:rsidTr="00C64F9E">
        <w:trPr>
          <w:jc w:val="center"/>
        </w:trPr>
        <w:tc>
          <w:tcPr>
            <w:tcW w:w="3179" w:type="dxa"/>
          </w:tcPr>
          <w:p w14:paraId="4001CCE6" w14:textId="371DE994" w:rsidR="00E4090B" w:rsidRPr="00C64F9E" w:rsidRDefault="00895CE7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Life, years</w:t>
            </w:r>
          </w:p>
        </w:tc>
        <w:tc>
          <w:tcPr>
            <w:tcW w:w="1686" w:type="dxa"/>
          </w:tcPr>
          <w:p w14:paraId="201E72DE" w14:textId="58499771" w:rsidR="00E4090B" w:rsidRPr="00C64F9E" w:rsidRDefault="00895CE7" w:rsidP="00E4090B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20</w:t>
            </w:r>
          </w:p>
        </w:tc>
      </w:tr>
    </w:tbl>
    <w:p w14:paraId="46EBAF84" w14:textId="77777777" w:rsidR="00E4090B" w:rsidRPr="00895CE7" w:rsidRDefault="00E4090B" w:rsidP="00E4090B">
      <w:pPr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</w:p>
    <w:p w14:paraId="2EE5AEEC" w14:textId="18691668" w:rsidR="00895CE7" w:rsidRPr="00D17A1C" w:rsidRDefault="00895CE7" w:rsidP="00895CE7">
      <w:pPr>
        <w:pStyle w:val="Default"/>
        <w:spacing w:line="480" w:lineRule="auto"/>
        <w:rPr>
          <w:b/>
          <w:bCs/>
          <w:sz w:val="25"/>
          <w:szCs w:val="25"/>
        </w:rPr>
      </w:pPr>
      <w:r w:rsidRPr="00D17A1C">
        <w:rPr>
          <w:b/>
          <w:bCs/>
          <w:sz w:val="25"/>
          <w:szCs w:val="25"/>
        </w:rPr>
        <w:t xml:space="preserve">Step 1) </w:t>
      </w:r>
      <w:r w:rsidRPr="00D17A1C">
        <w:rPr>
          <w:b/>
          <w:bCs/>
          <w:sz w:val="25"/>
          <w:szCs w:val="25"/>
        </w:rPr>
        <w:t xml:space="preserve">all cash flows in same units of $/year </w:t>
      </w:r>
    </w:p>
    <w:p w14:paraId="5E03542A" w14:textId="290EA067" w:rsidR="00895CE7" w:rsidRPr="00C64F9E" w:rsidRDefault="00895CE7" w:rsidP="00895CE7">
      <w:pPr>
        <w:pStyle w:val="Default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64F9E">
        <w:rPr>
          <w:rFonts w:asciiTheme="majorBidi" w:hAnsiTheme="majorBidi" w:cstheme="majorBidi"/>
          <w:sz w:val="28"/>
          <w:szCs w:val="28"/>
        </w:rPr>
        <w:t xml:space="preserve">AW of benefits = 3,800,000(A/P,10%,20) = 3,800,000(0.11746) = $446,348 </w:t>
      </w:r>
    </w:p>
    <w:p w14:paraId="45C488D5" w14:textId="36D2AFB3" w:rsidR="00895CE7" w:rsidRPr="00C64F9E" w:rsidRDefault="00895CE7" w:rsidP="00895CE7">
      <w:pPr>
        <w:pStyle w:val="Default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64F9E">
        <w:rPr>
          <w:rFonts w:asciiTheme="majorBidi" w:hAnsiTheme="majorBidi" w:cstheme="majorBidi"/>
          <w:sz w:val="28"/>
          <w:szCs w:val="28"/>
        </w:rPr>
        <w:t xml:space="preserve">AW of first cost = 1,200,000(A/P,10%,20) = 1,200,000(0.11746) = $140,952 </w:t>
      </w:r>
    </w:p>
    <w:p w14:paraId="4BAB3E2E" w14:textId="5415D063" w:rsidR="00895CE7" w:rsidRPr="00C64F9E" w:rsidRDefault="00895CE7" w:rsidP="00895CE7">
      <w:pPr>
        <w:pStyle w:val="Default"/>
        <w:spacing w:line="48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C64F9E">
        <w:rPr>
          <w:rFonts w:asciiTheme="majorBidi" w:hAnsiTheme="majorBidi" w:cstheme="majorBidi"/>
          <w:sz w:val="28"/>
          <w:szCs w:val="28"/>
        </w:rPr>
        <w:t xml:space="preserve">Then we have </w:t>
      </w:r>
      <m:oMath>
        <m:f>
          <m:fPr>
            <m:type m:val="li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B-D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den>
        </m:f>
      </m:oMath>
    </w:p>
    <w:p w14:paraId="7335774B" w14:textId="77777777" w:rsidR="00C64F9E" w:rsidRPr="00C64F9E" w:rsidRDefault="00C64F9E" w:rsidP="00C64F9E">
      <w:p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  <w:r w:rsidRPr="00C64F9E">
        <w:rPr>
          <w:rFonts w:asciiTheme="majorBidi" w:eastAsia="STIX-Regular" w:hAnsiTheme="majorBidi" w:cstheme="majorBidi"/>
          <w:sz w:val="28"/>
          <w:szCs w:val="28"/>
        </w:rPr>
        <w:t>The decision guideline is simple:</w:t>
      </w:r>
    </w:p>
    <w:p w14:paraId="652E8050" w14:textId="77777777" w:rsidR="00C64F9E" w:rsidRPr="00C64F9E" w:rsidRDefault="00C64F9E" w:rsidP="00C64F9E">
      <w:p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If </w:t>
      </w:r>
      <w:r w:rsidRPr="00C64F9E">
        <w:rPr>
          <w:rFonts w:asciiTheme="majorBidi" w:eastAsia="STIX-Regular" w:hAnsiTheme="majorBidi" w:cstheme="majorBidi"/>
          <w:b/>
          <w:bCs/>
          <w:sz w:val="28"/>
          <w:szCs w:val="28"/>
        </w:rPr>
        <w:t>B/C ≥ 1.0</w:t>
      </w:r>
      <w:r w:rsidRPr="00C64F9E">
        <w:rPr>
          <w:rFonts w:asciiTheme="majorBidi" w:eastAsia="STIX-Regular" w:hAnsiTheme="majorBidi" w:cstheme="majorBidi"/>
          <w:sz w:val="28"/>
          <w:szCs w:val="28"/>
        </w:rPr>
        <w:t>, accept the project as economically justified for the estimates and discount rate</w:t>
      </w:r>
    </w:p>
    <w:p w14:paraId="43FD77DF" w14:textId="77777777" w:rsidR="00C64F9E" w:rsidRPr="00C64F9E" w:rsidRDefault="00C64F9E" w:rsidP="00C64F9E">
      <w:p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  <w:r w:rsidRPr="00C64F9E">
        <w:rPr>
          <w:rFonts w:asciiTheme="majorBidi" w:eastAsia="STIX-Regular" w:hAnsiTheme="majorBidi" w:cstheme="majorBidi"/>
          <w:sz w:val="28"/>
          <w:szCs w:val="28"/>
        </w:rPr>
        <w:t>applied.</w:t>
      </w:r>
    </w:p>
    <w:p w14:paraId="6DEC74AF" w14:textId="77777777" w:rsidR="00C64F9E" w:rsidRPr="00C64F9E" w:rsidRDefault="00C64F9E" w:rsidP="00C64F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If </w:t>
      </w:r>
      <w:r w:rsidRPr="00C64F9E">
        <w:rPr>
          <w:rFonts w:asciiTheme="majorBidi" w:eastAsia="STIX-Regular" w:hAnsiTheme="majorBidi" w:cstheme="majorBidi"/>
          <w:b/>
          <w:bCs/>
          <w:sz w:val="28"/>
          <w:szCs w:val="28"/>
        </w:rPr>
        <w:t>B/C &lt; 1.0</w:t>
      </w:r>
      <w:r w:rsidRPr="00C64F9E">
        <w:rPr>
          <w:rFonts w:asciiTheme="majorBidi" w:eastAsia="STIX-Regular" w:hAnsiTheme="majorBidi" w:cstheme="majorBidi"/>
          <w:sz w:val="28"/>
          <w:szCs w:val="28"/>
        </w:rPr>
        <w:t>, the project is not economically acceptable.</w:t>
      </w:r>
    </w:p>
    <w:p w14:paraId="7564E500" w14:textId="09FC804D" w:rsidR="00895CE7" w:rsidRPr="00C64F9E" w:rsidRDefault="00895CE7" w:rsidP="00895CE7">
      <w:pPr>
        <w:pStyle w:val="Default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64F9E">
        <w:rPr>
          <w:rFonts w:asciiTheme="majorBidi" w:hAnsiTheme="majorBidi" w:cstheme="majorBidi"/>
          <w:sz w:val="28"/>
          <w:szCs w:val="28"/>
        </w:rPr>
        <w:t>(B - D)/C = (446,348 – 45,000)</w:t>
      </w:r>
      <w:proofErr w:type="gramStart"/>
      <w:r w:rsidRPr="00C64F9E">
        <w:rPr>
          <w:rFonts w:asciiTheme="majorBidi" w:hAnsiTheme="majorBidi" w:cstheme="majorBidi"/>
          <w:sz w:val="28"/>
          <w:szCs w:val="28"/>
        </w:rPr>
        <w:t>/(</w:t>
      </w:r>
      <w:proofErr w:type="gramEnd"/>
      <w:r w:rsidRPr="00C64F9E">
        <w:rPr>
          <w:rFonts w:asciiTheme="majorBidi" w:hAnsiTheme="majorBidi" w:cstheme="majorBidi"/>
          <w:sz w:val="28"/>
          <w:szCs w:val="28"/>
        </w:rPr>
        <w:t xml:space="preserve">140,952 + 300,000) = 0.91 </w:t>
      </w:r>
    </w:p>
    <w:p w14:paraId="4715183B" w14:textId="295F2737" w:rsidR="00E4090B" w:rsidRDefault="00895CE7" w:rsidP="00895CE7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C64F9E">
        <w:rPr>
          <w:rFonts w:asciiTheme="majorBidi" w:hAnsiTheme="majorBidi" w:cstheme="majorBidi"/>
          <w:sz w:val="28"/>
          <w:szCs w:val="28"/>
        </w:rPr>
        <w:t>Project not justified</w:t>
      </w:r>
    </w:p>
    <w:p w14:paraId="4270296B" w14:textId="63F1CFCD" w:rsidR="00C64F9E" w:rsidRDefault="00C64F9E" w:rsidP="00895CE7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4EBDD4D2" w14:textId="77777777" w:rsidR="00C64F9E" w:rsidRPr="00C64F9E" w:rsidRDefault="00C64F9E" w:rsidP="00895CE7">
      <w:pPr>
        <w:autoSpaceDE w:val="0"/>
        <w:autoSpaceDN w:val="0"/>
        <w:adjustRightInd w:val="0"/>
        <w:spacing w:after="0" w:line="480" w:lineRule="auto"/>
        <w:rPr>
          <w:rFonts w:asciiTheme="majorBidi" w:eastAsia="STIX-Regular" w:hAnsiTheme="majorBidi" w:cstheme="majorBidi"/>
          <w:sz w:val="28"/>
          <w:szCs w:val="28"/>
        </w:rPr>
      </w:pPr>
    </w:p>
    <w:p w14:paraId="3AB7DBB0" w14:textId="1E08B6F3" w:rsidR="00C64F9E" w:rsidRDefault="00C64F9E" w:rsidP="00C64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  <w:r w:rsidRPr="00C64F9E">
        <w:rPr>
          <w:rFonts w:asciiTheme="majorBidi" w:eastAsia="STIX-Regular" w:hAnsiTheme="majorBidi" w:cstheme="majorBidi"/>
          <w:sz w:val="28"/>
          <w:szCs w:val="28"/>
        </w:rPr>
        <w:lastRenderedPageBreak/>
        <w:t>The following estimates (in $1000 units) have been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developed for a security system upgrade at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Chicago’s O’Hare Airport. (</w:t>
      </w:r>
      <w:r w:rsidRPr="00C64F9E">
        <w:rPr>
          <w:rFonts w:asciiTheme="majorBidi" w:eastAsia="STIX-Regular" w:hAnsiTheme="majorBidi" w:cstheme="majorBidi"/>
          <w:i/>
          <w:iCs/>
          <w:sz w:val="28"/>
          <w:szCs w:val="28"/>
        </w:rPr>
        <w:t>a</w:t>
      </w:r>
      <w:r w:rsidRPr="00C64F9E">
        <w:rPr>
          <w:rFonts w:asciiTheme="majorBidi" w:eastAsia="STIX-Regular" w:hAnsiTheme="majorBidi" w:cstheme="majorBidi"/>
          <w:sz w:val="28"/>
          <w:szCs w:val="28"/>
        </w:rPr>
        <w:t>) Calculate the conventional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B/C ratio at a discount rate of 10% per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year. Is the project justified? (</w:t>
      </w:r>
      <w:r w:rsidRPr="00C64F9E">
        <w:rPr>
          <w:rFonts w:asciiTheme="majorBidi" w:eastAsia="STIX-Regular" w:hAnsiTheme="majorBidi" w:cstheme="majorBidi"/>
          <w:i/>
          <w:iCs/>
          <w:sz w:val="28"/>
          <w:szCs w:val="28"/>
        </w:rPr>
        <w:t>b</w:t>
      </w:r>
      <w:r w:rsidRPr="00C64F9E">
        <w:rPr>
          <w:rFonts w:asciiTheme="majorBidi" w:eastAsia="STIX-Regular" w:hAnsiTheme="majorBidi" w:cstheme="majorBidi"/>
          <w:sz w:val="28"/>
          <w:szCs w:val="28"/>
        </w:rPr>
        <w:t>) Determine the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>minimum first cost that is possible to render the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C64F9E">
        <w:rPr>
          <w:rFonts w:asciiTheme="majorBidi" w:eastAsia="STIX-Regular" w:hAnsiTheme="majorBidi" w:cstheme="majorBidi"/>
          <w:sz w:val="28"/>
          <w:szCs w:val="28"/>
        </w:rPr>
        <w:t xml:space="preserve">project just economically </w:t>
      </w:r>
      <w:r w:rsidRPr="00C64F9E">
        <w:rPr>
          <w:rFonts w:asciiTheme="majorBidi" w:eastAsia="STIX-Regular" w:hAnsiTheme="majorBidi" w:cstheme="majorBidi"/>
          <w:i/>
          <w:iCs/>
          <w:sz w:val="28"/>
          <w:szCs w:val="28"/>
        </w:rPr>
        <w:t>unjustified</w:t>
      </w:r>
      <w:r w:rsidRPr="00C64F9E">
        <w:rPr>
          <w:rFonts w:asciiTheme="majorBidi" w:eastAsia="STIX-Regular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1686"/>
      </w:tblGrid>
      <w:tr w:rsidR="00C64F9E" w14:paraId="0164F776" w14:textId="77777777" w:rsidTr="00742659">
        <w:trPr>
          <w:jc w:val="center"/>
        </w:trPr>
        <w:tc>
          <w:tcPr>
            <w:tcW w:w="3405" w:type="dxa"/>
          </w:tcPr>
          <w:p w14:paraId="29FA9FB5" w14:textId="77777777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686" w:type="dxa"/>
          </w:tcPr>
          <w:p w14:paraId="0ECD9F4D" w14:textId="77777777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Estimate</w:t>
            </w:r>
          </w:p>
        </w:tc>
      </w:tr>
      <w:tr w:rsidR="00C64F9E" w:rsidRPr="00895CE7" w14:paraId="7C838903" w14:textId="77777777" w:rsidTr="00742659">
        <w:trPr>
          <w:jc w:val="center"/>
        </w:trPr>
        <w:tc>
          <w:tcPr>
            <w:tcW w:w="3405" w:type="dxa"/>
          </w:tcPr>
          <w:p w14:paraId="19761CF9" w14:textId="7C217E6A" w:rsidR="00C64F9E" w:rsidRPr="00C64F9E" w:rsidRDefault="00C64F9E" w:rsidP="00C64F9E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First cost</w:t>
            </w:r>
          </w:p>
        </w:tc>
        <w:tc>
          <w:tcPr>
            <w:tcW w:w="1686" w:type="dxa"/>
          </w:tcPr>
          <w:p w14:paraId="63422B49" w14:textId="71AF1269" w:rsidR="00C64F9E" w:rsidRPr="00C64F9E" w:rsidRDefault="00C64F9E" w:rsidP="00C64F9E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 xml:space="preserve">$ </w:t>
            </w:r>
            <w:r>
              <w:rPr>
                <w:rFonts w:asciiTheme="majorBidi" w:eastAsia="STIX-Regular" w:hAnsiTheme="majorBidi" w:cstheme="majorBidi"/>
                <w:sz w:val="28"/>
                <w:szCs w:val="28"/>
              </w:rPr>
              <w:t>13</w:t>
            </w: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,000</w:t>
            </w:r>
          </w:p>
        </w:tc>
      </w:tr>
      <w:tr w:rsidR="00C64F9E" w:rsidRPr="00895CE7" w14:paraId="103712DD" w14:textId="77777777" w:rsidTr="00742659">
        <w:trPr>
          <w:jc w:val="center"/>
        </w:trPr>
        <w:tc>
          <w:tcPr>
            <w:tcW w:w="3405" w:type="dxa"/>
          </w:tcPr>
          <w:p w14:paraId="5D2C396A" w14:textId="0E090C18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AW of benefits $/year</w:t>
            </w:r>
          </w:p>
        </w:tc>
        <w:tc>
          <w:tcPr>
            <w:tcW w:w="1686" w:type="dxa"/>
          </w:tcPr>
          <w:p w14:paraId="04A38522" w14:textId="6C2D9970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>
              <w:rPr>
                <w:rFonts w:asciiTheme="majorBidi" w:eastAsia="STIX-Regular" w:hAnsiTheme="majorBidi" w:cstheme="majorBidi"/>
                <w:sz w:val="28"/>
                <w:szCs w:val="28"/>
              </w:rPr>
              <w:t>$ 3</w:t>
            </w: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eastAsia="STIX-Regular" w:hAnsiTheme="majorBidi" w:cstheme="majorBidi"/>
                <w:sz w:val="28"/>
                <w:szCs w:val="28"/>
              </w:rPr>
              <w:t>8</w:t>
            </w: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00</w:t>
            </w:r>
          </w:p>
        </w:tc>
      </w:tr>
      <w:tr w:rsidR="00C64F9E" w:rsidRPr="00895CE7" w14:paraId="31DCC0C6" w14:textId="77777777" w:rsidTr="00742659">
        <w:trPr>
          <w:jc w:val="center"/>
        </w:trPr>
        <w:tc>
          <w:tcPr>
            <w:tcW w:w="3405" w:type="dxa"/>
          </w:tcPr>
          <w:p w14:paraId="2BDB73E4" w14:textId="272DC504" w:rsidR="00C64F9E" w:rsidRPr="00742659" w:rsidRDefault="00742659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42659">
              <w:rPr>
                <w:rFonts w:asciiTheme="majorBidi" w:eastAsia="STIX-Regular" w:hAnsiTheme="majorBidi" w:cstheme="majorBidi"/>
                <w:sz w:val="28"/>
                <w:szCs w:val="28"/>
              </w:rPr>
              <w:t>FW of disbenefits, year 20,</w:t>
            </w:r>
          </w:p>
        </w:tc>
        <w:tc>
          <w:tcPr>
            <w:tcW w:w="1686" w:type="dxa"/>
          </w:tcPr>
          <w:p w14:paraId="1CF9AFDF" w14:textId="298ADF1F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 xml:space="preserve">$ </w:t>
            </w:r>
            <w:r>
              <w:rPr>
                <w:rFonts w:asciiTheme="majorBidi" w:eastAsia="STIX-Regular" w:hAnsiTheme="majorBidi" w:cstheme="majorBidi"/>
                <w:sz w:val="28"/>
                <w:szCs w:val="28"/>
              </w:rPr>
              <w:t>13</w:t>
            </w: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,000</w:t>
            </w:r>
          </w:p>
        </w:tc>
      </w:tr>
      <w:tr w:rsidR="00C64F9E" w:rsidRPr="00895CE7" w14:paraId="00FD447C" w14:textId="77777777" w:rsidTr="00742659">
        <w:trPr>
          <w:jc w:val="center"/>
        </w:trPr>
        <w:tc>
          <w:tcPr>
            <w:tcW w:w="3405" w:type="dxa"/>
          </w:tcPr>
          <w:p w14:paraId="7CDC3FB2" w14:textId="77777777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M&amp;O costs, $/year</w:t>
            </w:r>
          </w:p>
        </w:tc>
        <w:tc>
          <w:tcPr>
            <w:tcW w:w="1686" w:type="dxa"/>
          </w:tcPr>
          <w:p w14:paraId="288492B7" w14:textId="44F40B4D" w:rsidR="00C64F9E" w:rsidRPr="00C64F9E" w:rsidRDefault="00742659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>
              <w:rPr>
                <w:rFonts w:asciiTheme="majorBidi" w:eastAsia="STIX-Regular" w:hAnsiTheme="majorBidi" w:cstheme="majorBidi"/>
                <w:sz w:val="28"/>
                <w:szCs w:val="28"/>
              </w:rPr>
              <w:t>$ 4</w:t>
            </w:r>
            <w:r w:rsidR="00C64F9E"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00</w:t>
            </w:r>
          </w:p>
        </w:tc>
      </w:tr>
      <w:tr w:rsidR="00C64F9E" w:rsidRPr="00895CE7" w14:paraId="445C68AB" w14:textId="77777777" w:rsidTr="00742659">
        <w:trPr>
          <w:jc w:val="center"/>
        </w:trPr>
        <w:tc>
          <w:tcPr>
            <w:tcW w:w="3405" w:type="dxa"/>
          </w:tcPr>
          <w:p w14:paraId="0F38FFE6" w14:textId="77777777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Life, years</w:t>
            </w:r>
          </w:p>
        </w:tc>
        <w:tc>
          <w:tcPr>
            <w:tcW w:w="1686" w:type="dxa"/>
          </w:tcPr>
          <w:p w14:paraId="18BDCC89" w14:textId="77777777" w:rsidR="00C64F9E" w:rsidRPr="00C64F9E" w:rsidRDefault="00C64F9E" w:rsidP="00B14AC8">
            <w:pPr>
              <w:autoSpaceDE w:val="0"/>
              <w:autoSpaceDN w:val="0"/>
              <w:adjustRightInd w:val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C64F9E">
              <w:rPr>
                <w:rFonts w:asciiTheme="majorBidi" w:eastAsia="STIX-Regular" w:hAnsiTheme="majorBidi" w:cstheme="majorBidi"/>
                <w:sz w:val="28"/>
                <w:szCs w:val="28"/>
              </w:rPr>
              <w:t>20</w:t>
            </w:r>
          </w:p>
        </w:tc>
      </w:tr>
    </w:tbl>
    <w:p w14:paraId="4F5F4BF0" w14:textId="77777777" w:rsidR="00C64F9E" w:rsidRPr="00C64F9E" w:rsidRDefault="00C64F9E" w:rsidP="00C64F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</w:p>
    <w:p w14:paraId="24ABEE81" w14:textId="56FE3608" w:rsidR="00742659" w:rsidRPr="00D17A1C" w:rsidRDefault="00742659" w:rsidP="00742659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 w:rsidRPr="00D17A1C">
        <w:rPr>
          <w:b/>
          <w:bCs/>
          <w:sz w:val="23"/>
          <w:szCs w:val="23"/>
        </w:rPr>
        <w:t xml:space="preserve">In $1000 units </w:t>
      </w:r>
    </w:p>
    <w:p w14:paraId="399CFF62" w14:textId="77777777" w:rsidR="00742659" w:rsidRDefault="00742659" w:rsidP="00742659">
      <w:pPr>
        <w:pStyle w:val="Default"/>
        <w:ind w:left="720"/>
        <w:rPr>
          <w:sz w:val="23"/>
          <w:szCs w:val="23"/>
        </w:rPr>
      </w:pPr>
    </w:p>
    <w:p w14:paraId="52BE973A" w14:textId="2EF7B126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AW of C = 13,000(A/P,10%,20) + 400 = 13,000(0.11746) + 400 = $1927 </w:t>
      </w:r>
    </w:p>
    <w:p w14:paraId="5B78E173" w14:textId="7BFC0285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AW of B – D = 3800 – 6750(A/F,10%,20) = 3800 – 6750(0.01746) = $3682 </w:t>
      </w:r>
    </w:p>
    <w:p w14:paraId="5AF68BEA" w14:textId="0DF99BA2" w:rsid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B/C = 3682/1927 = 1.91 Well justified, since 1.91 &gt; 1.0 </w:t>
      </w:r>
    </w:p>
    <w:p w14:paraId="7621B6D8" w14:textId="77777777" w:rsid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</w:p>
    <w:p w14:paraId="3F627756" w14:textId="2EE72FCE" w:rsidR="00742659" w:rsidRPr="00D17A1C" w:rsidRDefault="00742659" w:rsidP="00742659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 w:rsidRPr="00D17A1C">
        <w:rPr>
          <w:rFonts w:asciiTheme="majorBidi" w:hAnsiTheme="majorBidi" w:cstheme="majorBidi"/>
          <w:b/>
          <w:bCs/>
        </w:rPr>
        <w:t xml:space="preserve">(b) </w:t>
      </w:r>
      <w:r w:rsidRPr="00D17A1C">
        <w:rPr>
          <w:b/>
          <w:bCs/>
          <w:sz w:val="23"/>
          <w:szCs w:val="23"/>
        </w:rPr>
        <w:t>Let P</w:t>
      </w:r>
      <w:r w:rsidRPr="00D17A1C">
        <w:rPr>
          <w:rFonts w:asciiTheme="majorBidi" w:hAnsiTheme="majorBidi" w:cstheme="majorBidi"/>
          <w:b/>
          <w:bCs/>
        </w:rPr>
        <w:t xml:space="preserve"> = minimum first cost allowed </w:t>
      </w:r>
    </w:p>
    <w:p w14:paraId="3F88E43A" w14:textId="77777777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AW of C = P(A/P,10%,20) + 400 </w:t>
      </w:r>
    </w:p>
    <w:p w14:paraId="01A85194" w14:textId="77777777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AW of B – D = 3682 from part (a) </w:t>
      </w:r>
    </w:p>
    <w:p w14:paraId="314E3956" w14:textId="77777777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1.00 = 3682/[P(A/P,10%,20) + 400] </w:t>
      </w:r>
    </w:p>
    <w:p w14:paraId="20FA7648" w14:textId="77777777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0.11746P = 3682 - 400 </w:t>
      </w:r>
    </w:p>
    <w:p w14:paraId="4398658F" w14:textId="3BD45E4F" w:rsidR="00742659" w:rsidRPr="00742659" w:rsidRDefault="00742659" w:rsidP="00742659">
      <w:pPr>
        <w:pStyle w:val="Default"/>
        <w:spacing w:line="360" w:lineRule="auto"/>
        <w:rPr>
          <w:rFonts w:asciiTheme="majorBidi" w:hAnsiTheme="majorBidi" w:cstheme="majorBidi"/>
        </w:rPr>
      </w:pPr>
      <w:r w:rsidRPr="00742659">
        <w:rPr>
          <w:rFonts w:asciiTheme="majorBidi" w:hAnsiTheme="majorBidi" w:cstheme="majorBidi"/>
        </w:rPr>
        <w:t xml:space="preserve">P = $27,941 </w:t>
      </w:r>
    </w:p>
    <w:p w14:paraId="61B3BBCB" w14:textId="487D0663" w:rsidR="00E4090B" w:rsidRPr="00742659" w:rsidRDefault="00742659" w:rsidP="00742659">
      <w:p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4"/>
          <w:szCs w:val="24"/>
        </w:rPr>
      </w:pPr>
      <w:r w:rsidRPr="00742659">
        <w:rPr>
          <w:rFonts w:asciiTheme="majorBidi" w:hAnsiTheme="majorBidi" w:cstheme="majorBidi"/>
          <w:sz w:val="24"/>
          <w:szCs w:val="24"/>
        </w:rPr>
        <w:t>The first cost must &gt; $27,941,000 to force B/C &lt; 1.0</w:t>
      </w:r>
    </w:p>
    <w:p w14:paraId="55318E8A" w14:textId="5D32C8FA" w:rsidR="00742659" w:rsidRDefault="00742659">
      <w:pPr>
        <w:rPr>
          <w:rFonts w:asciiTheme="majorBidi" w:eastAsia="STIX-Regular" w:hAnsiTheme="majorBidi" w:cstheme="majorBidi"/>
          <w:sz w:val="24"/>
          <w:szCs w:val="24"/>
        </w:rPr>
      </w:pPr>
      <w:r>
        <w:rPr>
          <w:rFonts w:asciiTheme="majorBidi" w:eastAsia="STIX-Regular" w:hAnsiTheme="majorBidi" w:cstheme="majorBidi"/>
          <w:sz w:val="24"/>
          <w:szCs w:val="24"/>
        </w:rPr>
        <w:br w:type="page"/>
      </w:r>
    </w:p>
    <w:p w14:paraId="0054F538" w14:textId="0A3B687F" w:rsidR="00E4090B" w:rsidRDefault="006A7C79" w:rsidP="006A7C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STIX-Regular" w:eastAsia="STIX-Regular" w:cs="STIX-Regular"/>
          <w:sz w:val="20"/>
          <w:szCs w:val="20"/>
        </w:rPr>
      </w:pPr>
      <w:r w:rsidRPr="006A7C79">
        <w:rPr>
          <w:rFonts w:asciiTheme="majorBidi" w:eastAsia="STIX-Regular" w:hAnsiTheme="majorBidi" w:cstheme="majorBidi"/>
          <w:sz w:val="28"/>
          <w:szCs w:val="28"/>
        </w:rPr>
        <w:lastRenderedPageBreak/>
        <w:t>There are two potential locations to construct an</w:t>
      </w:r>
      <w:r w:rsidRPr="006A7C79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6A7C79">
        <w:rPr>
          <w:rFonts w:asciiTheme="majorBidi" w:eastAsia="STIX-Regular" w:hAnsiTheme="majorBidi" w:cstheme="majorBidi"/>
          <w:sz w:val="28"/>
          <w:szCs w:val="28"/>
        </w:rPr>
        <w:t>urgent care walk-in clinic to serve rural residents.</w:t>
      </w:r>
      <w:r w:rsidRPr="006A7C79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6A7C79">
        <w:rPr>
          <w:rFonts w:asciiTheme="majorBidi" w:eastAsia="STIX-Regular" w:hAnsiTheme="majorBidi" w:cstheme="majorBidi"/>
          <w:sz w:val="28"/>
          <w:szCs w:val="28"/>
        </w:rPr>
        <w:t>Use B/C analysis to determine which location, if</w:t>
      </w:r>
      <w:r w:rsidRPr="006A7C79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6A7C79">
        <w:rPr>
          <w:rFonts w:asciiTheme="majorBidi" w:eastAsia="STIX-Regular" w:hAnsiTheme="majorBidi" w:cstheme="majorBidi"/>
          <w:sz w:val="28"/>
          <w:szCs w:val="28"/>
        </w:rPr>
        <w:t>any, is better at an interest rate of 8% per year</w:t>
      </w:r>
      <w:r w:rsidRPr="006A7C79">
        <w:rPr>
          <w:rFonts w:ascii="STIX-Regular" w:eastAsia="STIX-Regular" w:cs="STIX-Regular"/>
          <w:sz w:val="20"/>
          <w:szCs w:val="20"/>
        </w:rPr>
        <w:t>.</w:t>
      </w:r>
    </w:p>
    <w:tbl>
      <w:tblPr>
        <w:tblStyle w:val="TableGrid"/>
        <w:tblW w:w="6255" w:type="dxa"/>
        <w:jc w:val="center"/>
        <w:tblLook w:val="04A0" w:firstRow="1" w:lastRow="0" w:firstColumn="1" w:lastColumn="0" w:noHBand="0" w:noVBand="1"/>
      </w:tblPr>
      <w:tblGrid>
        <w:gridCol w:w="3303"/>
        <w:gridCol w:w="1476"/>
        <w:gridCol w:w="1476"/>
      </w:tblGrid>
      <w:tr w:rsidR="006A7C79" w14:paraId="3118F6F6" w14:textId="77777777" w:rsidTr="00733167">
        <w:trPr>
          <w:jc w:val="center"/>
        </w:trPr>
        <w:tc>
          <w:tcPr>
            <w:tcW w:w="3303" w:type="dxa"/>
          </w:tcPr>
          <w:p w14:paraId="48138308" w14:textId="5A244CDA" w:rsidR="006A7C79" w:rsidRPr="00733167" w:rsidRDefault="006A7C79" w:rsidP="007331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476" w:type="dxa"/>
          </w:tcPr>
          <w:p w14:paraId="2F969F8D" w14:textId="3DA53929" w:rsidR="006A7C79" w:rsidRPr="00733167" w:rsidRDefault="006A7C79" w:rsidP="007331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4073AF4D" w14:textId="068EBE4D" w:rsidR="006A7C79" w:rsidRPr="00733167" w:rsidRDefault="006A7C79" w:rsidP="007331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6A7C79" w14:paraId="10452D40" w14:textId="77777777" w:rsidTr="00733167">
        <w:trPr>
          <w:jc w:val="center"/>
        </w:trPr>
        <w:tc>
          <w:tcPr>
            <w:tcW w:w="3303" w:type="dxa"/>
          </w:tcPr>
          <w:p w14:paraId="25C71AFA" w14:textId="0E7773AD" w:rsidR="006A7C79" w:rsidRPr="00733167" w:rsidRDefault="006A7C79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Initial cost, $</w:t>
            </w:r>
          </w:p>
        </w:tc>
        <w:tc>
          <w:tcPr>
            <w:tcW w:w="1476" w:type="dxa"/>
          </w:tcPr>
          <w:p w14:paraId="6262B9F7" w14:textId="697D912C" w:rsidR="006A7C79" w:rsidRPr="00733167" w:rsidRDefault="006A7C79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1,200,000</w:t>
            </w:r>
          </w:p>
        </w:tc>
        <w:tc>
          <w:tcPr>
            <w:tcW w:w="1476" w:type="dxa"/>
          </w:tcPr>
          <w:p w14:paraId="00852E13" w14:textId="2177D438" w:rsidR="006A7C79" w:rsidRPr="00733167" w:rsidRDefault="006A7C79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2,000,000</w:t>
            </w:r>
          </w:p>
        </w:tc>
      </w:tr>
      <w:tr w:rsidR="006A7C79" w14:paraId="2D4136FC" w14:textId="77777777" w:rsidTr="00733167">
        <w:trPr>
          <w:jc w:val="center"/>
        </w:trPr>
        <w:tc>
          <w:tcPr>
            <w:tcW w:w="3303" w:type="dxa"/>
          </w:tcPr>
          <w:p w14:paraId="48E5B962" w14:textId="2696B2D8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Annual M&amp;O cost, $/year</w:t>
            </w:r>
          </w:p>
        </w:tc>
        <w:tc>
          <w:tcPr>
            <w:tcW w:w="1476" w:type="dxa"/>
          </w:tcPr>
          <w:p w14:paraId="3005AE5F" w14:textId="224246C3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80,000</w:t>
            </w:r>
          </w:p>
        </w:tc>
        <w:tc>
          <w:tcPr>
            <w:tcW w:w="1476" w:type="dxa"/>
          </w:tcPr>
          <w:p w14:paraId="64FF3280" w14:textId="45E9503E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75,000</w:t>
            </w:r>
          </w:p>
        </w:tc>
      </w:tr>
      <w:tr w:rsidR="006A7C79" w14:paraId="072391C2" w14:textId="77777777" w:rsidTr="00733167">
        <w:trPr>
          <w:jc w:val="center"/>
        </w:trPr>
        <w:tc>
          <w:tcPr>
            <w:tcW w:w="3303" w:type="dxa"/>
          </w:tcPr>
          <w:p w14:paraId="39E73D43" w14:textId="4473ADAC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Annual benefits, $/year</w:t>
            </w:r>
          </w:p>
        </w:tc>
        <w:tc>
          <w:tcPr>
            <w:tcW w:w="1476" w:type="dxa"/>
          </w:tcPr>
          <w:p w14:paraId="7725F367" w14:textId="73CA86E6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520,000</w:t>
            </w:r>
          </w:p>
        </w:tc>
        <w:tc>
          <w:tcPr>
            <w:tcW w:w="1476" w:type="dxa"/>
          </w:tcPr>
          <w:p w14:paraId="05F79BE0" w14:textId="40EA6351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580,000</w:t>
            </w:r>
          </w:p>
        </w:tc>
      </w:tr>
      <w:tr w:rsidR="006A7C79" w14:paraId="63880B36" w14:textId="77777777" w:rsidTr="00733167">
        <w:trPr>
          <w:jc w:val="center"/>
        </w:trPr>
        <w:tc>
          <w:tcPr>
            <w:tcW w:w="3303" w:type="dxa"/>
          </w:tcPr>
          <w:p w14:paraId="7A9B677C" w14:textId="08E5F56D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Annual disbenefits, $/year</w:t>
            </w:r>
          </w:p>
        </w:tc>
        <w:tc>
          <w:tcPr>
            <w:tcW w:w="1476" w:type="dxa"/>
          </w:tcPr>
          <w:p w14:paraId="36DE001A" w14:textId="3F52D67A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90,000</w:t>
            </w:r>
          </w:p>
        </w:tc>
        <w:tc>
          <w:tcPr>
            <w:tcW w:w="1476" w:type="dxa"/>
          </w:tcPr>
          <w:p w14:paraId="7DB6A941" w14:textId="7473ECE2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140,000</w:t>
            </w:r>
          </w:p>
        </w:tc>
      </w:tr>
      <w:tr w:rsidR="006A7C79" w14:paraId="5B3790D5" w14:textId="77777777" w:rsidTr="00733167">
        <w:trPr>
          <w:jc w:val="center"/>
        </w:trPr>
        <w:tc>
          <w:tcPr>
            <w:tcW w:w="3303" w:type="dxa"/>
          </w:tcPr>
          <w:p w14:paraId="75230655" w14:textId="6F6F2311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Site suitability, years</w:t>
            </w:r>
          </w:p>
        </w:tc>
        <w:tc>
          <w:tcPr>
            <w:tcW w:w="1476" w:type="dxa"/>
          </w:tcPr>
          <w:p w14:paraId="5BB6E469" w14:textId="66973280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14:paraId="126581F7" w14:textId="34FF7D93" w:rsidR="006A7C79" w:rsidRPr="00733167" w:rsidRDefault="00733167" w:rsidP="006A7C7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733167">
              <w:rPr>
                <w:rFonts w:asciiTheme="majorBidi" w:eastAsia="STIX-Regular" w:hAnsiTheme="majorBidi" w:cstheme="majorBidi"/>
                <w:sz w:val="28"/>
                <w:szCs w:val="28"/>
              </w:rPr>
              <w:t>20</w:t>
            </w:r>
          </w:p>
        </w:tc>
      </w:tr>
    </w:tbl>
    <w:p w14:paraId="5FFDC898" w14:textId="77777777" w:rsidR="00733167" w:rsidRDefault="00733167" w:rsidP="00733167">
      <w:pPr>
        <w:pStyle w:val="Default"/>
        <w:rPr>
          <w:sz w:val="23"/>
          <w:szCs w:val="23"/>
        </w:rPr>
      </w:pPr>
    </w:p>
    <w:p w14:paraId="0B1EA71E" w14:textId="77777777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33167">
        <w:rPr>
          <w:rFonts w:asciiTheme="majorBidi" w:hAnsiTheme="majorBidi" w:cstheme="majorBidi"/>
          <w:b/>
          <w:bCs/>
          <w:sz w:val="28"/>
          <w:szCs w:val="28"/>
        </w:rPr>
        <w:t xml:space="preserve">Location 1 vs DN: </w:t>
      </w:r>
    </w:p>
    <w:p w14:paraId="1AA933AF" w14:textId="2BF257CA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B = $520,000 </w:t>
      </w:r>
    </w:p>
    <w:p w14:paraId="68308222" w14:textId="77777777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D = $90,000 </w:t>
      </w:r>
    </w:p>
    <w:p w14:paraId="688B8DF9" w14:textId="5904E0A9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C = 1,200,000(A/P,8%,10) + 80,000 = 1,200,000(0.14903) + 80,000 = $258,836 </w:t>
      </w:r>
    </w:p>
    <w:p w14:paraId="42848C15" w14:textId="77777777" w:rsid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B/C = (520,000 – 90,000)/258,836 = 1.66 </w:t>
      </w:r>
    </w:p>
    <w:p w14:paraId="40601373" w14:textId="42293935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33167">
        <w:rPr>
          <w:rFonts w:asciiTheme="majorBidi" w:hAnsiTheme="majorBidi" w:cstheme="majorBidi"/>
          <w:b/>
          <w:bCs/>
          <w:sz w:val="28"/>
          <w:szCs w:val="28"/>
        </w:rPr>
        <w:t xml:space="preserve">eliminate DN </w:t>
      </w:r>
    </w:p>
    <w:p w14:paraId="14BCB305" w14:textId="71FED5B2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b/>
          <w:bCs/>
          <w:sz w:val="28"/>
          <w:szCs w:val="28"/>
        </w:rPr>
        <w:t>Location 2 vs 1:</w:t>
      </w:r>
      <w:r w:rsidRPr="00733167">
        <w:rPr>
          <w:rFonts w:asciiTheme="majorBidi" w:hAnsiTheme="majorBidi" w:cstheme="majorBidi"/>
          <w:sz w:val="28"/>
          <w:szCs w:val="28"/>
        </w:rPr>
        <w:t xml:space="preserve"> ΔB = 580,000 - 520,000 = $60,000 </w:t>
      </w:r>
    </w:p>
    <w:p w14:paraId="1367E067" w14:textId="58590639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ΔD = 140,000 - 90,000 = $50,000 </w:t>
      </w:r>
    </w:p>
    <w:p w14:paraId="413BB068" w14:textId="16986626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ΔC = [2,000,000(A/P,8%,20) + 75,000] – 258,836 = [2,000,000(0.10185) +75,000] - 258,836 = $19,864 </w:t>
      </w:r>
    </w:p>
    <w:p w14:paraId="42D1EA30" w14:textId="6F937381" w:rsidR="00733167" w:rsidRPr="00733167" w:rsidRDefault="00733167" w:rsidP="00733167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3167">
        <w:rPr>
          <w:rFonts w:asciiTheme="majorBidi" w:hAnsiTheme="majorBidi" w:cstheme="majorBidi"/>
          <w:sz w:val="28"/>
          <w:szCs w:val="28"/>
        </w:rPr>
        <w:t xml:space="preserve">ΔB/C = (60,000 –50,000)/19,864 = 0.50 eliminate 2 </w:t>
      </w:r>
    </w:p>
    <w:p w14:paraId="24248DBB" w14:textId="1E9D5A69" w:rsidR="006A7C79" w:rsidRDefault="00733167" w:rsidP="0073316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33167">
        <w:rPr>
          <w:rFonts w:asciiTheme="majorBidi" w:hAnsiTheme="majorBidi" w:cstheme="majorBidi"/>
          <w:b/>
          <w:bCs/>
          <w:sz w:val="28"/>
          <w:szCs w:val="28"/>
        </w:rPr>
        <w:t>Select Site 1</w:t>
      </w:r>
    </w:p>
    <w:p w14:paraId="15A2206D" w14:textId="5F15390C" w:rsidR="00733167" w:rsidRDefault="00733167" w:rsidP="00FB0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  <w:r w:rsidRPr="00FB0A07">
        <w:rPr>
          <w:rFonts w:asciiTheme="majorBidi" w:hAnsiTheme="majorBidi" w:cstheme="majorBidi"/>
          <w:b/>
          <w:bCs/>
          <w:sz w:val="28"/>
          <w:szCs w:val="28"/>
        </w:rPr>
        <w:br w:type="page"/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lastRenderedPageBreak/>
        <w:t>One of two alternatives will be selected to reduce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flood damage in a rural community in central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Arizona. The estimates associated with each alternative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are available. Use B/C analysis at a discount rate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of 8% per year over a 20-year study period to determine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which alternative should be selected. For analysis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purposes only, assume the flood damage would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 xml:space="preserve">be prevented in years 3, 9, and 18 of the study </w:t>
      </w:r>
      <w:r w:rsidR="00F97FEE" w:rsidRPr="00FB0A07">
        <w:rPr>
          <w:rFonts w:asciiTheme="majorBidi" w:eastAsia="STIX-Regular" w:hAnsiTheme="majorBidi" w:cstheme="majorBidi"/>
          <w:sz w:val="28"/>
          <w:szCs w:val="28"/>
        </w:rPr>
        <w:t>periods</w:t>
      </w:r>
      <w:r w:rsidR="00FB0A07" w:rsidRPr="00FB0A07">
        <w:rPr>
          <w:rFonts w:asciiTheme="majorBidi" w:eastAsia="STIX-Regular" w:hAnsiTheme="majorBidi" w:cstheme="majorBidi"/>
          <w:sz w:val="28"/>
          <w:szCs w:val="28"/>
        </w:rPr>
        <w:t>.</w:t>
      </w:r>
    </w:p>
    <w:p w14:paraId="22617E75" w14:textId="6EDE585B" w:rsidR="00FB0A07" w:rsidRPr="00FB0A07" w:rsidRDefault="00FB0A07" w:rsidP="008762F9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</w:p>
    <w:tbl>
      <w:tblPr>
        <w:tblStyle w:val="TableGrid"/>
        <w:tblW w:w="7196" w:type="dxa"/>
        <w:tblInd w:w="720" w:type="dxa"/>
        <w:tblLook w:val="04A0" w:firstRow="1" w:lastRow="0" w:firstColumn="1" w:lastColumn="0" w:noHBand="0" w:noVBand="1"/>
      </w:tblPr>
      <w:tblGrid>
        <w:gridCol w:w="3505"/>
        <w:gridCol w:w="2215"/>
        <w:gridCol w:w="1476"/>
      </w:tblGrid>
      <w:tr w:rsidR="00FB0A07" w14:paraId="082BFB87" w14:textId="77777777" w:rsidTr="00FB0A07">
        <w:tc>
          <w:tcPr>
            <w:tcW w:w="3505" w:type="dxa"/>
          </w:tcPr>
          <w:p w14:paraId="11C912F5" w14:textId="77777777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9E8EE42" w14:textId="03F2EDB4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Retention Pond</w:t>
            </w:r>
          </w:p>
        </w:tc>
        <w:tc>
          <w:tcPr>
            <w:tcW w:w="1476" w:type="dxa"/>
          </w:tcPr>
          <w:p w14:paraId="28094F17" w14:textId="5AA98989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Channel</w:t>
            </w:r>
          </w:p>
        </w:tc>
      </w:tr>
      <w:tr w:rsidR="00FB0A07" w14:paraId="6A638B70" w14:textId="77777777" w:rsidTr="00FB0A07">
        <w:tc>
          <w:tcPr>
            <w:tcW w:w="3505" w:type="dxa"/>
          </w:tcPr>
          <w:p w14:paraId="1A5D192D" w14:textId="00D97094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Initial cost, $</w:t>
            </w:r>
          </w:p>
        </w:tc>
        <w:tc>
          <w:tcPr>
            <w:tcW w:w="2215" w:type="dxa"/>
          </w:tcPr>
          <w:p w14:paraId="009B907E" w14:textId="09A45D1E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880,000</w:t>
            </w:r>
          </w:p>
        </w:tc>
        <w:tc>
          <w:tcPr>
            <w:tcW w:w="1476" w:type="dxa"/>
          </w:tcPr>
          <w:p w14:paraId="6B02EDA4" w14:textId="54DBF2D7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2,900,000</w:t>
            </w:r>
          </w:p>
        </w:tc>
      </w:tr>
      <w:tr w:rsidR="00FB0A07" w14:paraId="498AB600" w14:textId="77777777" w:rsidTr="00FB0A07">
        <w:tc>
          <w:tcPr>
            <w:tcW w:w="3505" w:type="dxa"/>
          </w:tcPr>
          <w:p w14:paraId="07E92B6C" w14:textId="53E7D7CC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Annual maintenance, $/year</w:t>
            </w:r>
          </w:p>
        </w:tc>
        <w:tc>
          <w:tcPr>
            <w:tcW w:w="2215" w:type="dxa"/>
          </w:tcPr>
          <w:p w14:paraId="173378A6" w14:textId="65E0C211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92,000</w:t>
            </w:r>
          </w:p>
        </w:tc>
        <w:tc>
          <w:tcPr>
            <w:tcW w:w="1476" w:type="dxa"/>
          </w:tcPr>
          <w:p w14:paraId="2CA82470" w14:textId="53DCB1FD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30,000</w:t>
            </w:r>
          </w:p>
        </w:tc>
      </w:tr>
      <w:tr w:rsidR="00FB0A07" w14:paraId="07FDC055" w14:textId="77777777" w:rsidTr="00FB0A07">
        <w:tc>
          <w:tcPr>
            <w:tcW w:w="3505" w:type="dxa"/>
          </w:tcPr>
          <w:p w14:paraId="69750B9E" w14:textId="184F9CF3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Reduced flood damage, $</w:t>
            </w:r>
          </w:p>
        </w:tc>
        <w:tc>
          <w:tcPr>
            <w:tcW w:w="2215" w:type="dxa"/>
          </w:tcPr>
          <w:p w14:paraId="4A4BA2A3" w14:textId="20C8C3DE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200,000</w:t>
            </w:r>
          </w:p>
        </w:tc>
        <w:tc>
          <w:tcPr>
            <w:tcW w:w="1476" w:type="dxa"/>
          </w:tcPr>
          <w:p w14:paraId="52AB12D1" w14:textId="5C777923" w:rsidR="00FB0A07" w:rsidRPr="00FB0A07" w:rsidRDefault="00FB0A07" w:rsidP="00FB0A0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STIX-Regular" w:hAnsiTheme="majorBidi" w:cstheme="majorBidi"/>
                <w:sz w:val="28"/>
                <w:szCs w:val="28"/>
              </w:rPr>
            </w:pPr>
            <w:r w:rsidRPr="00FB0A07">
              <w:rPr>
                <w:rFonts w:asciiTheme="majorBidi" w:eastAsia="STIX-Regular" w:hAnsiTheme="majorBidi" w:cstheme="majorBidi"/>
                <w:sz w:val="28"/>
                <w:szCs w:val="28"/>
              </w:rPr>
              <w:t>600,000</w:t>
            </w:r>
          </w:p>
        </w:tc>
      </w:tr>
    </w:tbl>
    <w:p w14:paraId="78B677FD" w14:textId="6E6F09BB" w:rsidR="00FB0A07" w:rsidRDefault="00FB0A07" w:rsidP="00FB0A0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8"/>
          <w:szCs w:val="28"/>
        </w:rPr>
      </w:pPr>
    </w:p>
    <w:p w14:paraId="599CF2F8" w14:textId="67D59DFB" w:rsidR="00FB0A07" w:rsidRPr="008762F9" w:rsidRDefault="00FB0A07" w:rsidP="008762F9">
      <w:pPr>
        <w:pStyle w:val="Default"/>
        <w:spacing w:line="360" w:lineRule="auto"/>
        <w:rPr>
          <w:rFonts w:asciiTheme="majorBidi" w:hAnsiTheme="majorBidi" w:cstheme="majorBidi"/>
        </w:rPr>
      </w:pPr>
      <w:r w:rsidRPr="008762F9">
        <w:rPr>
          <w:rFonts w:asciiTheme="majorBidi" w:hAnsiTheme="majorBidi" w:cstheme="majorBidi"/>
        </w:rPr>
        <w:t xml:space="preserve">PW of cost of Retention = 880,000 + 92,000(P/A,8%,20) = 880,000 + 92,000(9.8181) = $1,783,265 </w:t>
      </w:r>
    </w:p>
    <w:p w14:paraId="7C87029E" w14:textId="091A87D2" w:rsidR="00FB0A07" w:rsidRPr="008762F9" w:rsidRDefault="00FB0A07" w:rsidP="008762F9">
      <w:pPr>
        <w:pStyle w:val="Default"/>
        <w:spacing w:line="360" w:lineRule="auto"/>
        <w:rPr>
          <w:rFonts w:asciiTheme="majorBidi" w:hAnsiTheme="majorBidi" w:cstheme="majorBidi"/>
        </w:rPr>
      </w:pPr>
      <w:r w:rsidRPr="008762F9">
        <w:rPr>
          <w:rFonts w:asciiTheme="majorBidi" w:hAnsiTheme="majorBidi" w:cstheme="majorBidi"/>
        </w:rPr>
        <w:t xml:space="preserve">PW of cost of Channel = 2,900,000 + 30,000(P/A,8%,20) = 2,900,000 + 30,000(9.8181) = $3,194,543 </w:t>
      </w:r>
    </w:p>
    <w:p w14:paraId="627C57F0" w14:textId="77777777" w:rsidR="00FB0A07" w:rsidRPr="008762F9" w:rsidRDefault="00FB0A07" w:rsidP="008762F9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 w:rsidRPr="008762F9">
        <w:rPr>
          <w:rFonts w:asciiTheme="majorBidi" w:hAnsiTheme="majorBidi" w:cstheme="majorBidi"/>
          <w:b/>
          <w:bCs/>
        </w:rPr>
        <w:t xml:space="preserve">Channel has higher equivalent total cost </w:t>
      </w:r>
    </w:p>
    <w:p w14:paraId="486DE361" w14:textId="5E88648C" w:rsidR="00FB0A07" w:rsidRPr="008762F9" w:rsidRDefault="00FB0A07" w:rsidP="008762F9">
      <w:pPr>
        <w:pStyle w:val="Default"/>
        <w:spacing w:line="360" w:lineRule="auto"/>
        <w:rPr>
          <w:rFonts w:asciiTheme="majorBidi" w:hAnsiTheme="majorBidi" w:cstheme="majorBidi"/>
        </w:rPr>
      </w:pPr>
      <w:r w:rsidRPr="008762F9">
        <w:rPr>
          <w:rFonts w:asciiTheme="majorBidi" w:hAnsiTheme="majorBidi" w:cstheme="majorBidi"/>
        </w:rPr>
        <w:t xml:space="preserve">PW of ΔC = 3,194,543 - 1,783,265 = $1,411,278 </w:t>
      </w:r>
    </w:p>
    <w:p w14:paraId="5D0E05DE" w14:textId="6D5EF4B3" w:rsidR="00FB0A07" w:rsidRPr="008762F9" w:rsidRDefault="00FB0A07" w:rsidP="008762F9">
      <w:pPr>
        <w:pStyle w:val="Default"/>
        <w:spacing w:line="360" w:lineRule="auto"/>
        <w:rPr>
          <w:rFonts w:asciiTheme="majorBidi" w:hAnsiTheme="majorBidi" w:cstheme="majorBidi"/>
        </w:rPr>
      </w:pPr>
      <w:r w:rsidRPr="008762F9">
        <w:rPr>
          <w:rFonts w:asciiTheme="majorBidi" w:hAnsiTheme="majorBidi" w:cstheme="majorBidi"/>
        </w:rPr>
        <w:t xml:space="preserve">PW of ΔB = (600,000 - </w:t>
      </w:r>
      <w:r w:rsidR="008762F9" w:rsidRPr="008762F9">
        <w:rPr>
          <w:rFonts w:asciiTheme="majorBidi" w:hAnsiTheme="majorBidi" w:cstheme="majorBidi"/>
        </w:rPr>
        <w:t>200,000) [</w:t>
      </w:r>
      <w:r w:rsidRPr="008762F9">
        <w:rPr>
          <w:rFonts w:asciiTheme="majorBidi" w:hAnsiTheme="majorBidi" w:cstheme="majorBidi"/>
        </w:rPr>
        <w:t xml:space="preserve">(P/F,8%,3) + (P/F,8%,9) + (P/F,8%,18)] = 400,000[0.7938 + 0.5002 + 0.2502] = $ 617,680 </w:t>
      </w:r>
    </w:p>
    <w:p w14:paraId="777A866A" w14:textId="7D507C32" w:rsidR="00FB0A07" w:rsidRPr="008762F9" w:rsidRDefault="00FB0A07" w:rsidP="008762F9">
      <w:pPr>
        <w:pStyle w:val="Default"/>
        <w:spacing w:line="360" w:lineRule="auto"/>
        <w:rPr>
          <w:rFonts w:asciiTheme="majorBidi" w:hAnsiTheme="majorBidi" w:cstheme="majorBidi"/>
        </w:rPr>
      </w:pPr>
      <w:r w:rsidRPr="008762F9">
        <w:rPr>
          <w:rFonts w:asciiTheme="majorBidi" w:hAnsiTheme="majorBidi" w:cstheme="majorBidi"/>
        </w:rPr>
        <w:t xml:space="preserve">ΔB/C = 617,680/1,411,278 = 0.44 </w:t>
      </w:r>
    </w:p>
    <w:p w14:paraId="34D538DB" w14:textId="32839A74" w:rsidR="00FB0A07" w:rsidRPr="008762F9" w:rsidRDefault="00FB0A07" w:rsidP="008762F9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eastAsia="STIX-Regular" w:hAnsiTheme="majorBidi" w:cstheme="majorBidi"/>
          <w:sz w:val="24"/>
          <w:szCs w:val="24"/>
        </w:rPr>
      </w:pPr>
      <w:r w:rsidRPr="008762F9">
        <w:rPr>
          <w:rFonts w:asciiTheme="majorBidi" w:hAnsiTheme="majorBidi" w:cstheme="majorBidi"/>
          <w:sz w:val="24"/>
          <w:szCs w:val="24"/>
        </w:rPr>
        <w:t>Build Retention Pond; Channel is not justified since ΔB/C &lt; 1.0</w:t>
      </w:r>
    </w:p>
    <w:sectPr w:rsidR="00FB0A07" w:rsidRPr="0087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">
    <w:altName w:val="STI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937"/>
    <w:multiLevelType w:val="hybridMultilevel"/>
    <w:tmpl w:val="E13E9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2FB2"/>
    <w:multiLevelType w:val="hybridMultilevel"/>
    <w:tmpl w:val="7F9E7350"/>
    <w:lvl w:ilvl="0" w:tplc="34F4D14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A1C"/>
    <w:multiLevelType w:val="hybridMultilevel"/>
    <w:tmpl w:val="7F9E735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A4AB8"/>
    <w:multiLevelType w:val="hybridMultilevel"/>
    <w:tmpl w:val="98EE650A"/>
    <w:lvl w:ilvl="0" w:tplc="2D06B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62FF"/>
    <w:multiLevelType w:val="hybridMultilevel"/>
    <w:tmpl w:val="E13E9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B"/>
    <w:rsid w:val="00280B0C"/>
    <w:rsid w:val="006A7C79"/>
    <w:rsid w:val="00730785"/>
    <w:rsid w:val="00733167"/>
    <w:rsid w:val="00742659"/>
    <w:rsid w:val="008762F9"/>
    <w:rsid w:val="00895CE7"/>
    <w:rsid w:val="00C64F9E"/>
    <w:rsid w:val="00D17A1C"/>
    <w:rsid w:val="00E4090B"/>
    <w:rsid w:val="00F97FEE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0C70"/>
  <w15:chartTrackingRefBased/>
  <w15:docId w15:val="{1E0043B7-442B-4B23-BD1B-2F3F1C8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CE7"/>
    <w:pPr>
      <w:ind w:left="720"/>
      <w:contextualSpacing/>
    </w:pPr>
  </w:style>
  <w:style w:type="paragraph" w:customStyle="1" w:styleId="Default">
    <w:name w:val="Default"/>
    <w:rsid w:val="00895CE7"/>
    <w:pPr>
      <w:autoSpaceDE w:val="0"/>
      <w:autoSpaceDN w:val="0"/>
      <w:adjustRightInd w:val="0"/>
      <w:spacing w:after="0" w:line="240" w:lineRule="auto"/>
    </w:pPr>
    <w:rPr>
      <w:rFonts w:ascii="STIX" w:hAnsi="STIX" w:cs="STIX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5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D79696023B4D80DA44303E5A0DA0" ma:contentTypeVersion="" ma:contentTypeDescription="Create a new document." ma:contentTypeScope="" ma:versionID="d1b77ee311c0bd47b061e8ddf8c2e8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CE395-0CC0-4204-9221-E7FCAC320D79}"/>
</file>

<file path=customXml/itemProps2.xml><?xml version="1.0" encoding="utf-8"?>
<ds:datastoreItem xmlns:ds="http://schemas.openxmlformats.org/officeDocument/2006/customXml" ds:itemID="{15FD662A-B810-415F-B95C-483312E144CA}"/>
</file>

<file path=customXml/itemProps3.xml><?xml version="1.0" encoding="utf-8"?>
<ds:datastoreItem xmlns:ds="http://schemas.openxmlformats.org/officeDocument/2006/customXml" ds:itemID="{F9C1E8EF-9B4B-4C2D-B0DD-D61B48930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Sanaei</dc:creator>
  <cp:keywords/>
  <dc:description/>
  <cp:lastModifiedBy>Behzad Sanaei</cp:lastModifiedBy>
  <cp:revision>4</cp:revision>
  <dcterms:created xsi:type="dcterms:W3CDTF">2021-12-23T19:48:00Z</dcterms:created>
  <dcterms:modified xsi:type="dcterms:W3CDTF">2021-12-23T20:27:00Z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0x0101006DE3D79696023B4D80DA44303E5A0DA0</vt:lpwstr>
  </property>
</Properties>
</file>