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B8" w:rsidRPr="0048414C" w:rsidRDefault="0048414C" w:rsidP="0048414C">
      <w:pPr>
        <w:pStyle w:val="Title"/>
        <w:rPr>
          <w:sz w:val="24"/>
          <w:szCs w:val="24"/>
        </w:rPr>
      </w:pPr>
      <w:r w:rsidRPr="0048414C">
        <w:rPr>
          <w:sz w:val="24"/>
          <w:szCs w:val="24"/>
        </w:rPr>
        <w:t>EASTERN MEDITERRANEAN UNIVERSITY</w:t>
      </w:r>
    </w:p>
    <w:p w:rsidR="0048414C" w:rsidRPr="0048414C" w:rsidRDefault="0048414C" w:rsidP="0048414C">
      <w:pPr>
        <w:pStyle w:val="Title"/>
        <w:rPr>
          <w:sz w:val="24"/>
          <w:szCs w:val="24"/>
        </w:rPr>
      </w:pPr>
      <w:r w:rsidRPr="0048414C">
        <w:rPr>
          <w:sz w:val="24"/>
          <w:szCs w:val="24"/>
        </w:rPr>
        <w:t>FACULTY OF ENGINEERING</w:t>
      </w:r>
    </w:p>
    <w:p w:rsidR="0048414C" w:rsidRPr="0048414C" w:rsidRDefault="0048414C" w:rsidP="0048414C">
      <w:pPr>
        <w:pStyle w:val="Title"/>
        <w:rPr>
          <w:sz w:val="24"/>
          <w:szCs w:val="24"/>
        </w:rPr>
      </w:pPr>
      <w:r w:rsidRPr="0048414C">
        <w:rPr>
          <w:sz w:val="24"/>
          <w:szCs w:val="24"/>
        </w:rPr>
        <w:t>DEPARTMENT OF INDUSTRIAL ENGINEERING</w:t>
      </w:r>
    </w:p>
    <w:p w:rsidR="0048414C" w:rsidRPr="0048414C" w:rsidRDefault="0048414C">
      <w:pPr>
        <w:pStyle w:val="Title"/>
        <w:jc w:val="both"/>
        <w:rPr>
          <w:sz w:val="16"/>
          <w:szCs w:val="16"/>
        </w:rPr>
      </w:pPr>
    </w:p>
    <w:p w:rsidR="00052932" w:rsidRDefault="00BD3C62" w:rsidP="00CA21B8">
      <w:pPr>
        <w:pStyle w:val="Title"/>
        <w:rPr>
          <w:b w:val="0"/>
          <w:bCs w:val="0"/>
        </w:rPr>
      </w:pPr>
      <w:r>
        <w:t>IE</w:t>
      </w:r>
      <w:r w:rsidR="005B17E0">
        <w:t>NG</w:t>
      </w:r>
      <w:r>
        <w:t>531</w:t>
      </w:r>
      <w:r w:rsidR="00CC0E67">
        <w:t xml:space="preserve"> </w:t>
      </w:r>
      <w:r w:rsidR="00CE062B">
        <w:t xml:space="preserve">- </w:t>
      </w:r>
      <w:r>
        <w:t>Production Planning and Scheduling</w:t>
      </w:r>
    </w:p>
    <w:p w:rsidR="00052932" w:rsidRDefault="00052932">
      <w:pPr>
        <w:pStyle w:val="Title"/>
        <w:jc w:val="both"/>
      </w:pPr>
    </w:p>
    <w:p w:rsidR="00052932" w:rsidRDefault="002E2DD6">
      <w:pPr>
        <w:jc w:val="both"/>
        <w:rPr>
          <w:b/>
          <w:bCs/>
        </w:rPr>
      </w:pPr>
      <w:r>
        <w:rPr>
          <w:b/>
          <w:bCs/>
        </w:rPr>
        <w:t>Year and Semester:</w:t>
      </w:r>
      <w:r>
        <w:rPr>
          <w:b/>
          <w:bCs/>
        </w:rPr>
        <w:tab/>
        <w:t>20</w:t>
      </w:r>
      <w:r w:rsidR="00B30D6D">
        <w:rPr>
          <w:b/>
          <w:bCs/>
        </w:rPr>
        <w:t>1</w:t>
      </w:r>
      <w:r w:rsidR="00BF7799">
        <w:rPr>
          <w:b/>
          <w:bCs/>
        </w:rPr>
        <w:t>9</w:t>
      </w:r>
      <w:r w:rsidR="00862B33">
        <w:rPr>
          <w:b/>
          <w:bCs/>
        </w:rPr>
        <w:t>-20</w:t>
      </w:r>
      <w:r w:rsidR="00BF7799">
        <w:rPr>
          <w:b/>
          <w:bCs/>
        </w:rPr>
        <w:t>20</w:t>
      </w:r>
      <w:bookmarkStart w:id="0" w:name="_GoBack"/>
      <w:bookmarkEnd w:id="0"/>
      <w:r>
        <w:rPr>
          <w:b/>
          <w:bCs/>
        </w:rPr>
        <w:t xml:space="preserve"> Spring</w:t>
      </w:r>
    </w:p>
    <w:p w:rsidR="00052932" w:rsidRDefault="00052932">
      <w:pPr>
        <w:jc w:val="both"/>
        <w:rPr>
          <w:b/>
          <w:bCs/>
        </w:rPr>
      </w:pPr>
      <w:r>
        <w:rPr>
          <w:b/>
          <w:bCs/>
        </w:rPr>
        <w:t>Credit Hour</w:t>
      </w:r>
      <w:r w:rsidR="00401598">
        <w:rPr>
          <w:b/>
          <w:bCs/>
        </w:rPr>
        <w:t xml:space="preserve">           </w:t>
      </w:r>
      <w:r>
        <w:rPr>
          <w:b/>
          <w:bCs/>
        </w:rPr>
        <w:t>:</w:t>
      </w:r>
      <w:r>
        <w:rPr>
          <w:b/>
          <w:bCs/>
        </w:rPr>
        <w:tab/>
        <w:t>(3,</w:t>
      </w:r>
      <w:r w:rsidR="00CF65C5">
        <w:rPr>
          <w:b/>
          <w:bCs/>
        </w:rPr>
        <w:t xml:space="preserve"> </w:t>
      </w:r>
      <w:r>
        <w:rPr>
          <w:b/>
          <w:bCs/>
        </w:rPr>
        <w:t>0)</w:t>
      </w:r>
      <w:r w:rsidR="0069667E">
        <w:rPr>
          <w:b/>
          <w:bCs/>
        </w:rPr>
        <w:t xml:space="preserve"> </w:t>
      </w:r>
      <w:r>
        <w:rPr>
          <w:b/>
          <w:bCs/>
        </w:rPr>
        <w:t>3</w:t>
      </w:r>
    </w:p>
    <w:p w:rsidR="00052932" w:rsidRDefault="00052932">
      <w:pPr>
        <w:jc w:val="both"/>
        <w:rPr>
          <w:b/>
          <w:bCs/>
        </w:rPr>
      </w:pPr>
      <w:r>
        <w:rPr>
          <w:b/>
          <w:bCs/>
        </w:rPr>
        <w:t>Pre</w:t>
      </w:r>
      <w:r w:rsidR="00401598">
        <w:rPr>
          <w:b/>
          <w:bCs/>
        </w:rPr>
        <w:t>-</w:t>
      </w:r>
      <w:r>
        <w:rPr>
          <w:b/>
          <w:bCs/>
        </w:rPr>
        <w:t>requisite(s)</w:t>
      </w:r>
      <w:r w:rsidR="00401598">
        <w:rPr>
          <w:b/>
          <w:bCs/>
        </w:rPr>
        <w:t xml:space="preserve">      </w:t>
      </w:r>
      <w:r>
        <w:rPr>
          <w:b/>
          <w:bCs/>
        </w:rPr>
        <w:t>:</w:t>
      </w:r>
      <w:r>
        <w:rPr>
          <w:b/>
          <w:bCs/>
        </w:rPr>
        <w:tab/>
        <w:t>Graduate standing and consent of the instructor.</w:t>
      </w:r>
    </w:p>
    <w:p w:rsidR="00CA21B8" w:rsidRDefault="00CA21B8" w:rsidP="00CA21B8">
      <w:pPr>
        <w:pStyle w:val="Heading1"/>
        <w:ind w:left="0"/>
        <w:jc w:val="both"/>
        <w:rPr>
          <w:rFonts w:ascii="Times" w:hAnsi="Times"/>
          <w:b/>
          <w:bCs/>
          <w:szCs w:val="24"/>
          <w:u w:val="single"/>
          <w:lang w:val="en-US"/>
        </w:rPr>
      </w:pPr>
    </w:p>
    <w:p w:rsidR="00CA21B8" w:rsidRDefault="00CA21B8" w:rsidP="00CA21B8">
      <w:pPr>
        <w:pStyle w:val="Heading1"/>
        <w:ind w:left="0"/>
        <w:jc w:val="both"/>
        <w:rPr>
          <w:rFonts w:ascii="Times" w:hAnsi="Times"/>
          <w:b/>
          <w:bCs/>
          <w:szCs w:val="24"/>
          <w:u w:val="single"/>
          <w:lang w:val="en-US"/>
        </w:rPr>
      </w:pPr>
      <w:r>
        <w:rPr>
          <w:rFonts w:ascii="Times" w:hAnsi="Times"/>
          <w:b/>
          <w:bCs/>
          <w:szCs w:val="24"/>
          <w:u w:val="single"/>
          <w:lang w:val="en-US"/>
        </w:rPr>
        <w:t>Lecturer</w:t>
      </w:r>
    </w:p>
    <w:p w:rsidR="000C017E" w:rsidRPr="000C017E" w:rsidRDefault="000C017E" w:rsidP="00CA21B8">
      <w:pPr>
        <w:pStyle w:val="NormalWeb"/>
        <w:spacing w:before="0" w:beforeAutospacing="0" w:after="0" w:afterAutospacing="0"/>
        <w:jc w:val="both"/>
        <w:rPr>
          <w:rFonts w:ascii="Times" w:hAnsi="Times" w:cs="Times New Roman"/>
          <w:sz w:val="6"/>
          <w:szCs w:val="6"/>
        </w:rPr>
      </w:pPr>
    </w:p>
    <w:p w:rsidR="00CA21B8" w:rsidRDefault="00CA21B8" w:rsidP="00CA21B8">
      <w:pPr>
        <w:pStyle w:val="NormalWeb"/>
        <w:spacing w:before="0" w:beforeAutospacing="0" w:after="0" w:afterAutospacing="0"/>
        <w:jc w:val="both"/>
        <w:rPr>
          <w:rFonts w:ascii="Times" w:hAnsi="Times" w:cs="Times New Roman"/>
        </w:rPr>
      </w:pPr>
      <w:r>
        <w:rPr>
          <w:rFonts w:ascii="Times" w:hAnsi="Times" w:cs="Times New Roman"/>
        </w:rPr>
        <w:t>Ass</w:t>
      </w:r>
      <w:r w:rsidR="00C436EA">
        <w:rPr>
          <w:rFonts w:ascii="Times" w:hAnsi="Times" w:cs="Times New Roman"/>
        </w:rPr>
        <w:t>oc</w:t>
      </w:r>
      <w:r>
        <w:rPr>
          <w:rFonts w:ascii="Times" w:hAnsi="Times" w:cs="Times New Roman"/>
        </w:rPr>
        <w:t xml:space="preserve">. Prof. Dr. Gökhan İzbırak </w:t>
      </w:r>
    </w:p>
    <w:p w:rsidR="007E6762" w:rsidRDefault="00CA21B8" w:rsidP="00CA21B8">
      <w:pPr>
        <w:pStyle w:val="NormalWeb"/>
        <w:spacing w:before="0" w:beforeAutospacing="0" w:after="0" w:afterAutospacing="0"/>
        <w:jc w:val="both"/>
        <w:rPr>
          <w:rFonts w:ascii="Times" w:hAnsi="Times" w:cs="Times New Roman"/>
        </w:rPr>
      </w:pPr>
      <w:r>
        <w:rPr>
          <w:rFonts w:ascii="Times" w:hAnsi="Times" w:cs="Times New Roman"/>
        </w:rPr>
        <w:t>Office: IE-C107, Tel: 630 1589</w:t>
      </w:r>
    </w:p>
    <w:p w:rsidR="00CA21B8" w:rsidRDefault="00CA21B8" w:rsidP="00CA21B8">
      <w:pPr>
        <w:pStyle w:val="NormalWeb"/>
        <w:spacing w:before="0" w:beforeAutospacing="0" w:after="0" w:afterAutospacing="0"/>
        <w:jc w:val="both"/>
        <w:rPr>
          <w:rFonts w:ascii="Times" w:hAnsi="Times" w:cs="Times New Roman"/>
        </w:rPr>
      </w:pPr>
      <w:r>
        <w:rPr>
          <w:rFonts w:ascii="Times" w:hAnsi="Times" w:cs="Times New Roman"/>
        </w:rPr>
        <w:t xml:space="preserve">e-mail: </w:t>
      </w:r>
      <w:hyperlink r:id="rId11" w:history="1">
        <w:r w:rsidRPr="00890EF9">
          <w:rPr>
            <w:rStyle w:val="Hyperlink"/>
            <w:rFonts w:ascii="Times" w:hAnsi="Times"/>
          </w:rPr>
          <w:t>gokhan.izbirak@emu.edu.tr</w:t>
        </w:r>
      </w:hyperlink>
    </w:p>
    <w:p w:rsidR="00CA21B8" w:rsidRDefault="00CD4288" w:rsidP="00CA21B8">
      <w:pPr>
        <w:pStyle w:val="NormalWeb"/>
        <w:spacing w:before="0" w:beforeAutospacing="0" w:after="0" w:afterAutospacing="0"/>
        <w:jc w:val="both"/>
        <w:rPr>
          <w:rFonts w:ascii="Times" w:hAnsi="Times" w:cs="Times New Roman"/>
        </w:rPr>
      </w:pPr>
      <w:r>
        <w:rPr>
          <w:rFonts w:ascii="Times" w:hAnsi="Times" w:cs="Times New Roman"/>
        </w:rPr>
        <w:t>Office hours: T</w:t>
      </w:r>
      <w:r w:rsidR="00FF5A71">
        <w:rPr>
          <w:rFonts w:ascii="Times" w:hAnsi="Times" w:cs="Times New Roman"/>
        </w:rPr>
        <w:t>hursday</w:t>
      </w:r>
      <w:r>
        <w:rPr>
          <w:rFonts w:ascii="Times" w:hAnsi="Times" w:cs="Times New Roman"/>
        </w:rPr>
        <w:t xml:space="preserve"> 11:30</w:t>
      </w:r>
    </w:p>
    <w:p w:rsidR="00CA21B8" w:rsidRDefault="00CA21B8">
      <w:pPr>
        <w:jc w:val="both"/>
        <w:rPr>
          <w:b/>
          <w:bCs/>
        </w:rPr>
      </w:pPr>
    </w:p>
    <w:p w:rsidR="00052932" w:rsidRDefault="00052932">
      <w:pPr>
        <w:jc w:val="both"/>
        <w:rPr>
          <w:b/>
          <w:bCs/>
        </w:rPr>
      </w:pPr>
      <w:r>
        <w:rPr>
          <w:b/>
          <w:bCs/>
          <w:u w:val="single"/>
        </w:rPr>
        <w:t>Catalog Description</w:t>
      </w:r>
      <w:r>
        <w:rPr>
          <w:b/>
          <w:bCs/>
        </w:rPr>
        <w:tab/>
      </w:r>
    </w:p>
    <w:p w:rsidR="000C017E" w:rsidRPr="000C017E" w:rsidRDefault="000C017E">
      <w:pPr>
        <w:jc w:val="both"/>
        <w:rPr>
          <w:sz w:val="6"/>
          <w:szCs w:val="6"/>
        </w:rPr>
      </w:pPr>
    </w:p>
    <w:p w:rsidR="00304AD7" w:rsidRDefault="00304AD7">
      <w:pPr>
        <w:jc w:val="both"/>
      </w:pPr>
      <w:r>
        <w:t>Analysis of some specific problem areas within the context of planning and scheduling of production activities. Definition, formulation and available solution procedures for aggregate planning, lot sizing, material requirements planning, cutting stock, line balancing, single processor scheduling, multi processor scheduling problems are studied.</w:t>
      </w:r>
    </w:p>
    <w:p w:rsidR="00052932" w:rsidRDefault="00052932">
      <w:pPr>
        <w:jc w:val="both"/>
        <w:rPr>
          <w:b/>
          <w:bCs/>
        </w:rPr>
      </w:pPr>
    </w:p>
    <w:p w:rsidR="00F2224A" w:rsidRPr="00F2224A" w:rsidRDefault="00F2224A">
      <w:pPr>
        <w:jc w:val="both"/>
        <w:rPr>
          <w:b/>
          <w:bCs/>
          <w:u w:val="single"/>
        </w:rPr>
      </w:pPr>
      <w:r w:rsidRPr="00F2224A">
        <w:rPr>
          <w:b/>
          <w:bCs/>
          <w:u w:val="single"/>
        </w:rPr>
        <w:t>Aims and Objectives</w:t>
      </w:r>
    </w:p>
    <w:p w:rsidR="000C017E" w:rsidRPr="000C017E" w:rsidRDefault="000C017E" w:rsidP="00F2224A">
      <w:pPr>
        <w:jc w:val="both"/>
        <w:rPr>
          <w:sz w:val="6"/>
          <w:szCs w:val="6"/>
        </w:rPr>
      </w:pPr>
    </w:p>
    <w:p w:rsidR="00F2224A" w:rsidRDefault="00F2224A" w:rsidP="00F2224A">
      <w:pPr>
        <w:jc w:val="both"/>
      </w:pPr>
      <w:r>
        <w:t>To provide a thorough understanding of how to model production planning and scheduling problems as well as the solution algorithms. To enhance the students with the ability of reading mathematical proofs. To give an understanding of combinatorial problems, convergence of algorithms, and computational complexity. To emphasize the application areas of nonlinear programming. To teach the students how to read a mathematical paper and how to summarize it to an audience in simple terms.</w:t>
      </w:r>
    </w:p>
    <w:p w:rsidR="003677BA" w:rsidRDefault="003677BA">
      <w:pPr>
        <w:jc w:val="both"/>
        <w:rPr>
          <w:b/>
          <w:bCs/>
        </w:rPr>
      </w:pPr>
    </w:p>
    <w:p w:rsidR="00F2224A" w:rsidRPr="0006170D" w:rsidRDefault="00F2224A" w:rsidP="00F2224A">
      <w:pPr>
        <w:ind w:left="1800" w:hanging="1800"/>
        <w:jc w:val="both"/>
        <w:rPr>
          <w:b/>
          <w:u w:val="single"/>
        </w:rPr>
      </w:pPr>
      <w:r w:rsidRPr="0006170D">
        <w:rPr>
          <w:b/>
          <w:u w:val="single"/>
        </w:rPr>
        <w:t xml:space="preserve">GENERAL </w:t>
      </w:r>
      <w:r w:rsidR="00033B86" w:rsidRPr="0006170D">
        <w:rPr>
          <w:b/>
          <w:u w:val="single"/>
        </w:rPr>
        <w:t>LEARNING OUTCOMES</w:t>
      </w:r>
    </w:p>
    <w:p w:rsidR="00F2224A" w:rsidRPr="00B238B8" w:rsidRDefault="00F2224A" w:rsidP="00F2224A">
      <w:pPr>
        <w:ind w:left="1800" w:hanging="1800"/>
        <w:jc w:val="both"/>
        <w:rPr>
          <w:b/>
          <w:sz w:val="16"/>
          <w:szCs w:val="16"/>
        </w:rPr>
      </w:pPr>
    </w:p>
    <w:p w:rsidR="00F2224A" w:rsidRDefault="00F2224A" w:rsidP="00F2224A">
      <w:pPr>
        <w:jc w:val="both"/>
        <w:rPr>
          <w:lang w:val="en-GB"/>
        </w:rPr>
      </w:pPr>
      <w:r w:rsidRPr="00F2224A">
        <w:rPr>
          <w:lang w:val="en-GB"/>
        </w:rPr>
        <w:t xml:space="preserve">On successful completion of this course, all students will have developed </w:t>
      </w:r>
      <w:r w:rsidRPr="00F2224A">
        <w:rPr>
          <w:b/>
          <w:bCs/>
          <w:lang w:val="en-GB"/>
        </w:rPr>
        <w:t>knowledge</w:t>
      </w:r>
      <w:r w:rsidRPr="00F2224A">
        <w:rPr>
          <w:lang w:val="en-GB"/>
        </w:rPr>
        <w:t xml:space="preserve"> and </w:t>
      </w:r>
      <w:r w:rsidRPr="00F2224A">
        <w:rPr>
          <w:b/>
          <w:bCs/>
          <w:lang w:val="en-GB"/>
        </w:rPr>
        <w:t>understanding</w:t>
      </w:r>
      <w:r w:rsidRPr="00F2224A">
        <w:rPr>
          <w:lang w:val="en-GB"/>
        </w:rPr>
        <w:t xml:space="preserve"> of:</w:t>
      </w:r>
    </w:p>
    <w:p w:rsidR="00CA21B8" w:rsidRPr="00644626" w:rsidRDefault="00CA21B8" w:rsidP="00F2224A">
      <w:pPr>
        <w:jc w:val="both"/>
        <w:rPr>
          <w:sz w:val="10"/>
          <w:szCs w:val="10"/>
          <w:lang w:val="en-GB"/>
        </w:rPr>
      </w:pPr>
    </w:p>
    <w:p w:rsidR="00F2224A" w:rsidRDefault="008B699E" w:rsidP="00F2224A">
      <w:pPr>
        <w:numPr>
          <w:ilvl w:val="0"/>
          <w:numId w:val="5"/>
        </w:numPr>
        <w:jc w:val="both"/>
      </w:pPr>
      <w:r>
        <w:t>Production planning problems and short, medium, and long term decision making</w:t>
      </w:r>
    </w:p>
    <w:p w:rsidR="008B699E" w:rsidRDefault="008B699E" w:rsidP="00F2224A">
      <w:pPr>
        <w:numPr>
          <w:ilvl w:val="0"/>
          <w:numId w:val="5"/>
        </w:numPr>
        <w:jc w:val="both"/>
      </w:pPr>
      <w:r>
        <w:t>Features of hierarchical production planning</w:t>
      </w:r>
    </w:p>
    <w:p w:rsidR="008B699E" w:rsidRDefault="008B699E" w:rsidP="00F2224A">
      <w:pPr>
        <w:numPr>
          <w:ilvl w:val="0"/>
          <w:numId w:val="5"/>
        </w:numPr>
        <w:jc w:val="both"/>
      </w:pPr>
      <w:r>
        <w:t>Use of mathematical models as optimization tools for solving production planning problems</w:t>
      </w:r>
    </w:p>
    <w:p w:rsidR="008B699E" w:rsidRDefault="008B699E" w:rsidP="00F2224A">
      <w:pPr>
        <w:numPr>
          <w:ilvl w:val="0"/>
          <w:numId w:val="5"/>
        </w:numPr>
        <w:jc w:val="both"/>
      </w:pPr>
      <w:r>
        <w:t>Aggregate planning and related solution procedures</w:t>
      </w:r>
    </w:p>
    <w:p w:rsidR="008B699E" w:rsidRDefault="008B699E" w:rsidP="00F2224A">
      <w:pPr>
        <w:numPr>
          <w:ilvl w:val="0"/>
          <w:numId w:val="5"/>
        </w:numPr>
        <w:jc w:val="both"/>
      </w:pPr>
      <w:r>
        <w:t>Lot-sizing and requirements planning</w:t>
      </w:r>
    </w:p>
    <w:p w:rsidR="00F22DB3" w:rsidRDefault="004636D4" w:rsidP="00F2224A">
      <w:pPr>
        <w:numPr>
          <w:ilvl w:val="0"/>
          <w:numId w:val="5"/>
        </w:numPr>
        <w:jc w:val="both"/>
      </w:pPr>
      <w:r>
        <w:t>Models of machine scheduling (deterministic vs stochastic, static vs dynamic, flow shop vs job shop, and so on)</w:t>
      </w:r>
      <w:r w:rsidR="00450CBD">
        <w:t xml:space="preserve"> and associated assumptions</w:t>
      </w:r>
    </w:p>
    <w:p w:rsidR="008B699E" w:rsidRDefault="008B699E" w:rsidP="00F2224A">
      <w:pPr>
        <w:numPr>
          <w:ilvl w:val="0"/>
          <w:numId w:val="5"/>
        </w:numPr>
        <w:jc w:val="both"/>
      </w:pPr>
      <w:r>
        <w:t>Assembly line balancing</w:t>
      </w:r>
    </w:p>
    <w:p w:rsidR="008B699E" w:rsidRDefault="004636D4" w:rsidP="00F2224A">
      <w:pPr>
        <w:numPr>
          <w:ilvl w:val="0"/>
          <w:numId w:val="5"/>
        </w:numPr>
        <w:jc w:val="both"/>
      </w:pPr>
      <w:r>
        <w:t>Algorithms for combinatorial problems</w:t>
      </w:r>
    </w:p>
    <w:p w:rsidR="00F22DB3" w:rsidRDefault="00F22DB3" w:rsidP="00F2224A">
      <w:pPr>
        <w:numPr>
          <w:ilvl w:val="0"/>
          <w:numId w:val="5"/>
        </w:numPr>
        <w:jc w:val="both"/>
      </w:pPr>
      <w:r>
        <w:t>Computational complexity of scheduling problems</w:t>
      </w:r>
    </w:p>
    <w:p w:rsidR="00F22DB3" w:rsidRPr="00F2224A" w:rsidRDefault="00F22DB3" w:rsidP="00F2224A">
      <w:pPr>
        <w:numPr>
          <w:ilvl w:val="0"/>
          <w:numId w:val="5"/>
        </w:numPr>
        <w:jc w:val="both"/>
      </w:pPr>
      <w:r>
        <w:t>Polynomial time algorithms and the theory of NP-completeness</w:t>
      </w:r>
    </w:p>
    <w:p w:rsidR="00F2224A" w:rsidRPr="00F2224A" w:rsidRDefault="00F36676" w:rsidP="00F2224A">
      <w:pPr>
        <w:numPr>
          <w:ilvl w:val="0"/>
          <w:numId w:val="5"/>
        </w:numPr>
        <w:jc w:val="both"/>
      </w:pPr>
      <w:r>
        <w:t>Recent developments in production planning and scheduling fields</w:t>
      </w:r>
    </w:p>
    <w:p w:rsidR="00F2224A" w:rsidRPr="00F2224A" w:rsidRDefault="00F2224A" w:rsidP="00F36676">
      <w:pPr>
        <w:ind w:left="360"/>
        <w:jc w:val="both"/>
      </w:pPr>
    </w:p>
    <w:p w:rsidR="00850B55" w:rsidRDefault="00850B55" w:rsidP="00F2224A">
      <w:pPr>
        <w:jc w:val="both"/>
        <w:rPr>
          <w:lang w:val="en-GB"/>
        </w:rPr>
      </w:pPr>
    </w:p>
    <w:p w:rsidR="00F2224A" w:rsidRDefault="00F2224A" w:rsidP="00F2224A">
      <w:pPr>
        <w:jc w:val="both"/>
        <w:rPr>
          <w:lang w:val="en-GB"/>
        </w:rPr>
      </w:pPr>
      <w:r w:rsidRPr="00F2224A">
        <w:rPr>
          <w:lang w:val="en-GB"/>
        </w:rPr>
        <w:t xml:space="preserve">On successful completion of this course, all students will have developed </w:t>
      </w:r>
      <w:r w:rsidRPr="00F2224A">
        <w:rPr>
          <w:b/>
          <w:bCs/>
          <w:lang w:val="en-GB"/>
        </w:rPr>
        <w:t>their skills in</w:t>
      </w:r>
      <w:r w:rsidRPr="00F2224A">
        <w:rPr>
          <w:lang w:val="en-GB"/>
        </w:rPr>
        <w:t>:</w:t>
      </w:r>
    </w:p>
    <w:p w:rsidR="00CA21B8" w:rsidRPr="00644626" w:rsidRDefault="00CA21B8" w:rsidP="00F2224A">
      <w:pPr>
        <w:jc w:val="both"/>
        <w:rPr>
          <w:sz w:val="10"/>
          <w:szCs w:val="10"/>
          <w:lang w:val="en-GB"/>
        </w:rPr>
      </w:pPr>
    </w:p>
    <w:p w:rsidR="00F2224A" w:rsidRDefault="006C30E6" w:rsidP="00BC145A">
      <w:pPr>
        <w:numPr>
          <w:ilvl w:val="0"/>
          <w:numId w:val="7"/>
        </w:numPr>
        <w:jc w:val="both"/>
      </w:pPr>
      <w:r>
        <w:t>Developing appropriate mathematical m</w:t>
      </w:r>
      <w:r w:rsidR="00F36676">
        <w:t>odel</w:t>
      </w:r>
      <w:r>
        <w:t xml:space="preserve">s that can be applied in production planning decision making process </w:t>
      </w:r>
      <w:r w:rsidR="00F36676">
        <w:t>and so</w:t>
      </w:r>
      <w:r w:rsidR="00B940F3">
        <w:t>lving</w:t>
      </w:r>
      <w:r>
        <w:t xml:space="preserve"> them</w:t>
      </w:r>
      <w:r w:rsidR="00B940F3">
        <w:t xml:space="preserve"> </w:t>
      </w:r>
    </w:p>
    <w:p w:rsidR="00B940F3" w:rsidRDefault="003E41E3" w:rsidP="00BC145A">
      <w:pPr>
        <w:numPr>
          <w:ilvl w:val="0"/>
          <w:numId w:val="7"/>
        </w:numPr>
        <w:jc w:val="both"/>
      </w:pPr>
      <w:r>
        <w:t>Classifying, m</w:t>
      </w:r>
      <w:r w:rsidR="00B940F3">
        <w:t>odeling and solving machine scheduling problems</w:t>
      </w:r>
    </w:p>
    <w:p w:rsidR="00D3425A" w:rsidRDefault="00D3425A" w:rsidP="00BC145A">
      <w:pPr>
        <w:numPr>
          <w:ilvl w:val="0"/>
          <w:numId w:val="7"/>
        </w:numPr>
        <w:jc w:val="both"/>
      </w:pPr>
      <w:smartTag w:uri="urn:schemas-microsoft-com:office:smarttags" w:element="City">
        <w:smartTag w:uri="urn:schemas-microsoft-com:office:smarttags" w:element="place">
          <w:r>
            <w:t>Reading</w:t>
          </w:r>
        </w:smartTag>
      </w:smartTag>
      <w:r>
        <w:t xml:space="preserve">, understanding, and presenting recent </w:t>
      </w:r>
      <w:r w:rsidR="0082625C">
        <w:t>research</w:t>
      </w:r>
      <w:r>
        <w:t xml:space="preserve"> in </w:t>
      </w:r>
      <w:r w:rsidR="0082625C">
        <w:t xml:space="preserve">the fields of </w:t>
      </w:r>
      <w:r>
        <w:t>production planning</w:t>
      </w:r>
      <w:r w:rsidR="0082625C">
        <w:t xml:space="preserve"> and machine scheduling</w:t>
      </w:r>
    </w:p>
    <w:p w:rsidR="00D3425A" w:rsidRPr="00AA0710" w:rsidRDefault="00AA0710" w:rsidP="00BC145A">
      <w:pPr>
        <w:numPr>
          <w:ilvl w:val="0"/>
          <w:numId w:val="7"/>
        </w:numPr>
        <w:jc w:val="both"/>
      </w:pPr>
      <w:r w:rsidRPr="00AA0710">
        <w:t>Pursuing other graduate level courses that involve production planning and scheduling issues</w:t>
      </w:r>
    </w:p>
    <w:p w:rsidR="00F2224A" w:rsidRPr="00F2224A" w:rsidRDefault="00F2224A" w:rsidP="00F2224A">
      <w:pPr>
        <w:ind w:left="360"/>
        <w:jc w:val="both"/>
      </w:pPr>
    </w:p>
    <w:p w:rsidR="00F2224A" w:rsidRDefault="00F2224A" w:rsidP="00F2224A">
      <w:pPr>
        <w:jc w:val="both"/>
        <w:rPr>
          <w:lang w:val="en-GB"/>
        </w:rPr>
      </w:pPr>
      <w:r w:rsidRPr="00F2224A">
        <w:rPr>
          <w:lang w:val="en-GB"/>
        </w:rPr>
        <w:t xml:space="preserve">On successful completion of this course, all students will have developed their </w:t>
      </w:r>
      <w:r w:rsidRPr="00F2224A">
        <w:rPr>
          <w:b/>
          <w:lang w:val="en-GB"/>
        </w:rPr>
        <w:t>appreciation</w:t>
      </w:r>
      <w:r w:rsidRPr="00F2224A">
        <w:rPr>
          <w:lang w:val="en-GB"/>
        </w:rPr>
        <w:t xml:space="preserve"> of, and respect for </w:t>
      </w:r>
      <w:r w:rsidRPr="00F2224A">
        <w:rPr>
          <w:b/>
          <w:bCs/>
          <w:lang w:val="en-GB"/>
        </w:rPr>
        <w:t>values and attitudes</w:t>
      </w:r>
      <w:r w:rsidRPr="00F2224A">
        <w:rPr>
          <w:lang w:val="en-GB"/>
        </w:rPr>
        <w:t xml:space="preserve"> to:</w:t>
      </w:r>
    </w:p>
    <w:p w:rsidR="00CA21B8" w:rsidRPr="00644626" w:rsidRDefault="00CA21B8" w:rsidP="00F2224A">
      <w:pPr>
        <w:jc w:val="both"/>
        <w:rPr>
          <w:sz w:val="10"/>
          <w:szCs w:val="10"/>
          <w:lang w:val="en-GB"/>
        </w:rPr>
      </w:pPr>
    </w:p>
    <w:p w:rsidR="00F2224A" w:rsidRPr="00F2224A" w:rsidRDefault="00B940F3" w:rsidP="00F2224A">
      <w:pPr>
        <w:numPr>
          <w:ilvl w:val="0"/>
          <w:numId w:val="4"/>
        </w:numPr>
        <w:jc w:val="both"/>
      </w:pPr>
      <w:r>
        <w:t>Understand the importance of human element in decision making</w:t>
      </w:r>
    </w:p>
    <w:p w:rsidR="00F2224A" w:rsidRPr="00F2224A" w:rsidRDefault="00F2224A" w:rsidP="00F2224A">
      <w:pPr>
        <w:numPr>
          <w:ilvl w:val="0"/>
          <w:numId w:val="4"/>
        </w:numPr>
        <w:jc w:val="both"/>
        <w:rPr>
          <w:lang w:val="en-GB"/>
        </w:rPr>
      </w:pPr>
      <w:r w:rsidRPr="00F2224A">
        <w:rPr>
          <w:lang w:val="en-GB"/>
        </w:rPr>
        <w:t>Consider limitations of the analyses by taking into account the realistic</w:t>
      </w:r>
      <w:r w:rsidR="00B940F3">
        <w:rPr>
          <w:lang w:val="en-GB"/>
        </w:rPr>
        <w:t xml:space="preserve"> practical </w:t>
      </w:r>
      <w:r w:rsidRPr="00F2224A">
        <w:rPr>
          <w:lang w:val="en-GB"/>
        </w:rPr>
        <w:t>constraints such as environmental, social, political and ethical</w:t>
      </w:r>
    </w:p>
    <w:p w:rsidR="00F2224A" w:rsidRPr="00F2224A" w:rsidRDefault="00F2224A" w:rsidP="00F2224A">
      <w:pPr>
        <w:numPr>
          <w:ilvl w:val="0"/>
          <w:numId w:val="4"/>
        </w:numPr>
        <w:jc w:val="both"/>
        <w:rPr>
          <w:lang w:val="en-GB"/>
        </w:rPr>
      </w:pPr>
      <w:r w:rsidRPr="00F2224A">
        <w:rPr>
          <w:lang w:val="en-GB"/>
        </w:rPr>
        <w:t>Understand the impact of engineering solutions in global and societal context</w:t>
      </w:r>
    </w:p>
    <w:p w:rsidR="00F2224A" w:rsidRPr="00F2224A" w:rsidRDefault="00F2224A" w:rsidP="00F2224A">
      <w:pPr>
        <w:pStyle w:val="PlainText"/>
        <w:numPr>
          <w:ilvl w:val="0"/>
          <w:numId w:val="4"/>
        </w:numPr>
        <w:jc w:val="both"/>
        <w:rPr>
          <w:rFonts w:ascii="Times New Roman" w:eastAsia="MS Mincho" w:hAnsi="Times New Roman" w:cs="Times New Roman"/>
          <w:b/>
          <w:bCs/>
          <w:sz w:val="24"/>
          <w:szCs w:val="24"/>
          <w:u w:val="single"/>
        </w:rPr>
      </w:pPr>
      <w:r w:rsidRPr="00F2224A">
        <w:rPr>
          <w:rFonts w:ascii="Times New Roman" w:hAnsi="Times New Roman" w:cs="Times New Roman"/>
          <w:sz w:val="24"/>
          <w:szCs w:val="24"/>
          <w:lang w:val="en-GB"/>
        </w:rPr>
        <w:t>Professional and ethical responsibilities of engineers</w:t>
      </w:r>
    </w:p>
    <w:p w:rsidR="00F2224A" w:rsidRDefault="00F2224A">
      <w:pPr>
        <w:jc w:val="both"/>
        <w:rPr>
          <w:b/>
          <w:bCs/>
        </w:rPr>
      </w:pPr>
    </w:p>
    <w:p w:rsidR="00CA21B8" w:rsidRPr="00B238B8" w:rsidRDefault="00CA21B8">
      <w:pPr>
        <w:jc w:val="both"/>
        <w:rPr>
          <w:b/>
          <w:bCs/>
          <w:sz w:val="16"/>
          <w:szCs w:val="16"/>
        </w:rPr>
      </w:pPr>
    </w:p>
    <w:p w:rsidR="00052932" w:rsidRDefault="00052932">
      <w:pPr>
        <w:ind w:left="360" w:hanging="360"/>
        <w:jc w:val="both"/>
        <w:rPr>
          <w:u w:val="single"/>
        </w:rPr>
      </w:pPr>
      <w:r>
        <w:rPr>
          <w:b/>
          <w:bCs/>
          <w:u w:val="single"/>
        </w:rPr>
        <w:t>Prerequisite by Topic</w:t>
      </w:r>
      <w:r>
        <w:rPr>
          <w:u w:val="single"/>
        </w:rPr>
        <w:t xml:space="preserve"> </w:t>
      </w:r>
    </w:p>
    <w:p w:rsidR="00052932" w:rsidRDefault="00304AD7">
      <w:pPr>
        <w:pStyle w:val="BodyText2"/>
      </w:pPr>
      <w:r>
        <w:rPr>
          <w:rStyle w:val="content"/>
        </w:rPr>
        <w:t>O</w:t>
      </w:r>
      <w:r w:rsidR="00052932">
        <w:rPr>
          <w:rStyle w:val="content"/>
        </w:rPr>
        <w:t xml:space="preserve">ptimization and </w:t>
      </w:r>
      <w:r w:rsidR="00D8722F">
        <w:rPr>
          <w:rStyle w:val="content"/>
        </w:rPr>
        <w:t>M</w:t>
      </w:r>
      <w:r w:rsidR="00052932">
        <w:rPr>
          <w:rStyle w:val="content"/>
        </w:rPr>
        <w:t>odeling.</w:t>
      </w:r>
      <w:r>
        <w:rPr>
          <w:rStyle w:val="content"/>
        </w:rPr>
        <w:t xml:space="preserve"> L</w:t>
      </w:r>
      <w:r w:rsidR="001B5781">
        <w:rPr>
          <w:rStyle w:val="content"/>
        </w:rPr>
        <w:t xml:space="preserve">inear </w:t>
      </w:r>
      <w:r w:rsidR="00D8722F">
        <w:rPr>
          <w:rStyle w:val="content"/>
        </w:rPr>
        <w:t>P</w:t>
      </w:r>
      <w:r w:rsidR="001B5781">
        <w:rPr>
          <w:rStyle w:val="content"/>
        </w:rPr>
        <w:t xml:space="preserve">rogramming and Non-linear </w:t>
      </w:r>
      <w:r w:rsidR="00D8722F">
        <w:rPr>
          <w:rStyle w:val="content"/>
        </w:rPr>
        <w:t>P</w:t>
      </w:r>
      <w:r w:rsidR="001B5781">
        <w:rPr>
          <w:rStyle w:val="content"/>
        </w:rPr>
        <w:t xml:space="preserve">rogramming formulations. </w:t>
      </w:r>
      <w:r w:rsidR="00F370DD">
        <w:rPr>
          <w:rStyle w:val="content"/>
        </w:rPr>
        <w:t xml:space="preserve">Integer and 0-1 Programming. </w:t>
      </w:r>
      <w:r w:rsidR="00D8722F">
        <w:rPr>
          <w:rStyle w:val="content"/>
        </w:rPr>
        <w:t>Dynamic P</w:t>
      </w:r>
      <w:r w:rsidR="001B5781">
        <w:rPr>
          <w:rStyle w:val="content"/>
        </w:rPr>
        <w:t>rogramming.</w:t>
      </w:r>
      <w:r w:rsidR="00F370DD">
        <w:rPr>
          <w:rStyle w:val="content"/>
        </w:rPr>
        <w:t xml:space="preserve"> Multi-objective problems.</w:t>
      </w:r>
      <w:r w:rsidR="001575D9">
        <w:rPr>
          <w:rStyle w:val="content"/>
        </w:rPr>
        <w:t xml:space="preserve"> Basic fundamentals of </w:t>
      </w:r>
      <w:r w:rsidR="00D8722F">
        <w:rPr>
          <w:rStyle w:val="content"/>
        </w:rPr>
        <w:t>P</w:t>
      </w:r>
      <w:r w:rsidR="001575D9">
        <w:rPr>
          <w:rStyle w:val="content"/>
        </w:rPr>
        <w:t xml:space="preserve">roduction </w:t>
      </w:r>
      <w:r w:rsidR="00D8722F">
        <w:rPr>
          <w:rStyle w:val="content"/>
        </w:rPr>
        <w:t>P</w:t>
      </w:r>
      <w:r w:rsidR="001575D9">
        <w:rPr>
          <w:rStyle w:val="content"/>
        </w:rPr>
        <w:t xml:space="preserve">lanning and </w:t>
      </w:r>
      <w:r w:rsidR="00D8722F">
        <w:rPr>
          <w:rStyle w:val="content"/>
        </w:rPr>
        <w:t>S</w:t>
      </w:r>
      <w:r w:rsidR="001575D9">
        <w:rPr>
          <w:rStyle w:val="content"/>
        </w:rPr>
        <w:t>cheduling.</w:t>
      </w:r>
    </w:p>
    <w:p w:rsidR="00052932" w:rsidRDefault="00052932">
      <w:pPr>
        <w:jc w:val="both"/>
        <w:rPr>
          <w:b/>
          <w:spacing w:val="-12"/>
          <w:u w:val="single"/>
        </w:rPr>
      </w:pPr>
    </w:p>
    <w:p w:rsidR="00052932" w:rsidRDefault="00052932">
      <w:pPr>
        <w:jc w:val="both"/>
        <w:rPr>
          <w:bCs/>
          <w:spacing w:val="-12"/>
          <w:u w:val="single"/>
        </w:rPr>
      </w:pPr>
      <w:r>
        <w:rPr>
          <w:b/>
          <w:spacing w:val="-12"/>
          <w:u w:val="single"/>
        </w:rPr>
        <w:t>Textbook</w:t>
      </w:r>
      <w:r w:rsidR="00BD3C62">
        <w:rPr>
          <w:b/>
          <w:spacing w:val="-12"/>
          <w:u w:val="single"/>
        </w:rPr>
        <w:t>s</w:t>
      </w:r>
    </w:p>
    <w:p w:rsidR="001B5781" w:rsidRDefault="00E92DB9">
      <w:pPr>
        <w:jc w:val="both"/>
      </w:pPr>
      <w:r>
        <w:t xml:space="preserve">L.A. Johnson and D.C. Montgomery, </w:t>
      </w:r>
      <w:r>
        <w:rPr>
          <w:i/>
        </w:rPr>
        <w:t>Operations Research in Production Planning, Scheduling and Inventory Control</w:t>
      </w:r>
      <w:r>
        <w:t>, Wiley, 1974.</w:t>
      </w:r>
    </w:p>
    <w:p w:rsidR="00E92DB9" w:rsidRDefault="00E92DB9">
      <w:pPr>
        <w:jc w:val="both"/>
      </w:pPr>
      <w:r>
        <w:t xml:space="preserve">E.A. Silver, D.F. Pyke, and R. Peterson, </w:t>
      </w:r>
      <w:r>
        <w:rPr>
          <w:i/>
        </w:rPr>
        <w:t>Inventory Management and Production Planning and Scheduling</w:t>
      </w:r>
      <w:r>
        <w:t>, Wiley, 1998.</w:t>
      </w:r>
    </w:p>
    <w:p w:rsidR="00E92DB9" w:rsidRDefault="00E92DB9">
      <w:pPr>
        <w:jc w:val="both"/>
      </w:pPr>
      <w:r>
        <w:t xml:space="preserve">M. Pinedo, </w:t>
      </w:r>
      <w:r>
        <w:rPr>
          <w:i/>
        </w:rPr>
        <w:t>Scheduling: Theory, Algorithms and Systems</w:t>
      </w:r>
      <w:r>
        <w:t xml:space="preserve"> (2</w:t>
      </w:r>
      <w:r w:rsidRPr="00E92DB9">
        <w:rPr>
          <w:vertAlign w:val="superscript"/>
        </w:rPr>
        <w:t>nd</w:t>
      </w:r>
      <w:r>
        <w:t xml:space="preserve"> ed.), Prentice-Hall, 2002.</w:t>
      </w:r>
    </w:p>
    <w:p w:rsidR="00E92DB9" w:rsidRPr="002C3B71" w:rsidRDefault="00E92DB9">
      <w:pPr>
        <w:jc w:val="both"/>
      </w:pPr>
      <w:r>
        <w:t xml:space="preserve">S.C. Graves, A.H.G. Rinnooy Kan and P.H. Zipkin (editors), </w:t>
      </w:r>
      <w:r w:rsidR="002C3B71">
        <w:rPr>
          <w:i/>
        </w:rPr>
        <w:t>Handbooks in Operations Research and Management Science, Vol.4, Logistics of Production and Inventory</w:t>
      </w:r>
      <w:r w:rsidR="002C3B71">
        <w:t>, Elsevier, 1993.</w:t>
      </w:r>
    </w:p>
    <w:p w:rsidR="00052932" w:rsidRDefault="00052932">
      <w:pPr>
        <w:jc w:val="both"/>
      </w:pPr>
    </w:p>
    <w:p w:rsidR="00CA21B8" w:rsidRDefault="00CA21B8" w:rsidP="00CA21B8">
      <w:pPr>
        <w:jc w:val="both"/>
        <w:rPr>
          <w:b/>
          <w:u w:val="single"/>
        </w:rPr>
      </w:pPr>
      <w:r>
        <w:rPr>
          <w:b/>
          <w:u w:val="single"/>
        </w:rPr>
        <w:t>Computer Usage</w:t>
      </w:r>
    </w:p>
    <w:p w:rsidR="00CA21B8" w:rsidRDefault="00CA21B8" w:rsidP="00CA21B8">
      <w:pPr>
        <w:jc w:val="both"/>
      </w:pPr>
      <w:r>
        <w:t xml:space="preserve">Students should be able to use packages such as </w:t>
      </w:r>
      <w:r>
        <w:rPr>
          <w:i/>
          <w:iCs/>
        </w:rPr>
        <w:t>LINDO</w:t>
      </w:r>
      <w:r w:rsidR="007206AE" w:rsidRPr="007206AE">
        <w:rPr>
          <w:iCs/>
        </w:rPr>
        <w:t>,</w:t>
      </w:r>
      <w:r w:rsidR="007206AE">
        <w:rPr>
          <w:i/>
          <w:iCs/>
        </w:rPr>
        <w:t xml:space="preserve"> </w:t>
      </w:r>
      <w:r>
        <w:rPr>
          <w:i/>
          <w:iCs/>
        </w:rPr>
        <w:t>CPLEX</w:t>
      </w:r>
      <w:r>
        <w:t xml:space="preserve"> which will be required for homework assignments.</w:t>
      </w:r>
    </w:p>
    <w:p w:rsidR="00CA21B8" w:rsidRDefault="00CA21B8" w:rsidP="00CA21B8">
      <w:pPr>
        <w:jc w:val="both"/>
        <w:rPr>
          <w:b/>
          <w:u w:val="single"/>
        </w:rPr>
      </w:pPr>
    </w:p>
    <w:p w:rsidR="00CA21B8" w:rsidRDefault="00CA21B8" w:rsidP="00CA21B8">
      <w:pPr>
        <w:pStyle w:val="Heading1"/>
        <w:ind w:left="0"/>
        <w:jc w:val="both"/>
        <w:rPr>
          <w:b/>
          <w:bCs/>
          <w:szCs w:val="24"/>
          <w:u w:val="single"/>
          <w:lang w:val="en-US"/>
        </w:rPr>
      </w:pPr>
      <w:r>
        <w:rPr>
          <w:b/>
          <w:bCs/>
          <w:szCs w:val="24"/>
          <w:u w:val="single"/>
          <w:lang w:val="en-US"/>
        </w:rPr>
        <w:t>Grading  Policy</w:t>
      </w:r>
    </w:p>
    <w:p w:rsidR="00CA21B8" w:rsidRDefault="00CA21B8" w:rsidP="00CA21B8">
      <w:pPr>
        <w:pStyle w:val="NormalWeb"/>
        <w:spacing w:before="0" w:beforeAutospacing="0" w:after="0" w:afterAutospacing="0"/>
        <w:jc w:val="both"/>
        <w:rPr>
          <w:rFonts w:ascii="Times New Roman" w:hAnsi="Times New Roman" w:cs="Times New Roman"/>
        </w:rPr>
      </w:pPr>
      <w:r>
        <w:rPr>
          <w:rFonts w:ascii="Times New Roman" w:hAnsi="Times New Roman" w:cs="Times New Roman"/>
        </w:rPr>
        <w:t xml:space="preserve">HW Assignments </w:t>
      </w:r>
      <w:r>
        <w:rPr>
          <w:rFonts w:ascii="Times New Roman" w:hAnsi="Times New Roman" w:cs="Times New Roman"/>
        </w:rPr>
        <w:tab/>
        <w:t>20 %</w:t>
      </w:r>
    </w:p>
    <w:p w:rsidR="00CA21B8" w:rsidRDefault="00CA21B8" w:rsidP="00CA21B8">
      <w:pPr>
        <w:pStyle w:val="NormalWeb"/>
        <w:spacing w:before="0" w:beforeAutospacing="0" w:after="0" w:afterAutospacing="0"/>
        <w:jc w:val="both"/>
        <w:rPr>
          <w:rFonts w:ascii="Times New Roman" w:hAnsi="Times New Roman" w:cs="Times New Roman"/>
        </w:rPr>
      </w:pPr>
      <w:r>
        <w:rPr>
          <w:rFonts w:ascii="Times New Roman" w:hAnsi="Times New Roman" w:cs="Times New Roman"/>
        </w:rPr>
        <w:t>Midterm</w:t>
      </w:r>
      <w:r>
        <w:rPr>
          <w:rFonts w:ascii="Times New Roman" w:hAnsi="Times New Roman" w:cs="Times New Roman"/>
        </w:rPr>
        <w:tab/>
      </w:r>
      <w:r>
        <w:rPr>
          <w:rFonts w:ascii="Times New Roman" w:hAnsi="Times New Roman" w:cs="Times New Roman"/>
        </w:rPr>
        <w:tab/>
        <w:t>30 %</w:t>
      </w:r>
    </w:p>
    <w:p w:rsidR="00CA21B8" w:rsidRDefault="00CA21B8" w:rsidP="00CA21B8">
      <w:pPr>
        <w:pStyle w:val="NormalWeb"/>
        <w:spacing w:before="0" w:beforeAutospacing="0" w:after="0" w:afterAutospacing="0"/>
        <w:jc w:val="both"/>
        <w:rPr>
          <w:rFonts w:ascii="Times New Roman" w:hAnsi="Times New Roman" w:cs="Times New Roman"/>
        </w:rPr>
      </w:pPr>
      <w:r>
        <w:rPr>
          <w:rFonts w:ascii="Times New Roman" w:hAnsi="Times New Roman" w:cs="Times New Roman"/>
        </w:rPr>
        <w:t xml:space="preserve">Final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30 %</w:t>
      </w:r>
    </w:p>
    <w:p w:rsidR="00CA21B8" w:rsidRDefault="00CA21B8" w:rsidP="00CA21B8">
      <w:pPr>
        <w:pStyle w:val="NormalWeb"/>
        <w:spacing w:before="0" w:beforeAutospacing="0" w:after="0" w:afterAutospacing="0"/>
        <w:jc w:val="both"/>
        <w:rPr>
          <w:rFonts w:ascii="Times New Roman" w:hAnsi="Times New Roman" w:cs="Times New Roman"/>
        </w:rPr>
      </w:pPr>
      <w:r>
        <w:rPr>
          <w:rFonts w:ascii="Times New Roman" w:hAnsi="Times New Roman" w:cs="Times New Roman"/>
        </w:rPr>
        <w:t>Paper presentation</w:t>
      </w:r>
      <w:r>
        <w:rPr>
          <w:rFonts w:ascii="Times New Roman" w:hAnsi="Times New Roman" w:cs="Times New Roman"/>
        </w:rPr>
        <w:tab/>
        <w:t>20 %</w:t>
      </w:r>
    </w:p>
    <w:p w:rsidR="00CA21B8" w:rsidRDefault="00CA21B8" w:rsidP="00CA21B8">
      <w:pPr>
        <w:pStyle w:val="Heading1"/>
        <w:ind w:left="0"/>
        <w:jc w:val="both"/>
        <w:rPr>
          <w:b/>
          <w:bCs/>
          <w:szCs w:val="24"/>
          <w:u w:val="single"/>
          <w:lang w:val="en-US"/>
        </w:rPr>
      </w:pPr>
    </w:p>
    <w:p w:rsidR="00CA21B8" w:rsidRDefault="00CA21B8" w:rsidP="00CA21B8">
      <w:pPr>
        <w:pStyle w:val="Heading1"/>
        <w:ind w:left="0"/>
        <w:jc w:val="both"/>
        <w:rPr>
          <w:rFonts w:ascii="Times" w:hAnsi="Times"/>
          <w:b/>
          <w:bCs/>
          <w:szCs w:val="24"/>
          <w:u w:val="single"/>
          <w:lang w:val="en-US"/>
        </w:rPr>
      </w:pPr>
      <w:r>
        <w:rPr>
          <w:rFonts w:ascii="Times" w:hAnsi="Times"/>
          <w:b/>
          <w:bCs/>
          <w:szCs w:val="24"/>
          <w:u w:val="single"/>
          <w:lang w:val="en-US"/>
        </w:rPr>
        <w:t>Presentation Hours</w:t>
      </w:r>
    </w:p>
    <w:p w:rsidR="00CA21B8" w:rsidRDefault="00CA21B8" w:rsidP="00CA21B8">
      <w:r>
        <w:t>Presentation hours will be scheduled later.</w:t>
      </w:r>
    </w:p>
    <w:p w:rsidR="00CA21B8" w:rsidRDefault="00CA21B8" w:rsidP="00CA21B8">
      <w:pPr>
        <w:jc w:val="both"/>
      </w:pPr>
    </w:p>
    <w:p w:rsidR="00F2224A" w:rsidRDefault="00F2224A">
      <w:pPr>
        <w:jc w:val="both"/>
      </w:pPr>
    </w:p>
    <w:p w:rsidR="00CA21B8" w:rsidRDefault="00CA21B8">
      <w:pPr>
        <w:jc w:val="both"/>
      </w:pPr>
    </w:p>
    <w:p w:rsidR="00CA21B8" w:rsidRPr="00B238B8" w:rsidRDefault="00CA21B8">
      <w:pPr>
        <w:jc w:val="both"/>
        <w:rPr>
          <w:sz w:val="16"/>
          <w:szCs w:val="16"/>
        </w:rPr>
      </w:pPr>
    </w:p>
    <w:p w:rsidR="00052932" w:rsidRDefault="00052932">
      <w:pPr>
        <w:pStyle w:val="Heading1"/>
        <w:ind w:left="0"/>
        <w:jc w:val="both"/>
        <w:rPr>
          <w:b/>
          <w:szCs w:val="24"/>
          <w:u w:val="single"/>
          <w:lang w:val="en-US"/>
        </w:rPr>
      </w:pPr>
      <w:r>
        <w:rPr>
          <w:b/>
          <w:szCs w:val="24"/>
          <w:u w:val="single"/>
          <w:lang w:val="en-US"/>
        </w:rPr>
        <w:t>Course Outline</w:t>
      </w:r>
    </w:p>
    <w:p w:rsidR="00052932" w:rsidRDefault="00052932"/>
    <w:p w:rsidR="00052932" w:rsidRDefault="002C3B71" w:rsidP="00CD4288">
      <w:pPr>
        <w:pStyle w:val="Heading3"/>
        <w:ind w:hanging="360"/>
        <w:jc w:val="both"/>
      </w:pPr>
      <w:r>
        <w:t>Weeks 1</w:t>
      </w:r>
      <w:r w:rsidR="00CE062B">
        <w:t xml:space="preserve"> - </w:t>
      </w:r>
      <w:r w:rsidR="00976B56">
        <w:t>3</w:t>
      </w:r>
      <w:r w:rsidR="00052932">
        <w:tab/>
      </w:r>
      <w:r w:rsidR="00A35660">
        <w:t>Overview of Production Planning Basics</w:t>
      </w:r>
    </w:p>
    <w:p w:rsidR="006F2853" w:rsidRDefault="006F2853">
      <w:pPr>
        <w:pStyle w:val="Heading3"/>
        <w:ind w:left="1440"/>
        <w:jc w:val="both"/>
        <w:rPr>
          <w:b w:val="0"/>
          <w:bCs w:val="0"/>
        </w:rPr>
      </w:pPr>
      <w:r>
        <w:rPr>
          <w:b w:val="0"/>
          <w:bCs w:val="0"/>
        </w:rPr>
        <w:t xml:space="preserve">Typical features of production planning problems. Decision making in production planning. Short-term, medium-term, and long-term planning. </w:t>
      </w:r>
      <w:r w:rsidR="00F370DD">
        <w:rPr>
          <w:b w:val="0"/>
          <w:bCs w:val="0"/>
        </w:rPr>
        <w:t xml:space="preserve">Hierarchical production planning. </w:t>
      </w:r>
      <w:r>
        <w:rPr>
          <w:b w:val="0"/>
          <w:bCs w:val="0"/>
        </w:rPr>
        <w:t>Overview of mathematical models and optimization tools.</w:t>
      </w:r>
    </w:p>
    <w:p w:rsidR="000C017E" w:rsidRPr="000C017E" w:rsidRDefault="000C017E" w:rsidP="000C017E">
      <w:pPr>
        <w:rPr>
          <w:sz w:val="10"/>
          <w:szCs w:val="10"/>
        </w:rPr>
      </w:pPr>
    </w:p>
    <w:p w:rsidR="00052932" w:rsidRDefault="002C3B71" w:rsidP="00CD4288">
      <w:pPr>
        <w:pStyle w:val="Heading3"/>
        <w:ind w:hanging="360"/>
        <w:jc w:val="both"/>
      </w:pPr>
      <w:r>
        <w:t xml:space="preserve">Weeks </w:t>
      </w:r>
      <w:r w:rsidR="00976B56">
        <w:t>4</w:t>
      </w:r>
      <w:r w:rsidR="00CE062B">
        <w:t xml:space="preserve"> - </w:t>
      </w:r>
      <w:r w:rsidR="00976B56">
        <w:t>8</w:t>
      </w:r>
      <w:r w:rsidR="00052932">
        <w:tab/>
      </w:r>
      <w:r w:rsidR="007A3619">
        <w:t>Production Planning Models</w:t>
      </w:r>
      <w:r w:rsidR="00E451EC">
        <w:t xml:space="preserve"> and Algorithms</w:t>
      </w:r>
    </w:p>
    <w:p w:rsidR="00052932" w:rsidRDefault="007A3619">
      <w:pPr>
        <w:pStyle w:val="BodyTextIndent2"/>
        <w:jc w:val="both"/>
      </w:pPr>
      <w:r>
        <w:t xml:space="preserve">Aggregate planning. </w:t>
      </w:r>
      <w:r w:rsidR="00E451EC">
        <w:t>LP models for aggregate planning. Transportation Model approach to production planning problems. Minimum cost flow network models for production planning. Non-</w:t>
      </w:r>
      <w:r w:rsidR="00F370DD">
        <w:t>linear cost functions. Dynamic P</w:t>
      </w:r>
      <w:r w:rsidR="00E451EC">
        <w:t>rogramming approach. Wagner-Whitin principle for lot-sizing decisions. Zangwill’s extension to models which include backlogging.</w:t>
      </w:r>
      <w:r w:rsidR="00F370DD">
        <w:t xml:space="preserve"> Requirements planning and lot-sizing.</w:t>
      </w:r>
    </w:p>
    <w:p w:rsidR="00976B56" w:rsidRPr="00976B56" w:rsidRDefault="00976B56">
      <w:pPr>
        <w:pStyle w:val="BodyTextIndent2"/>
        <w:jc w:val="both"/>
        <w:rPr>
          <w:sz w:val="10"/>
          <w:szCs w:val="10"/>
        </w:rPr>
      </w:pPr>
    </w:p>
    <w:p w:rsidR="00976B56" w:rsidRDefault="00976B56" w:rsidP="00976B56">
      <w:pPr>
        <w:pStyle w:val="Heading3"/>
        <w:ind w:hanging="360"/>
        <w:jc w:val="both"/>
      </w:pPr>
      <w:r>
        <w:t xml:space="preserve">Weeks 9       </w:t>
      </w:r>
      <w:r w:rsidR="00CE062B">
        <w:t xml:space="preserve">  </w:t>
      </w:r>
      <w:r>
        <w:t>Algorithmic Complexity</w:t>
      </w:r>
    </w:p>
    <w:p w:rsidR="00976B56" w:rsidRDefault="00976B56" w:rsidP="00976B56">
      <w:pPr>
        <w:pStyle w:val="BodyTextIndent2"/>
        <w:jc w:val="both"/>
      </w:pPr>
      <w:r>
        <w:t xml:space="preserve">Algorithms for combinatorial problems. Computational complexity. Polynomial time algorithms and the theory of </w:t>
      </w:r>
      <w:r>
        <w:rPr>
          <w:i/>
          <w:iCs/>
        </w:rPr>
        <w:t>NP</w:t>
      </w:r>
      <w:r>
        <w:t>-completeness.</w:t>
      </w:r>
    </w:p>
    <w:p w:rsidR="000C017E" w:rsidRPr="000C017E" w:rsidRDefault="000C017E">
      <w:pPr>
        <w:pStyle w:val="BodyTextIndent2"/>
        <w:jc w:val="both"/>
        <w:rPr>
          <w:sz w:val="10"/>
          <w:szCs w:val="10"/>
        </w:rPr>
      </w:pPr>
    </w:p>
    <w:p w:rsidR="00052932" w:rsidRDefault="00976B56" w:rsidP="00CE062B">
      <w:pPr>
        <w:pStyle w:val="Heading3"/>
        <w:ind w:hanging="360"/>
        <w:jc w:val="both"/>
      </w:pPr>
      <w:r w:rsidRPr="00CE062B">
        <w:rPr>
          <w:sz w:val="22"/>
          <w:szCs w:val="22"/>
        </w:rPr>
        <w:t>Weeks 10</w:t>
      </w:r>
      <w:r w:rsidR="00CE062B" w:rsidRPr="00CE062B">
        <w:rPr>
          <w:sz w:val="22"/>
          <w:szCs w:val="22"/>
        </w:rPr>
        <w:t xml:space="preserve"> - </w:t>
      </w:r>
      <w:r w:rsidR="00052932" w:rsidRPr="00CE062B">
        <w:rPr>
          <w:sz w:val="22"/>
          <w:szCs w:val="22"/>
        </w:rPr>
        <w:t>1</w:t>
      </w:r>
      <w:r w:rsidRPr="00CE062B">
        <w:rPr>
          <w:sz w:val="22"/>
          <w:szCs w:val="22"/>
        </w:rPr>
        <w:t>2</w:t>
      </w:r>
      <w:r w:rsidR="00CE062B">
        <w:t xml:space="preserve"> </w:t>
      </w:r>
      <w:r w:rsidR="00052932">
        <w:t>O</w:t>
      </w:r>
      <w:r w:rsidR="00E451EC">
        <w:t>perations Scheduling</w:t>
      </w:r>
    </w:p>
    <w:p w:rsidR="001575D9" w:rsidRDefault="001575D9">
      <w:pPr>
        <w:pStyle w:val="BodyTextIndent2"/>
        <w:jc w:val="both"/>
      </w:pPr>
      <w:r>
        <w:t xml:space="preserve">Overview </w:t>
      </w:r>
      <w:r w:rsidR="00F370DD">
        <w:t>of deterministic vs. stochastic and</w:t>
      </w:r>
      <w:r>
        <w:t xml:space="preserve"> static vs. dyn</w:t>
      </w:r>
      <w:r w:rsidR="00F370DD">
        <w:t>amic models of scheduling. I</w:t>
      </w:r>
      <w:r>
        <w:t>nteger programming models of single machine problems, algorithms and heuristics. Parallel machine models. Deterministic flow-shop and job-shop mo</w:t>
      </w:r>
      <w:r w:rsidR="00D576A8">
        <w:t>dels. Assembly-line balancing: F</w:t>
      </w:r>
      <w:r>
        <w:t>ormulation and heuristics.</w:t>
      </w:r>
    </w:p>
    <w:p w:rsidR="000C017E" w:rsidRPr="000C017E" w:rsidRDefault="000C017E">
      <w:pPr>
        <w:pStyle w:val="BodyTextIndent2"/>
        <w:jc w:val="both"/>
        <w:rPr>
          <w:sz w:val="10"/>
          <w:szCs w:val="10"/>
        </w:rPr>
      </w:pPr>
    </w:p>
    <w:p w:rsidR="00052932" w:rsidRDefault="002C3B71" w:rsidP="00CE062B">
      <w:pPr>
        <w:pStyle w:val="Heading3"/>
        <w:ind w:hanging="360"/>
        <w:jc w:val="both"/>
      </w:pPr>
      <w:r w:rsidRPr="00CE062B">
        <w:rPr>
          <w:sz w:val="22"/>
          <w:szCs w:val="22"/>
        </w:rPr>
        <w:t>Weeks 13</w:t>
      </w:r>
      <w:r w:rsidR="00CE062B" w:rsidRPr="00CE062B">
        <w:rPr>
          <w:sz w:val="22"/>
          <w:szCs w:val="22"/>
        </w:rPr>
        <w:t xml:space="preserve"> - </w:t>
      </w:r>
      <w:r w:rsidRPr="00CE062B">
        <w:rPr>
          <w:sz w:val="22"/>
          <w:szCs w:val="22"/>
        </w:rPr>
        <w:t>14</w:t>
      </w:r>
      <w:r w:rsidR="00CD4288">
        <w:t xml:space="preserve"> </w:t>
      </w:r>
      <w:r w:rsidR="00052932">
        <w:t>Paper Presentations</w:t>
      </w:r>
    </w:p>
    <w:p w:rsidR="00052932" w:rsidRDefault="00052932">
      <w:pPr>
        <w:pStyle w:val="BodyTextIndent2"/>
        <w:jc w:val="both"/>
      </w:pPr>
      <w:r>
        <w:t>Each student is required to find an appropriate article on a related topic</w:t>
      </w:r>
      <w:r w:rsidR="00D96ECD">
        <w:t>, get the approval of the instructor,</w:t>
      </w:r>
      <w:r>
        <w:t xml:space="preserve"> and give a detailed presentation in the class. It is of utmost importance that the student has had an in-depth understanding of the article to convey it to the audience. It is also expected from the student to suggest further research directions.</w:t>
      </w:r>
    </w:p>
    <w:p w:rsidR="00052932" w:rsidRDefault="00052932">
      <w:pPr>
        <w:jc w:val="both"/>
        <w:rPr>
          <w:spacing w:val="-12"/>
        </w:rPr>
      </w:pPr>
    </w:p>
    <w:p w:rsidR="00266F68" w:rsidRDefault="00266F68">
      <w:pPr>
        <w:jc w:val="both"/>
        <w:rPr>
          <w:spacing w:val="-12"/>
        </w:rPr>
      </w:pPr>
    </w:p>
    <w:p w:rsidR="00052932" w:rsidRDefault="00052932">
      <w:pPr>
        <w:jc w:val="both"/>
        <w:rPr>
          <w:rFonts w:ascii="Times" w:hAnsi="Times"/>
        </w:rPr>
      </w:pPr>
    </w:p>
    <w:p w:rsidR="00A10FD5" w:rsidRPr="00A10FD5" w:rsidRDefault="00A10FD5" w:rsidP="00A10FD5">
      <w:pPr>
        <w:rPr>
          <w:b/>
          <w:color w:val="000000"/>
          <w:lang w:val="en-GB"/>
        </w:rPr>
      </w:pPr>
      <w:r w:rsidRPr="00A10FD5">
        <w:rPr>
          <w:b/>
          <w:lang w:val="en-GB"/>
        </w:rPr>
        <w:t xml:space="preserve">ACADEMIC HONESTY - </w:t>
      </w:r>
      <w:r w:rsidRPr="00A10FD5">
        <w:rPr>
          <w:b/>
          <w:color w:val="000000"/>
          <w:lang w:val="en-GB"/>
        </w:rPr>
        <w:t>PLAGIARISM</w:t>
      </w:r>
    </w:p>
    <w:p w:rsidR="00A10FD5" w:rsidRPr="00A10FD5" w:rsidRDefault="00A10FD5" w:rsidP="00A10FD5">
      <w:pPr>
        <w:jc w:val="both"/>
        <w:rPr>
          <w:rFonts w:ascii="Times" w:hAnsi="Times"/>
        </w:rPr>
      </w:pPr>
      <w:r w:rsidRPr="00A10FD5">
        <w:rPr>
          <w:lang w:val="en-GB"/>
        </w:rPr>
        <w:t>Cheating is copying from others or providing information, written or oral, to others.  Plagiarism is copying without acknowledgement from other people’s work. According to university by laws cheating and plagiarism are serious offences punishable with disciplinary action ranging from simple failure from the exam or project, to more serious action (letter of official warning</w:t>
      </w:r>
      <w:r w:rsidR="00CA21B8">
        <w:rPr>
          <w:lang w:val="en-GB"/>
        </w:rPr>
        <w:t>,</w:t>
      </w:r>
      <w:r w:rsidRPr="00A10FD5">
        <w:rPr>
          <w:lang w:val="en-GB"/>
        </w:rPr>
        <w:t xml:space="preserve"> suspension from the university for up to one semester). Disciplinary action is written in student records and may appear in student transcripts.</w:t>
      </w:r>
    </w:p>
    <w:sectPr w:rsidR="00A10FD5" w:rsidRPr="00A10FD5" w:rsidSect="00CC66C8">
      <w:headerReference w:type="default" r:id="rId12"/>
      <w:footerReference w:type="default" r:id="rId13"/>
      <w:pgSz w:w="11909" w:h="16834" w:code="9"/>
      <w:pgMar w:top="1440" w:right="1440" w:bottom="1238" w:left="1440" w:header="706" w:footer="374" w:gutter="0"/>
      <w:cols w:space="720"/>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82E" w:rsidRDefault="0070482E">
      <w:r>
        <w:separator/>
      </w:r>
    </w:p>
  </w:endnote>
  <w:endnote w:type="continuationSeparator" w:id="0">
    <w:p w:rsidR="0070482E" w:rsidRDefault="0070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932" w:rsidRDefault="00052932">
    <w:pPr>
      <w:pStyle w:val="Footer"/>
      <w:ind w:right="360"/>
      <w:jc w:val="center"/>
      <w:rPr>
        <w:color w:val="808080"/>
        <w:sz w:val="22"/>
        <w:lang w:val="tr-TR"/>
      </w:rPr>
    </w:pPr>
    <w:r>
      <w:rPr>
        <w:color w:val="808080"/>
        <w:sz w:val="22"/>
        <w:lang w:val="tr-TR"/>
      </w:rPr>
      <w:t>Department of Industrial Engineering</w:t>
    </w:r>
  </w:p>
  <w:p w:rsidR="00052932" w:rsidRDefault="00052932">
    <w:pPr>
      <w:pStyle w:val="Footer"/>
      <w:ind w:right="360"/>
      <w:jc w:val="center"/>
      <w:rPr>
        <w:color w:val="808080"/>
        <w:sz w:val="22"/>
        <w:lang w:val="tr-TR"/>
      </w:rPr>
    </w:pPr>
    <w:r>
      <w:rPr>
        <w:color w:val="808080"/>
        <w:sz w:val="22"/>
        <w:lang w:val="tr-TR"/>
      </w:rPr>
      <w:t>Eastern Mediterranean University, Faculty of Engineering</w:t>
    </w:r>
  </w:p>
  <w:p w:rsidR="00052932" w:rsidRDefault="00E26F2A">
    <w:pPr>
      <w:pStyle w:val="Footer"/>
      <w:jc w:val="center"/>
      <w:rPr>
        <w:color w:val="808080"/>
        <w:sz w:val="22"/>
        <w:lang w:val="tr-TR"/>
      </w:rPr>
    </w:pPr>
    <w:r>
      <w:rPr>
        <w:color w:val="808080"/>
        <w:sz w:val="22"/>
        <w:lang w:val="tr-TR"/>
      </w:rPr>
      <w:t>Gazimağusa-</w:t>
    </w:r>
    <w:r w:rsidR="00052932">
      <w:rPr>
        <w:color w:val="808080"/>
        <w:sz w:val="22"/>
        <w:lang w:val="tr-TR"/>
      </w:rPr>
      <w:t xml:space="preserve">TRNC </w:t>
    </w:r>
    <w:r>
      <w:rPr>
        <w:color w:val="808080"/>
        <w:sz w:val="22"/>
        <w:lang w:val="tr-TR"/>
      </w:rPr>
      <w:t>(via Mersin 10 – Turkey)</w:t>
    </w:r>
  </w:p>
  <w:p w:rsidR="00052932" w:rsidRDefault="00052932">
    <w:pPr>
      <w:pStyle w:val="Footer"/>
      <w:jc w:val="center"/>
      <w:rPr>
        <w:color w:val="808080"/>
        <w:sz w:val="22"/>
        <w:lang w:val="tr-TR"/>
      </w:rPr>
    </w:pPr>
    <w:r>
      <w:rPr>
        <w:color w:val="808080"/>
        <w:sz w:val="22"/>
        <w:lang w:val="tr-TR"/>
      </w:rPr>
      <w:t>Phone: +90 392 630</w:t>
    </w:r>
    <w:r w:rsidR="00E26F2A">
      <w:rPr>
        <w:color w:val="808080"/>
        <w:sz w:val="22"/>
        <w:lang w:val="tr-TR"/>
      </w:rPr>
      <w:t xml:space="preserve"> </w:t>
    </w:r>
    <w:r>
      <w:rPr>
        <w:color w:val="808080"/>
        <w:sz w:val="22"/>
        <w:lang w:val="tr-TR"/>
      </w:rPr>
      <w:t>1318</w:t>
    </w:r>
    <w:r>
      <w:rPr>
        <w:color w:val="808080"/>
        <w:sz w:val="22"/>
        <w:lang w:val="tr-TR"/>
      </w:rPr>
      <w:tab/>
      <w:t>URL: http://</w:t>
    </w:r>
    <w:r w:rsidR="00E26F2A">
      <w:rPr>
        <w:color w:val="808080"/>
        <w:sz w:val="22"/>
        <w:lang w:val="tr-TR"/>
      </w:rPr>
      <w:t>ie</w:t>
    </w:r>
    <w:r>
      <w:rPr>
        <w:color w:val="808080"/>
        <w:sz w:val="22"/>
        <w:lang w:val="tr-TR"/>
      </w:rPr>
      <w:t>.emu.edu.tr</w:t>
    </w:r>
  </w:p>
  <w:p w:rsidR="00052932" w:rsidRDefault="00052932">
    <w:pPr>
      <w:pStyle w:val="Footer"/>
      <w:jc w:val="center"/>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82E" w:rsidRDefault="0070482E">
      <w:r>
        <w:separator/>
      </w:r>
    </w:p>
  </w:footnote>
  <w:footnote w:type="continuationSeparator" w:id="0">
    <w:p w:rsidR="0070482E" w:rsidRDefault="00704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932" w:rsidRDefault="00794055">
    <w:pPr>
      <w:pStyle w:val="Header"/>
      <w:jc w:val="right"/>
      <w:rPr>
        <w:i/>
        <w:color w:val="808080"/>
        <w:sz w:val="22"/>
        <w:szCs w:val="22"/>
      </w:rPr>
    </w:pPr>
    <w:r>
      <w:rPr>
        <w:i/>
        <w:noProof/>
        <w:color w:val="808080"/>
        <w:szCs w:val="22"/>
      </w:rPr>
      <mc:AlternateContent>
        <mc:Choice Requires="wps">
          <w:drawing>
            <wp:anchor distT="0" distB="0" distL="114300" distR="114300" simplePos="0" relativeHeight="251657728" behindDoc="0" locked="0" layoutInCell="1" allowOverlap="1">
              <wp:simplePos x="0" y="0"/>
              <wp:positionH relativeFrom="column">
                <wp:posOffset>-30480</wp:posOffset>
              </wp:positionH>
              <wp:positionV relativeFrom="paragraph">
                <wp:posOffset>-29210</wp:posOffset>
              </wp:positionV>
              <wp:extent cx="516890" cy="425450"/>
              <wp:effectExtent l="7620" t="8890" r="889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425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52932" w:rsidRDefault="00052932">
                          <w:r w:rsidRPr="00CC66C8">
                            <w:object w:dxaOrig="1728" w:dyaOrig="1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25.5pt" o:ole="">
                                <v:imagedata r:id="rId1" o:title=""/>
                              </v:shape>
                              <o:OLEObject Type="Embed" ProgID="Unknown" ShapeID="_x0000_i1025" DrawAspect="Content" ObjectID="_1643604314"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pt;margin-top:-2.3pt;width:40.7pt;height: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" filled="f">
              <v:textbox>
                <w:txbxContent>
                  <w:p w:rsidR="00052932" w:rsidRDefault="00052932">
                    <w:r w:rsidRPr="00CC66C8">
                      <w:object w:dxaOrig="1728" w:dyaOrig="1728">
                        <v:shape id="_x0000_i1025" type="#_x0000_t75" style="width:25.5pt;height:25.5pt" o:ole="">
                          <v:imagedata r:id="rId3" o:title=""/>
                        </v:shape>
                        <o:OLEObject Type="Embed" ProgID="Unknown" ShapeID="_x0000_i1025" DrawAspect="Content" ObjectID="_1612155323" r:id="rId4"/>
                      </w:object>
                    </w:r>
                  </w:p>
                </w:txbxContent>
              </v:textbox>
            </v:shape>
          </w:pict>
        </mc:Fallback>
      </mc:AlternateContent>
    </w:r>
    <w:r w:rsidR="00E451EC">
      <w:rPr>
        <w:i/>
        <w:color w:val="808080"/>
        <w:sz w:val="22"/>
        <w:szCs w:val="22"/>
      </w:rPr>
      <w:t>IE</w:t>
    </w:r>
    <w:r w:rsidR="008521A6">
      <w:rPr>
        <w:i/>
        <w:color w:val="808080"/>
        <w:sz w:val="22"/>
        <w:szCs w:val="22"/>
      </w:rPr>
      <w:t>NG</w:t>
    </w:r>
    <w:r w:rsidR="00E451EC">
      <w:rPr>
        <w:i/>
        <w:color w:val="808080"/>
        <w:sz w:val="22"/>
        <w:szCs w:val="22"/>
      </w:rPr>
      <w:t>531</w:t>
    </w:r>
    <w:r w:rsidR="00052932">
      <w:rPr>
        <w:i/>
        <w:color w:val="808080"/>
        <w:sz w:val="22"/>
        <w:szCs w:val="22"/>
      </w:rPr>
      <w:t xml:space="preserve"> Course Description</w:t>
    </w:r>
  </w:p>
  <w:p w:rsidR="00052932" w:rsidRDefault="00052932">
    <w:pPr>
      <w:pStyle w:val="Header"/>
      <w:jc w:val="right"/>
      <w:rPr>
        <w:i/>
        <w:sz w:val="22"/>
        <w:szCs w:val="22"/>
      </w:rPr>
    </w:pPr>
    <w:r>
      <w:rPr>
        <w:i/>
        <w:color w:val="808080"/>
        <w:sz w:val="22"/>
        <w:szCs w:val="22"/>
      </w:rPr>
      <w:tab/>
      <w:t xml:space="preserve">- </w:t>
    </w:r>
    <w:r w:rsidR="00FD0D49">
      <w:rPr>
        <w:i/>
        <w:color w:val="808080"/>
        <w:sz w:val="22"/>
        <w:szCs w:val="22"/>
      </w:rPr>
      <w:fldChar w:fldCharType="begin"/>
    </w:r>
    <w:r>
      <w:rPr>
        <w:i/>
        <w:color w:val="808080"/>
        <w:sz w:val="22"/>
        <w:szCs w:val="22"/>
      </w:rPr>
      <w:instrText xml:space="preserve"> PAGE </w:instrText>
    </w:r>
    <w:r w:rsidR="00FD0D49">
      <w:rPr>
        <w:i/>
        <w:color w:val="808080"/>
        <w:sz w:val="22"/>
        <w:szCs w:val="22"/>
      </w:rPr>
      <w:fldChar w:fldCharType="separate"/>
    </w:r>
    <w:r w:rsidR="00BF7799">
      <w:rPr>
        <w:i/>
        <w:noProof/>
        <w:color w:val="808080"/>
        <w:sz w:val="22"/>
        <w:szCs w:val="22"/>
      </w:rPr>
      <w:t>3</w:t>
    </w:r>
    <w:r w:rsidR="00FD0D49">
      <w:rPr>
        <w:i/>
        <w:color w:val="808080"/>
        <w:sz w:val="22"/>
        <w:szCs w:val="22"/>
      </w:rPr>
      <w:fldChar w:fldCharType="end"/>
    </w:r>
    <w:r>
      <w:rPr>
        <w:i/>
        <w:color w:val="808080"/>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170F1"/>
    <w:multiLevelType w:val="hybridMultilevel"/>
    <w:tmpl w:val="180CF9E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3D9D616F"/>
    <w:multiLevelType w:val="hybridMultilevel"/>
    <w:tmpl w:val="6B1EC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B04C36"/>
    <w:multiLevelType w:val="hybridMultilevel"/>
    <w:tmpl w:val="011A97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2F3A65"/>
    <w:multiLevelType w:val="hybridMultilevel"/>
    <w:tmpl w:val="D8ACE7A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552F3C4D"/>
    <w:multiLevelType w:val="hybridMultilevel"/>
    <w:tmpl w:val="3DE4DC3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597B095C"/>
    <w:multiLevelType w:val="hybridMultilevel"/>
    <w:tmpl w:val="5E80A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nsid w:val="6636734D"/>
    <w:multiLevelType w:val="hybridMultilevel"/>
    <w:tmpl w:val="3CD4F6A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E67"/>
    <w:rsid w:val="00014922"/>
    <w:rsid w:val="00016D0D"/>
    <w:rsid w:val="00030A94"/>
    <w:rsid w:val="00033B86"/>
    <w:rsid w:val="00052932"/>
    <w:rsid w:val="0006170D"/>
    <w:rsid w:val="00093946"/>
    <w:rsid w:val="000C017E"/>
    <w:rsid w:val="000C65A8"/>
    <w:rsid w:val="000E2D25"/>
    <w:rsid w:val="001575D9"/>
    <w:rsid w:val="00197DE5"/>
    <w:rsid w:val="001B5781"/>
    <w:rsid w:val="001D3238"/>
    <w:rsid w:val="001F7CFB"/>
    <w:rsid w:val="00215BDA"/>
    <w:rsid w:val="00266F68"/>
    <w:rsid w:val="002807DC"/>
    <w:rsid w:val="002C3B71"/>
    <w:rsid w:val="002D2DA0"/>
    <w:rsid w:val="002E2DD6"/>
    <w:rsid w:val="002F5AEC"/>
    <w:rsid w:val="00304AD7"/>
    <w:rsid w:val="003677BA"/>
    <w:rsid w:val="00383560"/>
    <w:rsid w:val="003A0ACC"/>
    <w:rsid w:val="003E41E3"/>
    <w:rsid w:val="00401598"/>
    <w:rsid w:val="00450CBD"/>
    <w:rsid w:val="004636D4"/>
    <w:rsid w:val="0048414C"/>
    <w:rsid w:val="004A1C7A"/>
    <w:rsid w:val="004E3CD1"/>
    <w:rsid w:val="00526BAA"/>
    <w:rsid w:val="00554A84"/>
    <w:rsid w:val="00577D8E"/>
    <w:rsid w:val="005B17E0"/>
    <w:rsid w:val="005C4FD5"/>
    <w:rsid w:val="005E29EB"/>
    <w:rsid w:val="0060486B"/>
    <w:rsid w:val="00644626"/>
    <w:rsid w:val="0069181C"/>
    <w:rsid w:val="0069667E"/>
    <w:rsid w:val="006C30E6"/>
    <w:rsid w:val="006F2853"/>
    <w:rsid w:val="0070482E"/>
    <w:rsid w:val="007206AE"/>
    <w:rsid w:val="00776B52"/>
    <w:rsid w:val="00794055"/>
    <w:rsid w:val="007A3619"/>
    <w:rsid w:val="007E6762"/>
    <w:rsid w:val="00822DBD"/>
    <w:rsid w:val="0082625C"/>
    <w:rsid w:val="00850B55"/>
    <w:rsid w:val="008521A6"/>
    <w:rsid w:val="00862B33"/>
    <w:rsid w:val="008704FA"/>
    <w:rsid w:val="0087110F"/>
    <w:rsid w:val="0088107A"/>
    <w:rsid w:val="00895988"/>
    <w:rsid w:val="008B699E"/>
    <w:rsid w:val="008C1604"/>
    <w:rsid w:val="0090536A"/>
    <w:rsid w:val="00934A36"/>
    <w:rsid w:val="00947BF5"/>
    <w:rsid w:val="0096682C"/>
    <w:rsid w:val="00976B56"/>
    <w:rsid w:val="0098057C"/>
    <w:rsid w:val="0099502C"/>
    <w:rsid w:val="009A4D20"/>
    <w:rsid w:val="009D773B"/>
    <w:rsid w:val="00A10FD5"/>
    <w:rsid w:val="00A35660"/>
    <w:rsid w:val="00AA0710"/>
    <w:rsid w:val="00B238B8"/>
    <w:rsid w:val="00B24FC5"/>
    <w:rsid w:val="00B30D6D"/>
    <w:rsid w:val="00B320E3"/>
    <w:rsid w:val="00B940F3"/>
    <w:rsid w:val="00BA2C75"/>
    <w:rsid w:val="00BA509A"/>
    <w:rsid w:val="00BC145A"/>
    <w:rsid w:val="00BD3C62"/>
    <w:rsid w:val="00BF7799"/>
    <w:rsid w:val="00C436EA"/>
    <w:rsid w:val="00CA21B8"/>
    <w:rsid w:val="00CC0E67"/>
    <w:rsid w:val="00CC66C8"/>
    <w:rsid w:val="00CD4288"/>
    <w:rsid w:val="00CE062B"/>
    <w:rsid w:val="00CE34B9"/>
    <w:rsid w:val="00CF65C5"/>
    <w:rsid w:val="00D3425A"/>
    <w:rsid w:val="00D576A8"/>
    <w:rsid w:val="00D8722F"/>
    <w:rsid w:val="00D96ECD"/>
    <w:rsid w:val="00DD1469"/>
    <w:rsid w:val="00E050D4"/>
    <w:rsid w:val="00E26F2A"/>
    <w:rsid w:val="00E451EC"/>
    <w:rsid w:val="00E91C2D"/>
    <w:rsid w:val="00E92DB9"/>
    <w:rsid w:val="00F2224A"/>
    <w:rsid w:val="00F22DB3"/>
    <w:rsid w:val="00F36676"/>
    <w:rsid w:val="00F370DD"/>
    <w:rsid w:val="00FD0D49"/>
    <w:rsid w:val="00FF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66C8"/>
    <w:rPr>
      <w:sz w:val="24"/>
      <w:szCs w:val="24"/>
    </w:rPr>
  </w:style>
  <w:style w:type="paragraph" w:styleId="Heading1">
    <w:name w:val="heading 1"/>
    <w:basedOn w:val="Normal"/>
    <w:next w:val="Normal"/>
    <w:qFormat/>
    <w:rsid w:val="00CC66C8"/>
    <w:pPr>
      <w:keepNext/>
      <w:ind w:left="360"/>
      <w:outlineLvl w:val="0"/>
    </w:pPr>
    <w:rPr>
      <w:szCs w:val="20"/>
      <w:lang w:val="tr-TR"/>
    </w:rPr>
  </w:style>
  <w:style w:type="paragraph" w:styleId="Heading2">
    <w:name w:val="heading 2"/>
    <w:basedOn w:val="Normal"/>
    <w:next w:val="Normal"/>
    <w:qFormat/>
    <w:rsid w:val="00CC66C8"/>
    <w:pPr>
      <w:keepNext/>
      <w:jc w:val="center"/>
      <w:outlineLvl w:val="1"/>
    </w:pPr>
    <w:rPr>
      <w:sz w:val="20"/>
      <w:szCs w:val="20"/>
      <w:lang w:val="tr-TR"/>
    </w:rPr>
  </w:style>
  <w:style w:type="paragraph" w:styleId="Heading3">
    <w:name w:val="heading 3"/>
    <w:basedOn w:val="Normal"/>
    <w:next w:val="Normal"/>
    <w:qFormat/>
    <w:rsid w:val="00CC66C8"/>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C66C8"/>
    <w:pPr>
      <w:jc w:val="both"/>
    </w:pPr>
    <w:rPr>
      <w:sz w:val="20"/>
      <w:szCs w:val="20"/>
    </w:rPr>
  </w:style>
  <w:style w:type="paragraph" w:styleId="Header">
    <w:name w:val="header"/>
    <w:basedOn w:val="Normal"/>
    <w:rsid w:val="00CC66C8"/>
    <w:pPr>
      <w:tabs>
        <w:tab w:val="center" w:pos="4320"/>
        <w:tab w:val="right" w:pos="8640"/>
      </w:tabs>
    </w:pPr>
    <w:rPr>
      <w:sz w:val="20"/>
      <w:szCs w:val="20"/>
    </w:rPr>
  </w:style>
  <w:style w:type="paragraph" w:styleId="Footer">
    <w:name w:val="footer"/>
    <w:basedOn w:val="Normal"/>
    <w:rsid w:val="00CC66C8"/>
    <w:pPr>
      <w:tabs>
        <w:tab w:val="center" w:pos="4320"/>
        <w:tab w:val="right" w:pos="8640"/>
      </w:tabs>
    </w:pPr>
    <w:rPr>
      <w:sz w:val="20"/>
      <w:szCs w:val="20"/>
    </w:rPr>
  </w:style>
  <w:style w:type="paragraph" w:styleId="NormalWeb">
    <w:name w:val="Normal (Web)"/>
    <w:basedOn w:val="Normal"/>
    <w:rsid w:val="00CC66C8"/>
    <w:pPr>
      <w:spacing w:before="100" w:beforeAutospacing="1" w:after="100" w:afterAutospacing="1"/>
    </w:pPr>
    <w:rPr>
      <w:rFonts w:ascii="Arial Unicode MS" w:eastAsia="Arial Unicode MS" w:hAnsi="Arial Unicode MS" w:cs="Arial Unicode MS"/>
      <w:color w:val="000000"/>
    </w:rPr>
  </w:style>
  <w:style w:type="character" w:styleId="Hyperlink">
    <w:name w:val="Hyperlink"/>
    <w:rsid w:val="00CC66C8"/>
    <w:rPr>
      <w:color w:val="6666CC"/>
      <w:u w:val="single"/>
    </w:rPr>
  </w:style>
  <w:style w:type="character" w:styleId="Strong">
    <w:name w:val="Strong"/>
    <w:qFormat/>
    <w:rsid w:val="00CC66C8"/>
    <w:rPr>
      <w:b/>
      <w:bCs/>
    </w:rPr>
  </w:style>
  <w:style w:type="character" w:customStyle="1" w:styleId="content">
    <w:name w:val="content"/>
    <w:basedOn w:val="DefaultParagraphFont"/>
    <w:rsid w:val="00CC66C8"/>
  </w:style>
  <w:style w:type="character" w:customStyle="1" w:styleId="contentgri">
    <w:name w:val="contentgri"/>
    <w:basedOn w:val="DefaultParagraphFont"/>
    <w:rsid w:val="00CC66C8"/>
  </w:style>
  <w:style w:type="paragraph" w:styleId="BodyText2">
    <w:name w:val="Body Text 2"/>
    <w:basedOn w:val="Normal"/>
    <w:rsid w:val="00CC66C8"/>
    <w:pPr>
      <w:jc w:val="both"/>
    </w:pPr>
  </w:style>
  <w:style w:type="character" w:styleId="FollowedHyperlink">
    <w:name w:val="FollowedHyperlink"/>
    <w:rsid w:val="00CC66C8"/>
    <w:rPr>
      <w:color w:val="800080"/>
      <w:u w:val="single"/>
    </w:rPr>
  </w:style>
  <w:style w:type="paragraph" w:styleId="Title">
    <w:name w:val="Title"/>
    <w:basedOn w:val="Normal"/>
    <w:qFormat/>
    <w:rsid w:val="00CC66C8"/>
    <w:pPr>
      <w:jc w:val="center"/>
    </w:pPr>
    <w:rPr>
      <w:b/>
      <w:bCs/>
      <w:sz w:val="28"/>
      <w:szCs w:val="28"/>
    </w:rPr>
  </w:style>
  <w:style w:type="paragraph" w:styleId="BodyTextIndent">
    <w:name w:val="Body Text Indent"/>
    <w:basedOn w:val="Normal"/>
    <w:rsid w:val="00CC66C8"/>
    <w:pPr>
      <w:ind w:left="720"/>
    </w:pPr>
  </w:style>
  <w:style w:type="paragraph" w:styleId="BodyTextIndent2">
    <w:name w:val="Body Text Indent 2"/>
    <w:basedOn w:val="Normal"/>
    <w:rsid w:val="00CC66C8"/>
    <w:pPr>
      <w:ind w:left="1440"/>
    </w:pPr>
  </w:style>
  <w:style w:type="paragraph" w:styleId="FootnoteText">
    <w:name w:val="footnote text"/>
    <w:basedOn w:val="Normal"/>
    <w:semiHidden/>
    <w:rsid w:val="00CC66C8"/>
    <w:rPr>
      <w:sz w:val="20"/>
      <w:szCs w:val="20"/>
    </w:rPr>
  </w:style>
  <w:style w:type="character" w:styleId="FootnoteReference">
    <w:name w:val="footnote reference"/>
    <w:semiHidden/>
    <w:rsid w:val="00CC66C8"/>
    <w:rPr>
      <w:vertAlign w:val="superscript"/>
    </w:rPr>
  </w:style>
  <w:style w:type="paragraph" w:styleId="PlainText">
    <w:name w:val="Plain Text"/>
    <w:basedOn w:val="Normal"/>
    <w:rsid w:val="00F2224A"/>
    <w:rPr>
      <w:rFonts w:ascii="Courier New" w:hAnsi="Courier New" w:cs="Courier New"/>
      <w:sz w:val="20"/>
      <w:szCs w:val="20"/>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66C8"/>
    <w:rPr>
      <w:sz w:val="24"/>
      <w:szCs w:val="24"/>
    </w:rPr>
  </w:style>
  <w:style w:type="paragraph" w:styleId="Heading1">
    <w:name w:val="heading 1"/>
    <w:basedOn w:val="Normal"/>
    <w:next w:val="Normal"/>
    <w:qFormat/>
    <w:rsid w:val="00CC66C8"/>
    <w:pPr>
      <w:keepNext/>
      <w:ind w:left="360"/>
      <w:outlineLvl w:val="0"/>
    </w:pPr>
    <w:rPr>
      <w:szCs w:val="20"/>
      <w:lang w:val="tr-TR"/>
    </w:rPr>
  </w:style>
  <w:style w:type="paragraph" w:styleId="Heading2">
    <w:name w:val="heading 2"/>
    <w:basedOn w:val="Normal"/>
    <w:next w:val="Normal"/>
    <w:qFormat/>
    <w:rsid w:val="00CC66C8"/>
    <w:pPr>
      <w:keepNext/>
      <w:jc w:val="center"/>
      <w:outlineLvl w:val="1"/>
    </w:pPr>
    <w:rPr>
      <w:sz w:val="20"/>
      <w:szCs w:val="20"/>
      <w:lang w:val="tr-TR"/>
    </w:rPr>
  </w:style>
  <w:style w:type="paragraph" w:styleId="Heading3">
    <w:name w:val="heading 3"/>
    <w:basedOn w:val="Normal"/>
    <w:next w:val="Normal"/>
    <w:qFormat/>
    <w:rsid w:val="00CC66C8"/>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C66C8"/>
    <w:pPr>
      <w:jc w:val="both"/>
    </w:pPr>
    <w:rPr>
      <w:sz w:val="20"/>
      <w:szCs w:val="20"/>
    </w:rPr>
  </w:style>
  <w:style w:type="paragraph" w:styleId="Header">
    <w:name w:val="header"/>
    <w:basedOn w:val="Normal"/>
    <w:rsid w:val="00CC66C8"/>
    <w:pPr>
      <w:tabs>
        <w:tab w:val="center" w:pos="4320"/>
        <w:tab w:val="right" w:pos="8640"/>
      </w:tabs>
    </w:pPr>
    <w:rPr>
      <w:sz w:val="20"/>
      <w:szCs w:val="20"/>
    </w:rPr>
  </w:style>
  <w:style w:type="paragraph" w:styleId="Footer">
    <w:name w:val="footer"/>
    <w:basedOn w:val="Normal"/>
    <w:rsid w:val="00CC66C8"/>
    <w:pPr>
      <w:tabs>
        <w:tab w:val="center" w:pos="4320"/>
        <w:tab w:val="right" w:pos="8640"/>
      </w:tabs>
    </w:pPr>
    <w:rPr>
      <w:sz w:val="20"/>
      <w:szCs w:val="20"/>
    </w:rPr>
  </w:style>
  <w:style w:type="paragraph" w:styleId="NormalWeb">
    <w:name w:val="Normal (Web)"/>
    <w:basedOn w:val="Normal"/>
    <w:rsid w:val="00CC66C8"/>
    <w:pPr>
      <w:spacing w:before="100" w:beforeAutospacing="1" w:after="100" w:afterAutospacing="1"/>
    </w:pPr>
    <w:rPr>
      <w:rFonts w:ascii="Arial Unicode MS" w:eastAsia="Arial Unicode MS" w:hAnsi="Arial Unicode MS" w:cs="Arial Unicode MS"/>
      <w:color w:val="000000"/>
    </w:rPr>
  </w:style>
  <w:style w:type="character" w:styleId="Hyperlink">
    <w:name w:val="Hyperlink"/>
    <w:rsid w:val="00CC66C8"/>
    <w:rPr>
      <w:color w:val="6666CC"/>
      <w:u w:val="single"/>
    </w:rPr>
  </w:style>
  <w:style w:type="character" w:styleId="Strong">
    <w:name w:val="Strong"/>
    <w:qFormat/>
    <w:rsid w:val="00CC66C8"/>
    <w:rPr>
      <w:b/>
      <w:bCs/>
    </w:rPr>
  </w:style>
  <w:style w:type="character" w:customStyle="1" w:styleId="content">
    <w:name w:val="content"/>
    <w:basedOn w:val="DefaultParagraphFont"/>
    <w:rsid w:val="00CC66C8"/>
  </w:style>
  <w:style w:type="character" w:customStyle="1" w:styleId="contentgri">
    <w:name w:val="contentgri"/>
    <w:basedOn w:val="DefaultParagraphFont"/>
    <w:rsid w:val="00CC66C8"/>
  </w:style>
  <w:style w:type="paragraph" w:styleId="BodyText2">
    <w:name w:val="Body Text 2"/>
    <w:basedOn w:val="Normal"/>
    <w:rsid w:val="00CC66C8"/>
    <w:pPr>
      <w:jc w:val="both"/>
    </w:pPr>
  </w:style>
  <w:style w:type="character" w:styleId="FollowedHyperlink">
    <w:name w:val="FollowedHyperlink"/>
    <w:rsid w:val="00CC66C8"/>
    <w:rPr>
      <w:color w:val="800080"/>
      <w:u w:val="single"/>
    </w:rPr>
  </w:style>
  <w:style w:type="paragraph" w:styleId="Title">
    <w:name w:val="Title"/>
    <w:basedOn w:val="Normal"/>
    <w:qFormat/>
    <w:rsid w:val="00CC66C8"/>
    <w:pPr>
      <w:jc w:val="center"/>
    </w:pPr>
    <w:rPr>
      <w:b/>
      <w:bCs/>
      <w:sz w:val="28"/>
      <w:szCs w:val="28"/>
    </w:rPr>
  </w:style>
  <w:style w:type="paragraph" w:styleId="BodyTextIndent">
    <w:name w:val="Body Text Indent"/>
    <w:basedOn w:val="Normal"/>
    <w:rsid w:val="00CC66C8"/>
    <w:pPr>
      <w:ind w:left="720"/>
    </w:pPr>
  </w:style>
  <w:style w:type="paragraph" w:styleId="BodyTextIndent2">
    <w:name w:val="Body Text Indent 2"/>
    <w:basedOn w:val="Normal"/>
    <w:rsid w:val="00CC66C8"/>
    <w:pPr>
      <w:ind w:left="1440"/>
    </w:pPr>
  </w:style>
  <w:style w:type="paragraph" w:styleId="FootnoteText">
    <w:name w:val="footnote text"/>
    <w:basedOn w:val="Normal"/>
    <w:semiHidden/>
    <w:rsid w:val="00CC66C8"/>
    <w:rPr>
      <w:sz w:val="20"/>
      <w:szCs w:val="20"/>
    </w:rPr>
  </w:style>
  <w:style w:type="character" w:styleId="FootnoteReference">
    <w:name w:val="footnote reference"/>
    <w:semiHidden/>
    <w:rsid w:val="00CC66C8"/>
    <w:rPr>
      <w:vertAlign w:val="superscript"/>
    </w:rPr>
  </w:style>
  <w:style w:type="paragraph" w:styleId="PlainText">
    <w:name w:val="Plain Text"/>
    <w:basedOn w:val="Normal"/>
    <w:rsid w:val="00F2224A"/>
    <w:rPr>
      <w:rFonts w:ascii="Courier New" w:hAnsi="Courier New" w:cs="Courier New"/>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2518">
      <w:bodyDiv w:val="1"/>
      <w:marLeft w:val="0"/>
      <w:marRight w:val="0"/>
      <w:marTop w:val="0"/>
      <w:marBottom w:val="0"/>
      <w:divBdr>
        <w:top w:val="none" w:sz="0" w:space="0" w:color="auto"/>
        <w:left w:val="none" w:sz="0" w:space="0" w:color="auto"/>
        <w:bottom w:val="none" w:sz="0" w:space="0" w:color="auto"/>
        <w:right w:val="none" w:sz="0" w:space="0" w:color="auto"/>
      </w:divBdr>
      <w:divsChild>
        <w:div w:id="402873674">
          <w:marLeft w:val="0"/>
          <w:marRight w:val="0"/>
          <w:marTop w:val="0"/>
          <w:marBottom w:val="0"/>
          <w:divBdr>
            <w:top w:val="none" w:sz="0" w:space="0" w:color="auto"/>
            <w:left w:val="none" w:sz="0" w:space="0" w:color="auto"/>
            <w:bottom w:val="none" w:sz="0" w:space="0" w:color="auto"/>
            <w:right w:val="none" w:sz="0" w:space="0" w:color="auto"/>
          </w:divBdr>
          <w:divsChild>
            <w:div w:id="184834638">
              <w:marLeft w:val="0"/>
              <w:marRight w:val="0"/>
              <w:marTop w:val="0"/>
              <w:marBottom w:val="0"/>
              <w:divBdr>
                <w:top w:val="none" w:sz="0" w:space="0" w:color="auto"/>
                <w:left w:val="none" w:sz="0" w:space="0" w:color="auto"/>
                <w:bottom w:val="none" w:sz="0" w:space="0" w:color="auto"/>
                <w:right w:val="none" w:sz="0" w:space="0" w:color="auto"/>
              </w:divBdr>
            </w:div>
            <w:div w:id="7264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37669">
      <w:bodyDiv w:val="1"/>
      <w:marLeft w:val="0"/>
      <w:marRight w:val="0"/>
      <w:marTop w:val="0"/>
      <w:marBottom w:val="0"/>
      <w:divBdr>
        <w:top w:val="none" w:sz="0" w:space="0" w:color="auto"/>
        <w:left w:val="none" w:sz="0" w:space="0" w:color="auto"/>
        <w:bottom w:val="none" w:sz="0" w:space="0" w:color="auto"/>
        <w:right w:val="none" w:sz="0" w:space="0" w:color="auto"/>
      </w:divBdr>
      <w:divsChild>
        <w:div w:id="22075389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gokhan.izbirak@emu.edu.t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7F1B026703A418C745205B17EE958" ma:contentTypeVersion="" ma:contentTypeDescription="Create a new document." ma:contentTypeScope="" ma:versionID="3985c7eedd0f12035b105ad435e00f22">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53BD00-FE8C-4C6E-B5B4-5B22092193EB}"/>
</file>

<file path=customXml/itemProps2.xml><?xml version="1.0" encoding="utf-8"?>
<ds:datastoreItem xmlns:ds="http://schemas.openxmlformats.org/officeDocument/2006/customXml" ds:itemID="{D648EE2D-F477-40A2-92EC-B04E977DF6C1}"/>
</file>

<file path=customXml/itemProps3.xml><?xml version="1.0" encoding="utf-8"?>
<ds:datastoreItem xmlns:ds="http://schemas.openxmlformats.org/officeDocument/2006/customXml" ds:itemID="{56ABA39E-C0BD-4224-A672-62345D4C8D9A}"/>
</file>

<file path=docProps/app.xml><?xml version="1.0" encoding="utf-8"?>
<Properties xmlns="http://schemas.openxmlformats.org/officeDocument/2006/extended-properties" xmlns:vt="http://schemas.openxmlformats.org/officeDocument/2006/docPropsVTypes">
  <Template>Normal.dotm</Template>
  <TotalTime>2</TotalTime>
  <Pages>3</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IE 332 Information Systems and Technology</vt:lpstr>
    </vt:vector>
  </TitlesOfParts>
  <Company>EMU</Company>
  <LinksUpToDate>false</LinksUpToDate>
  <CharactersWithSpaces>6341</CharactersWithSpaces>
  <SharedDoc>false</SharedDoc>
  <HLinks>
    <vt:vector size="6" baseType="variant">
      <vt:variant>
        <vt:i4>6815813</vt:i4>
      </vt:variant>
      <vt:variant>
        <vt:i4>0</vt:i4>
      </vt:variant>
      <vt:variant>
        <vt:i4>0</vt:i4>
      </vt:variant>
      <vt:variant>
        <vt:i4>5</vt:i4>
      </vt:variant>
      <vt:variant>
        <vt:lpwstr>mailto:gokhan.izbirak@emu.edu.tr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 332 Information Systems and Technology</dc:title>
  <dc:creator>IE DEPT</dc:creator>
  <cp:lastModifiedBy>Gökhan İZBIRAK</cp:lastModifiedBy>
  <cp:revision>3</cp:revision>
  <cp:lastPrinted>2004-01-07T13:25:00Z</cp:lastPrinted>
  <dcterms:created xsi:type="dcterms:W3CDTF">2019-02-20T06:09:00Z</dcterms:created>
  <dcterms:modified xsi:type="dcterms:W3CDTF">2020-02-19T05:59:00Z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0x01010054F7F1B026703A418C745205B17EE958</vt:lpwstr>
  </property>
</Properties>
</file>