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41" w:rsidRPr="008A5941" w:rsidRDefault="008A5941" w:rsidP="008A5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gray" stroked="f"/>
        </w:pict>
      </w:r>
    </w:p>
    <w:p w:rsidR="008A5941" w:rsidRPr="008A5941" w:rsidRDefault="00E62C9C" w:rsidP="008A59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91970"/>
          <w:kern w:val="36"/>
          <w:sz w:val="48"/>
          <w:szCs w:val="48"/>
          <w:lang w:eastAsia="tr-TR"/>
        </w:rPr>
        <w:t>Graphs</w:t>
      </w:r>
    </w:p>
    <w:p w:rsidR="008A5941" w:rsidRPr="008A5941" w:rsidRDefault="008A5941" w:rsidP="008A5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gray" stroked="f"/>
        </w:pict>
      </w:r>
    </w:p>
    <w:p w:rsidR="008A5941" w:rsidRPr="008A5941" w:rsidRDefault="008A5941" w:rsidP="008A59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tr-TR"/>
        </w:rPr>
        <w:t xml:space="preserve">What is a Graph? </w:t>
      </w:r>
    </w:p>
    <w:tbl>
      <w:tblPr>
        <w:tblW w:w="2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"/>
      </w:tblGrid>
      <w:tr w:rsidR="008A5941" w:rsidRPr="008A5941" w:rsidTr="00E62C9C">
        <w:trPr>
          <w:trHeight w:val="54"/>
          <w:tblCellSpacing w:w="15" w:type="dxa"/>
        </w:trPr>
        <w:tc>
          <w:tcPr>
            <w:tcW w:w="0" w:type="auto"/>
            <w:vAlign w:val="center"/>
            <w:hideMark/>
          </w:tcPr>
          <w:p w:rsidR="008A5941" w:rsidRPr="008A5941" w:rsidRDefault="008A5941" w:rsidP="008A5941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9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</w:p>
        </w:tc>
      </w:tr>
      <w:tr w:rsidR="008A5941" w:rsidRPr="008A5941" w:rsidTr="00E62C9C">
        <w:trPr>
          <w:trHeight w:val="54"/>
          <w:tblCellSpacing w:w="15" w:type="dxa"/>
        </w:trPr>
        <w:tc>
          <w:tcPr>
            <w:tcW w:w="0" w:type="auto"/>
            <w:vAlign w:val="center"/>
            <w:hideMark/>
          </w:tcPr>
          <w:p w:rsidR="008A5941" w:rsidRPr="008A5941" w:rsidRDefault="008A5941" w:rsidP="008A5941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A5941" w:rsidRPr="008A5941" w:rsidRDefault="008A5941" w:rsidP="008A5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Informal definition: </w:t>
      </w:r>
    </w:p>
    <w:p w:rsidR="008A5941" w:rsidRPr="008A5941" w:rsidRDefault="008A5941" w:rsidP="008A5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A </w:t>
      </w:r>
      <w:r w:rsidRPr="008A594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tr-TR"/>
        </w:rPr>
        <w:t>graph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is a mathematical abstraction used to represent "connectivity information". </w:t>
      </w:r>
    </w:p>
    <w:p w:rsidR="008A5941" w:rsidRPr="008A5941" w:rsidRDefault="008A5941" w:rsidP="008A5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A graph consists of </w:t>
      </w:r>
      <w:r w:rsidRPr="008A594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tr-TR"/>
        </w:rPr>
        <w:t>vertices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and </w:t>
      </w:r>
      <w:r w:rsidRPr="008A594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tr-TR"/>
        </w:rPr>
        <w:t>edges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that connect them, e.g.,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47F0DB1C" wp14:editId="7E12947D">
            <wp:extent cx="3587115" cy="2118995"/>
            <wp:effectExtent l="0" t="0" r="0" b="0"/>
            <wp:docPr id="1" name="Picture 1" descr="http://www.seas.gwu.edu/~simhaweb/cs151/lectures/module7/figures/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seas.gwu.edu/~simhaweb/cs151/lectures/module7/figures/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115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41" w:rsidRPr="008A5941" w:rsidRDefault="008A5941" w:rsidP="008A5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It shouldn't be confused with the "bar-chart" or "curve" type of graph.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</w:tblGrid>
      <w:tr w:rsidR="008A5941" w:rsidRPr="008A5941" w:rsidTr="008A5941">
        <w:trPr>
          <w:trHeight w:val="105"/>
          <w:tblCellSpacing w:w="15" w:type="dxa"/>
        </w:trPr>
        <w:tc>
          <w:tcPr>
            <w:tcW w:w="0" w:type="auto"/>
            <w:vAlign w:val="center"/>
            <w:hideMark/>
          </w:tcPr>
          <w:p w:rsidR="008A5941" w:rsidRPr="008A5941" w:rsidRDefault="008A5941" w:rsidP="008A5941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9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</w:p>
        </w:tc>
      </w:tr>
    </w:tbl>
    <w:p w:rsidR="008A5941" w:rsidRPr="008A5941" w:rsidRDefault="008A5941" w:rsidP="008A5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Formally: </w:t>
      </w:r>
    </w:p>
    <w:p w:rsidR="008A5941" w:rsidRPr="008A5941" w:rsidRDefault="008A5941" w:rsidP="008A59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A graph </w:t>
      </w:r>
      <w:r w:rsidRPr="008A594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tr-TR"/>
        </w:rPr>
        <w:t>G = (V, E)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is: </w:t>
      </w:r>
    </w:p>
    <w:p w:rsidR="008A5941" w:rsidRPr="008A5941" w:rsidRDefault="008A5941" w:rsidP="008A59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a set of vertices </w:t>
      </w:r>
      <w:r w:rsidRPr="008A594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tr-TR"/>
        </w:rPr>
        <w:t>V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</w:t>
      </w:r>
    </w:p>
    <w:p w:rsidR="008A5941" w:rsidRPr="008A5941" w:rsidRDefault="008A5941" w:rsidP="008A59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and a set of edges </w:t>
      </w:r>
      <w:r w:rsidRPr="008A594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tr-TR"/>
        </w:rPr>
        <w:t>E = { (u, v): u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and </w:t>
      </w:r>
      <w:r w:rsidRPr="008A594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tr-TR"/>
        </w:rPr>
        <w:t>v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are vertices }. </w:t>
      </w:r>
    </w:p>
    <w:p w:rsidR="008A5941" w:rsidRPr="008A5941" w:rsidRDefault="008A5941" w:rsidP="008A59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Two types of graphs: </w:t>
      </w:r>
    </w:p>
    <w:p w:rsidR="008A5941" w:rsidRPr="008A5941" w:rsidRDefault="008A5941" w:rsidP="008A59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Undirected graphs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: the edges have no direction. </w:t>
      </w:r>
    </w:p>
    <w:p w:rsidR="008A5941" w:rsidRPr="008A5941" w:rsidRDefault="008A5941" w:rsidP="008A59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Directed graphs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: the edges have direction. </w:t>
      </w:r>
    </w:p>
    <w:p w:rsidR="008A5941" w:rsidRPr="008A5941" w:rsidRDefault="008A5941" w:rsidP="008A59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Example: undirected graph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lastRenderedPageBreak/>
        <w:drawing>
          <wp:inline distT="0" distB="0" distL="0" distR="0" wp14:anchorId="696AD75C" wp14:editId="42D4C262">
            <wp:extent cx="6145530" cy="2356485"/>
            <wp:effectExtent l="0" t="0" r="7620" b="5715"/>
            <wp:docPr id="2" name="Picture 2" descr="http://www.seas.gwu.edu/~simhaweb/cs151/lectures/module7/figures/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seas.gwu.edu/~simhaweb/cs151/lectures/module7/figures/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41" w:rsidRPr="008A5941" w:rsidRDefault="008A5941" w:rsidP="008A59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Edges have no direction. </w:t>
      </w:r>
    </w:p>
    <w:p w:rsidR="008A5941" w:rsidRPr="008A5941" w:rsidRDefault="008A5941" w:rsidP="008A59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If an edge connects vertices </w:t>
      </w:r>
      <w:r w:rsidRPr="008A594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tr-TR"/>
        </w:rPr>
        <w:t>1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and </w:t>
      </w:r>
      <w:r w:rsidRPr="008A594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tr-TR"/>
        </w:rPr>
        <w:t>2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, either convention can be used: </w:t>
      </w:r>
    </w:p>
    <w:p w:rsidR="008A5941" w:rsidRPr="008A5941" w:rsidRDefault="008A5941" w:rsidP="008A594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No duplication: only one of </w:t>
      </w:r>
      <w:r w:rsidRPr="008A594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tr-TR"/>
        </w:rPr>
        <w:t>(1, 2)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or </w:t>
      </w:r>
      <w:r w:rsidRPr="008A594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tr-TR"/>
        </w:rPr>
        <w:t>(2, 1)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is allowed in </w:t>
      </w:r>
      <w:r w:rsidRPr="008A594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tr-TR"/>
        </w:rPr>
        <w:t>E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. </w:t>
      </w:r>
    </w:p>
    <w:p w:rsidR="008A5941" w:rsidRPr="008A5941" w:rsidRDefault="008A5941" w:rsidP="008A594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Full duplication: both </w:t>
      </w:r>
      <w:r w:rsidRPr="008A594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tr-TR"/>
        </w:rPr>
        <w:t>(1, 2)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and </w:t>
      </w:r>
      <w:r w:rsidRPr="008A594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tr-TR"/>
        </w:rPr>
        <w:t>(2, 1)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should be in </w:t>
      </w:r>
      <w:r w:rsidRPr="008A594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tr-TR"/>
        </w:rPr>
        <w:t>E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. </w:t>
      </w:r>
    </w:p>
    <w:p w:rsidR="008A5941" w:rsidRPr="008A5941" w:rsidRDefault="008A5941" w:rsidP="008A59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Example: directed graph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78F89CAB" wp14:editId="749F5370">
            <wp:extent cx="6611620" cy="2365375"/>
            <wp:effectExtent l="0" t="0" r="0" b="0"/>
            <wp:docPr id="3" name="Picture 3" descr="http://www.seas.gwu.edu/~simhaweb/cs151/lectures/module7/figures/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seas.gwu.edu/~simhaweb/cs151/lectures/module7/figures/g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20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41" w:rsidRPr="008A5941" w:rsidRDefault="008A5941" w:rsidP="008A59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Edges have direction (shown by arrows). </w:t>
      </w:r>
    </w:p>
    <w:p w:rsidR="008A5941" w:rsidRPr="008A5941" w:rsidRDefault="008A5941" w:rsidP="008A59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The edge </w:t>
      </w:r>
      <w:r w:rsidRPr="008A594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tr-TR"/>
        </w:rPr>
        <w:t>(3, 6)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is not the same as the edge </w:t>
      </w:r>
      <w:r w:rsidRPr="008A594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tr-TR"/>
        </w:rPr>
        <w:t>(6, 3)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(both exist above).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</w:tblGrid>
      <w:tr w:rsidR="008A5941" w:rsidRPr="008A5941" w:rsidTr="008A5941">
        <w:trPr>
          <w:trHeight w:val="105"/>
          <w:tblCellSpacing w:w="15" w:type="dxa"/>
        </w:trPr>
        <w:tc>
          <w:tcPr>
            <w:tcW w:w="0" w:type="auto"/>
            <w:vAlign w:val="center"/>
            <w:hideMark/>
          </w:tcPr>
          <w:p w:rsidR="008A5941" w:rsidRPr="008A5941" w:rsidRDefault="008A5941" w:rsidP="008A5941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9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</w:p>
        </w:tc>
      </w:tr>
    </w:tbl>
    <w:p w:rsidR="008A5941" w:rsidRPr="008A5941" w:rsidRDefault="008A5941" w:rsidP="008A5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Depicting a graph: </w:t>
      </w:r>
    </w:p>
    <w:p w:rsidR="008A5941" w:rsidRPr="008A5941" w:rsidRDefault="008A5941" w:rsidP="008A59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The picture with circles (vertices) and lines (edges) is </w:t>
      </w:r>
      <w:r w:rsidRPr="008A594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tr-TR"/>
        </w:rPr>
        <w:t>only a depiction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br/>
        <w:t xml:space="preserve">=&gt; a graph is purely a mathematical abstraction. </w:t>
      </w:r>
    </w:p>
    <w:p w:rsidR="008A5941" w:rsidRPr="008A5941" w:rsidRDefault="008A5941" w:rsidP="008A59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Vertex labels: </w:t>
      </w:r>
    </w:p>
    <w:p w:rsidR="008A5941" w:rsidRPr="008A5941" w:rsidRDefault="008A5941" w:rsidP="008A594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Can use letters, numbers or anything else. </w:t>
      </w:r>
    </w:p>
    <w:p w:rsidR="008A5941" w:rsidRPr="008A5941" w:rsidRDefault="008A5941" w:rsidP="008A594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Convention: use integers starting from 0. 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br/>
        <w:t xml:space="preserve">=&gt; useful in programming, e.g. </w:t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degree[i]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= degree of vertex i. </w:t>
      </w:r>
    </w:p>
    <w:p w:rsidR="008A5941" w:rsidRPr="008A5941" w:rsidRDefault="008A5941" w:rsidP="008A59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Edges can be drawn "straight" or "curved". </w:t>
      </w:r>
    </w:p>
    <w:p w:rsidR="008A5941" w:rsidRPr="008A5941" w:rsidRDefault="008A5941" w:rsidP="008A59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The geometry of drawing has no particular meaning: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lastRenderedPageBreak/>
        <w:drawing>
          <wp:inline distT="0" distB="0" distL="0" distR="0" wp14:anchorId="5A95D62D" wp14:editId="41465A62">
            <wp:extent cx="6532880" cy="2215515"/>
            <wp:effectExtent l="0" t="0" r="1270" b="0"/>
            <wp:docPr id="4" name="Picture 4" descr="http://www.seas.gwu.edu/~simhaweb/cs151/lectures/module7/figures/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seas.gwu.edu/~simhaweb/cs151/lectures/module7/figures/g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880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</w:tblGrid>
      <w:tr w:rsidR="008A5941" w:rsidRPr="008A5941" w:rsidTr="008A5941">
        <w:trPr>
          <w:trHeight w:val="105"/>
          <w:tblCellSpacing w:w="15" w:type="dxa"/>
        </w:trPr>
        <w:tc>
          <w:tcPr>
            <w:tcW w:w="0" w:type="auto"/>
            <w:vAlign w:val="center"/>
            <w:hideMark/>
          </w:tcPr>
          <w:p w:rsidR="008A5941" w:rsidRPr="008A5941" w:rsidRDefault="008A5941" w:rsidP="008A5941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9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</w:p>
        </w:tc>
      </w:tr>
    </w:tbl>
    <w:p w:rsidR="008A5941" w:rsidRPr="008A5941" w:rsidRDefault="008A5941" w:rsidP="008A5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Graph conventions: </w:t>
      </w:r>
    </w:p>
    <w:p w:rsidR="008A5941" w:rsidRPr="008A5941" w:rsidRDefault="008A5941" w:rsidP="008A59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What's allowed (but unusual) in graphs: </w:t>
      </w:r>
    </w:p>
    <w:p w:rsidR="008A5941" w:rsidRPr="008A5941" w:rsidRDefault="008A5941" w:rsidP="008A594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Self-loops (occasionally used). </w:t>
      </w:r>
    </w:p>
    <w:p w:rsidR="008A5941" w:rsidRPr="008A5941" w:rsidRDefault="008A5941" w:rsidP="008A594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Multiple edges between a pair of vertices (rare). </w:t>
      </w:r>
    </w:p>
    <w:p w:rsidR="008A5941" w:rsidRPr="008A5941" w:rsidRDefault="008A5941" w:rsidP="008A594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Disconnected pieces (frequent in some applications). </w:t>
      </w:r>
    </w:p>
    <w:p w:rsidR="008A5941" w:rsidRPr="008A5941" w:rsidRDefault="008A5941" w:rsidP="008A594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Example: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7607AD04" wp14:editId="1F8561CD">
            <wp:extent cx="4088130" cy="2277110"/>
            <wp:effectExtent l="0" t="0" r="7620" b="8890"/>
            <wp:docPr id="5" name="Picture 5" descr="http://www.seas.gwu.edu/~simhaweb/cs151/lectures/module7/figures/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seas.gwu.edu/~simhaweb/cs151/lectures/module7/figures/g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13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41" w:rsidRPr="008A5941" w:rsidRDefault="008A5941" w:rsidP="008A59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What's not (conventionally) allowed: </w:t>
      </w:r>
    </w:p>
    <w:p w:rsidR="008A5941" w:rsidRPr="008A5941" w:rsidRDefault="008A5941" w:rsidP="008A594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Mixing undirected and directed edges. </w:t>
      </w:r>
    </w:p>
    <w:p w:rsidR="008A5941" w:rsidRPr="008A5941" w:rsidRDefault="008A5941" w:rsidP="008A594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Re-using labels in vertices. </w:t>
      </w:r>
    </w:p>
    <w:p w:rsidR="008A5941" w:rsidRPr="008A5941" w:rsidRDefault="008A5941" w:rsidP="008A594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Bidirectional arrows. </w:t>
      </w:r>
    </w:p>
    <w:p w:rsidR="008A5941" w:rsidRPr="008A5941" w:rsidRDefault="008A5941" w:rsidP="008A59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Most common: </w:t>
      </w:r>
    </w:p>
    <w:p w:rsidR="008A5941" w:rsidRPr="008A5941" w:rsidRDefault="008A5941" w:rsidP="008A594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No multiple edges. </w:t>
      </w:r>
    </w:p>
    <w:p w:rsidR="008A5941" w:rsidRPr="008A5941" w:rsidRDefault="008A5941" w:rsidP="008A594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No self-loops. </w:t>
      </w:r>
    </w:p>
    <w:p w:rsidR="008A5941" w:rsidRPr="008A5941" w:rsidRDefault="008A5941" w:rsidP="008A59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Other terms used: </w:t>
      </w:r>
    </w:p>
    <w:p w:rsidR="008A5941" w:rsidRPr="008A5941" w:rsidRDefault="008A5941" w:rsidP="008A594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Vertices: nodes, terminals, endpoints. </w:t>
      </w:r>
    </w:p>
    <w:p w:rsidR="008A5941" w:rsidRPr="008A5941" w:rsidRDefault="008A5941" w:rsidP="008A594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Edges: links, arcs.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lastRenderedPageBreak/>
        <w:t xml:space="preserve">Definitions: </w:t>
      </w:r>
    </w:p>
    <w:p w:rsidR="008A5941" w:rsidRPr="008A5941" w:rsidRDefault="008A5941" w:rsidP="008A59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Degrees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: </w:t>
      </w:r>
    </w:p>
    <w:p w:rsidR="008A5941" w:rsidRPr="008A5941" w:rsidRDefault="008A5941" w:rsidP="008A59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Undirected graph: the </w:t>
      </w:r>
      <w:r w:rsidRPr="008A59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degree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of a vertex is the number of edges incident to it. </w:t>
      </w:r>
    </w:p>
    <w:p w:rsidR="008A5941" w:rsidRPr="008A5941" w:rsidRDefault="008A5941" w:rsidP="008A59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Directed graph: the </w:t>
      </w:r>
      <w:r w:rsidRPr="008A59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out-degree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is the number of (directed) edges leading out, and the </w:t>
      </w:r>
      <w:r w:rsidRPr="008A59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in-degree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is the number of (directed) edges terminating at the vertex. </w:t>
      </w:r>
    </w:p>
    <w:p w:rsidR="008A5941" w:rsidRPr="008A5941" w:rsidRDefault="008A5941" w:rsidP="008A59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Neighbors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: </w:t>
      </w:r>
    </w:p>
    <w:p w:rsidR="008A5941" w:rsidRPr="008A5941" w:rsidRDefault="008A5941" w:rsidP="008A59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Two vertices are </w:t>
      </w:r>
      <w:r w:rsidRPr="008A59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neighbors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(or are </w:t>
      </w:r>
      <w:r w:rsidRPr="008A59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adjacent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) if there's an edge between them. </w:t>
      </w:r>
    </w:p>
    <w:p w:rsidR="008A5941" w:rsidRPr="008A5941" w:rsidRDefault="008A5941" w:rsidP="008A59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Two edges are </w:t>
      </w:r>
      <w:r w:rsidRPr="008A59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neighbors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(or are </w:t>
      </w:r>
      <w:r w:rsidRPr="008A59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adjacent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) if they share a vertex as an endpoint. </w:t>
      </w:r>
    </w:p>
    <w:p w:rsidR="008A5941" w:rsidRPr="008A5941" w:rsidRDefault="008A5941" w:rsidP="008A59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Paths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: </w:t>
      </w:r>
    </w:p>
    <w:p w:rsidR="008A5941" w:rsidRPr="008A5941" w:rsidRDefault="008A5941" w:rsidP="008A59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Undirected: a sequence of vertices in which successive vertices are adjacent. </w:t>
      </w:r>
    </w:p>
    <w:p w:rsidR="008A5941" w:rsidRPr="008A5941" w:rsidRDefault="008A5941" w:rsidP="008A59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Directed: a sequence of vertices in which every pair of successive vertices has this property: there's a directed edge from the first to the second. </w:t>
      </w:r>
    </w:p>
    <w:p w:rsidR="008A5941" w:rsidRPr="008A5941" w:rsidRDefault="008A5941" w:rsidP="008A59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A </w:t>
      </w:r>
      <w:r w:rsidRPr="008A59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simple path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does not repeat any vertices (and therefore edges) in the sequence. </w:t>
      </w:r>
    </w:p>
    <w:p w:rsidR="008A5941" w:rsidRPr="008A5941" w:rsidRDefault="008A5941" w:rsidP="008A59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A </w:t>
      </w:r>
      <w:r w:rsidRPr="008A59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cycle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is a simple path with the same vertex as the first and last vertex in the sequence. </w:t>
      </w:r>
    </w:p>
    <w:p w:rsidR="008A5941" w:rsidRPr="008A5941" w:rsidRDefault="008A5941" w:rsidP="008A59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Connectivity: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</w:t>
      </w:r>
    </w:p>
    <w:p w:rsidR="008A5941" w:rsidRPr="008A5941" w:rsidRDefault="008A5941" w:rsidP="008A59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Undirected: Two vertices are </w:t>
      </w:r>
      <w:r w:rsidRPr="008A59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connected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if there is a path that includes them. </w:t>
      </w:r>
    </w:p>
    <w:p w:rsidR="008A5941" w:rsidRPr="008A5941" w:rsidRDefault="008A5941" w:rsidP="008A59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Directed: Two vertices are </w:t>
      </w:r>
      <w:r w:rsidRPr="008A59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strongly-connected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if there is a (directed) path from one to the other. </w:t>
      </w:r>
    </w:p>
    <w:p w:rsidR="008A5941" w:rsidRPr="008A5941" w:rsidRDefault="008A5941" w:rsidP="008A59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Components: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</w:t>
      </w:r>
    </w:p>
    <w:p w:rsidR="008A5941" w:rsidRPr="008A5941" w:rsidRDefault="008A5941" w:rsidP="008A59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A </w:t>
      </w:r>
      <w:r w:rsidRPr="008A59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subgraph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is a subset of vertices together with the edges from the original graph that connects vertices in the subset. </w:t>
      </w:r>
    </w:p>
    <w:p w:rsidR="008A5941" w:rsidRPr="008A5941" w:rsidRDefault="008A5941" w:rsidP="008A59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Undirected: A </w:t>
      </w:r>
      <w:r w:rsidRPr="008A59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connected component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is a subgraph in which every pair of vertices is connected. </w:t>
      </w:r>
    </w:p>
    <w:p w:rsidR="008A5941" w:rsidRPr="008A5941" w:rsidRDefault="008A5941" w:rsidP="008A59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Directed: A </w:t>
      </w:r>
      <w:r w:rsidRPr="008A59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strongly-connected component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is a subgraph in which every pair of vertices is strongly-connected. </w:t>
      </w:r>
    </w:p>
    <w:p w:rsidR="008A5941" w:rsidRPr="008A5941" w:rsidRDefault="008A5941" w:rsidP="008A59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A </w:t>
      </w:r>
      <w:r w:rsidRPr="008A59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maximal component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is a connected component that is not a proper subset of another connected component. </w:t>
      </w:r>
    </w:p>
    <w:p w:rsidR="008A5941" w:rsidRPr="008A5941" w:rsidRDefault="008A5941" w:rsidP="008A59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Digraph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: another name for a </w:t>
      </w:r>
      <w:r w:rsidRPr="008A594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tr-TR"/>
        </w:rPr>
        <w:t>directed graph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.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Example: </w:t>
      </w:r>
    </w:p>
    <w:p w:rsidR="008A5941" w:rsidRPr="008A5941" w:rsidRDefault="008A5941" w:rsidP="00206EE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2A0E8213" wp14:editId="09A0D358">
            <wp:extent cx="5679803" cy="3068515"/>
            <wp:effectExtent l="0" t="0" r="0" b="0"/>
            <wp:docPr id="6" name="Picture 6" descr="http://www.seas.gwu.edu/~simhaweb/cs151/lectures/module7/figures/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seas.gwu.edu/~simhaweb/cs151/lectures/module7/figures/g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606" cy="306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</w:tblGrid>
      <w:tr w:rsidR="008A5941" w:rsidRPr="008A5941" w:rsidTr="008A5941">
        <w:trPr>
          <w:trHeight w:val="105"/>
          <w:tblCellSpacing w:w="15" w:type="dxa"/>
        </w:trPr>
        <w:tc>
          <w:tcPr>
            <w:tcW w:w="0" w:type="auto"/>
            <w:vAlign w:val="center"/>
            <w:hideMark/>
          </w:tcPr>
          <w:p w:rsidR="008A5941" w:rsidRPr="008A5941" w:rsidRDefault="008A5941" w:rsidP="008A5941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9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</w:p>
        </w:tc>
      </w:tr>
    </w:tbl>
    <w:p w:rsidR="008A5941" w:rsidRPr="008A5941" w:rsidRDefault="008A5941" w:rsidP="008A5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lastRenderedPageBreak/>
        <w:t xml:space="preserve">More definitions: </w:t>
      </w:r>
    </w:p>
    <w:p w:rsidR="008A5941" w:rsidRPr="008A5941" w:rsidRDefault="008A5941" w:rsidP="008A59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Euler tour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: A cycle that traverses all edges exactly once (but may repeat vertices).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4DB8B2D8" wp14:editId="41B1ECCC">
            <wp:extent cx="5600700" cy="1776095"/>
            <wp:effectExtent l="0" t="0" r="0" b="0"/>
            <wp:docPr id="7" name="Picture 7" descr="http://www.seas.gwu.edu/~simhaweb/cs151/lectures/module7/figures/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seas.gwu.edu/~simhaweb/cs151/lectures/module7/figures/g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41" w:rsidRPr="008A5941" w:rsidRDefault="008A5941" w:rsidP="008A59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Known result: Euler tour exists if and only if all vertices have even degree. </w:t>
      </w:r>
    </w:p>
    <w:p w:rsidR="008A5941" w:rsidRPr="008A5941" w:rsidRDefault="008A5941" w:rsidP="008A59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Hamiltonian tour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: A cycle that traverses all vertices exactly once.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4DF1A1DA" wp14:editId="49DB130B">
            <wp:extent cx="5908675" cy="1776095"/>
            <wp:effectExtent l="0" t="0" r="0" b="0"/>
            <wp:docPr id="8" name="Picture 8" descr="http://www.seas.gwu.edu/~simhaweb/cs151/lectures/module7/figures/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seas.gwu.edu/~simhaweb/cs151/lectures/module7/figures/g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41" w:rsidRPr="008A5941" w:rsidRDefault="008A5941" w:rsidP="008A59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Known result: testing existence of a Hamiltonian tour is (very) difficult. </w:t>
      </w:r>
    </w:p>
    <w:p w:rsidR="008A5941" w:rsidRPr="008A5941" w:rsidRDefault="008A5941" w:rsidP="008A59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Euler path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: A path that traverses all edges exactly once. </w:t>
      </w:r>
    </w:p>
    <w:p w:rsidR="008A5941" w:rsidRPr="008A5941" w:rsidRDefault="008A5941" w:rsidP="008A59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Hamiltonian path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: A path that traverses all vertices exactly once. </w:t>
      </w:r>
    </w:p>
    <w:p w:rsidR="008A5941" w:rsidRPr="008A5941" w:rsidRDefault="008A5941" w:rsidP="008A59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Trees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: </w:t>
      </w:r>
    </w:p>
    <w:p w:rsidR="008A5941" w:rsidRPr="008A5941" w:rsidRDefault="008A5941" w:rsidP="008A59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A </w:t>
      </w:r>
      <w:r w:rsidRPr="008A59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tree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is a connected graph with no cycles. </w:t>
      </w:r>
    </w:p>
    <w:p w:rsidR="008A5941" w:rsidRPr="008A5941" w:rsidRDefault="008A5941" w:rsidP="008A59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A </w:t>
      </w:r>
      <w:r w:rsidRPr="008A59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spanning tree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of a graph is a connected subgraph that is a tree. </w:t>
      </w:r>
    </w:p>
    <w:p w:rsidR="008A5941" w:rsidRDefault="008A5941" w:rsidP="008A59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17A31F6F" wp14:editId="67F9A7C9">
            <wp:extent cx="5547995" cy="1776095"/>
            <wp:effectExtent l="0" t="0" r="0" b="0"/>
            <wp:docPr id="9" name="Picture 9" descr="http://www.seas.gwu.edu/~simhaweb/cs151/lectures/module7/figures/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seas.gwu.edu/~simhaweb/cs151/lectures/module7/figures/g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6D1" w:rsidRPr="008A5941" w:rsidRDefault="009E36D1" w:rsidP="008A59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</w:p>
    <w:p w:rsidR="008A5941" w:rsidRPr="008A5941" w:rsidRDefault="008A5941" w:rsidP="008A59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lastRenderedPageBreak/>
        <w:t>Weighted graphs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: </w:t>
      </w:r>
    </w:p>
    <w:p w:rsidR="008A5941" w:rsidRPr="008A5941" w:rsidRDefault="008A5941" w:rsidP="008A59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Sometimes, we include a "weight" (number) with each edge. </w:t>
      </w:r>
    </w:p>
    <w:p w:rsidR="008A5941" w:rsidRPr="008A5941" w:rsidRDefault="008A5941" w:rsidP="008A59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Weight can signify length (for a geometric application) or "importance". </w:t>
      </w:r>
    </w:p>
    <w:p w:rsidR="008A5941" w:rsidRPr="008A5941" w:rsidRDefault="008A5941" w:rsidP="008A59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Example: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095CF35D" wp14:editId="4DF0E936">
            <wp:extent cx="2919095" cy="1758315"/>
            <wp:effectExtent l="0" t="0" r="0" b="0"/>
            <wp:docPr id="10" name="Picture 10" descr="http://www.seas.gwu.edu/~simhaweb/cs151/lectures/module7/figures/g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seas.gwu.edu/~simhaweb/cs151/lectures/module7/figures/g9b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</w:tblGrid>
      <w:tr w:rsidR="008A5941" w:rsidRPr="008A5941" w:rsidTr="008A5941">
        <w:trPr>
          <w:trHeight w:val="105"/>
          <w:tblCellSpacing w:w="15" w:type="dxa"/>
        </w:trPr>
        <w:tc>
          <w:tcPr>
            <w:tcW w:w="0" w:type="auto"/>
            <w:vAlign w:val="center"/>
            <w:hideMark/>
          </w:tcPr>
          <w:p w:rsidR="008A5941" w:rsidRPr="008A5941" w:rsidRDefault="008A5941" w:rsidP="008A5941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9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</w:p>
        </w:tc>
      </w:tr>
    </w:tbl>
    <w:p w:rsidR="008A5941" w:rsidRPr="008A5941" w:rsidRDefault="008A5941" w:rsidP="008A59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tr-TR"/>
        </w:rPr>
        <w:t xml:space="preserve">Graph Data Structures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</w:tblGrid>
      <w:tr w:rsidR="008A5941" w:rsidRPr="008A5941" w:rsidTr="008A5941">
        <w:trPr>
          <w:trHeight w:val="105"/>
          <w:tblCellSpacing w:w="15" w:type="dxa"/>
        </w:trPr>
        <w:tc>
          <w:tcPr>
            <w:tcW w:w="0" w:type="auto"/>
            <w:vAlign w:val="center"/>
            <w:hideMark/>
          </w:tcPr>
          <w:p w:rsidR="008A5941" w:rsidRPr="008A5941" w:rsidRDefault="008A5941" w:rsidP="008A5941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9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</w:p>
        </w:tc>
      </w:tr>
    </w:tbl>
    <w:p w:rsidR="008A5941" w:rsidRPr="008A5941" w:rsidRDefault="008A5941" w:rsidP="008A5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First, an idea that doesn't work: </w:t>
      </w:r>
    </w:p>
    <w:p w:rsidR="008A5941" w:rsidRPr="008A5941" w:rsidRDefault="008A5941" w:rsidP="008A59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We have already represented trees (like binary trees) with node instances and pointers between instances. </w:t>
      </w:r>
    </w:p>
    <w:p w:rsidR="008A5941" w:rsidRPr="008A5941" w:rsidRDefault="008A5941" w:rsidP="008A59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Idea: use a node instance for each vertex, and a pointer from one vertex to another if an edge exists between them.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The two fundamental data structures: </w:t>
      </w:r>
    </w:p>
    <w:p w:rsidR="008A5941" w:rsidRPr="008A5941" w:rsidRDefault="008A5941" w:rsidP="008A59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Adjacency matrix. </w:t>
      </w:r>
    </w:p>
    <w:p w:rsidR="008A5941" w:rsidRPr="008A5941" w:rsidRDefault="008A5941" w:rsidP="008A594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Key idea: use a 2D matrix. </w:t>
      </w:r>
    </w:p>
    <w:p w:rsidR="008A5941" w:rsidRPr="008A5941" w:rsidRDefault="008A5941" w:rsidP="008A594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Row </w:t>
      </w:r>
      <w:r w:rsidRPr="008A594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tr-TR"/>
        </w:rPr>
        <w:t>i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has "neighbor" information about vertex </w:t>
      </w:r>
      <w:r w:rsidRPr="008A594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tr-TR"/>
        </w:rPr>
        <w:t>i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. </w:t>
      </w:r>
    </w:p>
    <w:p w:rsidR="008A5941" w:rsidRPr="008A5941" w:rsidRDefault="008A5941" w:rsidP="008A594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Undirected: </w:t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adjMatrix[i][j] = 1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if and only if there's an edge between vertices </w:t>
      </w:r>
      <w:r w:rsidRPr="008A594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tr-TR"/>
        </w:rPr>
        <w:t>i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and </w:t>
      </w:r>
      <w:r w:rsidRPr="008A594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tr-TR"/>
        </w:rPr>
        <w:t>j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. 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br/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adjMatrix[i][j] = 0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otherwise. </w:t>
      </w:r>
    </w:p>
    <w:p w:rsidR="008A5941" w:rsidRPr="008A5941" w:rsidRDefault="008A5941" w:rsidP="008A594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Directed: </w:t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adjMatrix[i][j] = 1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if and only if there's an edge from </w:t>
      </w:r>
      <w:r w:rsidRPr="008A594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tr-TR"/>
        </w:rPr>
        <w:t>i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to </w:t>
      </w:r>
      <w:r w:rsidRPr="008A594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tr-TR"/>
        </w:rPr>
        <w:t>j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. 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br/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adjMatrix[i][j] = 0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otherwise. </w:t>
      </w:r>
    </w:p>
    <w:p w:rsidR="008A5941" w:rsidRPr="008A5941" w:rsidRDefault="008A5941" w:rsidP="008A594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Example: undirected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254E2908" wp14:editId="4288D3B3">
            <wp:extent cx="2620107" cy="1804230"/>
            <wp:effectExtent l="0" t="0" r="8890" b="5715"/>
            <wp:docPr id="12" name="Picture 12" descr="http://www.seas.gwu.edu/~simhaweb/cs151/lectures/module7/figures/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seas.gwu.edu/~simhaweb/cs151/lectures/module7/figures/g1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641" cy="180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41" w:rsidRPr="008A5941" w:rsidRDefault="008A5941" w:rsidP="008A5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</w:p>
    <w:p w:rsidR="008A5941" w:rsidRPr="008A5941" w:rsidRDefault="008A5941" w:rsidP="008A5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0 </w:t>
      </w:r>
      <w:r w:rsidRPr="008A594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tr-TR"/>
        </w:rPr>
        <w:t>1</w:t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r w:rsidRPr="008A594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tr-TR"/>
        </w:rPr>
        <w:t>1</w:t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0 0 0 0 0</w:t>
      </w:r>
    </w:p>
    <w:p w:rsidR="008A5941" w:rsidRPr="008A5941" w:rsidRDefault="008A5941" w:rsidP="008A5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</w:t>
      </w:r>
      <w:r w:rsidRPr="008A594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tr-TR"/>
        </w:rPr>
        <w:t>1</w:t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0 </w:t>
      </w:r>
      <w:r w:rsidRPr="008A594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tr-TR"/>
        </w:rPr>
        <w:t>1</w:t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0 0 0 0 0</w:t>
      </w:r>
    </w:p>
    <w:p w:rsidR="008A5941" w:rsidRPr="008A5941" w:rsidRDefault="008A5941" w:rsidP="008A5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</w:t>
      </w:r>
      <w:r w:rsidR="008076CD" w:rsidRPr="008076C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tr-TR"/>
        </w:rPr>
        <w:t>1</w:t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r w:rsidRPr="008A594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tr-TR"/>
        </w:rPr>
        <w:t>1</w:t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0 </w:t>
      </w:r>
      <w:r w:rsidRPr="008A594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tr-TR"/>
        </w:rPr>
        <w:t>1</w:t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0 </w:t>
      </w:r>
      <w:r w:rsidRPr="008A594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tr-TR"/>
        </w:rPr>
        <w:t>1</w:t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0 0</w:t>
      </w:r>
    </w:p>
    <w:p w:rsidR="008A5941" w:rsidRPr="008A5941" w:rsidRDefault="008A5941" w:rsidP="008A5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0 0 </w:t>
      </w:r>
      <w:r w:rsidRPr="008A594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tr-TR"/>
        </w:rPr>
        <w:t>1</w:t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0 </w:t>
      </w:r>
      <w:r w:rsidRPr="008A594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tr-TR"/>
        </w:rPr>
        <w:t>1</w:t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0 </w:t>
      </w:r>
      <w:r w:rsidRPr="008A594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tr-TR"/>
        </w:rPr>
        <w:t>1</w:t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0</w:t>
      </w:r>
    </w:p>
    <w:p w:rsidR="008A5941" w:rsidRPr="008A5941" w:rsidRDefault="008A5941" w:rsidP="008A5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0 0 0 </w:t>
      </w:r>
      <w:r w:rsidRPr="008A594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tr-TR"/>
        </w:rPr>
        <w:t>1</w:t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0 0 </w:t>
      </w:r>
      <w:r w:rsidRPr="008A594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tr-TR"/>
        </w:rPr>
        <w:t>1</w:t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0 </w:t>
      </w:r>
    </w:p>
    <w:p w:rsidR="008A5941" w:rsidRPr="008A5941" w:rsidRDefault="008A5941" w:rsidP="008A5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0 0 </w:t>
      </w:r>
      <w:r w:rsidRPr="008A594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tr-TR"/>
        </w:rPr>
        <w:t>1</w:t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0 0 0 </w:t>
      </w:r>
      <w:r w:rsidRPr="008A594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tr-TR"/>
        </w:rPr>
        <w:t>1</w:t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r w:rsidRPr="008A594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tr-TR"/>
        </w:rPr>
        <w:t>1</w:t>
      </w:r>
    </w:p>
    <w:p w:rsidR="008A5941" w:rsidRPr="008A5941" w:rsidRDefault="008A5941" w:rsidP="008A5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0 0 0 </w:t>
      </w:r>
      <w:r w:rsidRPr="008A594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tr-TR"/>
        </w:rPr>
        <w:t>1</w:t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r w:rsidRPr="008A594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tr-TR"/>
        </w:rPr>
        <w:t>1</w:t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0 0 0</w:t>
      </w:r>
    </w:p>
    <w:p w:rsidR="008A5941" w:rsidRPr="008A5941" w:rsidRDefault="008A5941" w:rsidP="008A5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0 0 0 0 0 </w:t>
      </w:r>
      <w:r w:rsidRPr="008A594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tr-TR"/>
        </w:rPr>
        <w:t>1</w:t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0 0</w:t>
      </w:r>
    </w:p>
    <w:p w:rsidR="008A5941" w:rsidRPr="008A5941" w:rsidRDefault="008A5941" w:rsidP="008A5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</w:pP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Note: </w:t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adjMatrix[i][j] == adjMatrix[j][i]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(convention for undirected graphs). </w:t>
      </w:r>
    </w:p>
    <w:p w:rsidR="008A5941" w:rsidRPr="008A5941" w:rsidRDefault="008A5941" w:rsidP="008A594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Example: directed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30CBCF33" wp14:editId="15D8A3BB">
            <wp:extent cx="3077210" cy="2118995"/>
            <wp:effectExtent l="0" t="0" r="8890" b="0"/>
            <wp:docPr id="13" name="Picture 13" descr="http://www.seas.gwu.edu/~simhaweb/cs151/lectures/module7/figures/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seas.gwu.edu/~simhaweb/cs151/lectures/module7/figures/g1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41" w:rsidRPr="008A5941" w:rsidRDefault="008A5941" w:rsidP="008A5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</w:p>
    <w:p w:rsidR="008A5941" w:rsidRPr="008A5941" w:rsidRDefault="008A5941" w:rsidP="008A5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0 </w:t>
      </w:r>
      <w:r w:rsidRPr="008A594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tr-TR"/>
        </w:rPr>
        <w:t>1</w:t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0 0 0 0 0 0</w:t>
      </w:r>
    </w:p>
    <w:p w:rsidR="008A5941" w:rsidRPr="008A5941" w:rsidRDefault="008A5941" w:rsidP="008A5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0 0 </w:t>
      </w:r>
      <w:r w:rsidRPr="008A594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tr-TR"/>
        </w:rPr>
        <w:t>1</w:t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0 0 0 0 0</w:t>
      </w:r>
    </w:p>
    <w:p w:rsidR="008A5941" w:rsidRPr="008A5941" w:rsidRDefault="008A5941" w:rsidP="008A5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</w:t>
      </w:r>
      <w:r w:rsidRPr="008A594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tr-TR"/>
        </w:rPr>
        <w:t>1</w:t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0 0 </w:t>
      </w:r>
      <w:r w:rsidRPr="008A594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tr-TR"/>
        </w:rPr>
        <w:t>1</w:t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0 </w:t>
      </w:r>
      <w:r w:rsidRPr="008A594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tr-TR"/>
        </w:rPr>
        <w:t>1</w:t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0 0</w:t>
      </w:r>
    </w:p>
    <w:p w:rsidR="008A5941" w:rsidRPr="008A5941" w:rsidRDefault="008A5941" w:rsidP="008A5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0 0 0 0 </w:t>
      </w:r>
      <w:r w:rsidRPr="008A594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tr-TR"/>
        </w:rPr>
        <w:t>1</w:t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0 </w:t>
      </w:r>
      <w:r w:rsidRPr="008A594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tr-TR"/>
        </w:rPr>
        <w:t>1</w:t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0</w:t>
      </w:r>
    </w:p>
    <w:p w:rsidR="008A5941" w:rsidRPr="008A5941" w:rsidRDefault="008A5941" w:rsidP="008A5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0 0 0 0 0 0 </w:t>
      </w:r>
      <w:r w:rsidRPr="008A594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tr-TR"/>
        </w:rPr>
        <w:t>1</w:t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0 </w:t>
      </w:r>
    </w:p>
    <w:p w:rsidR="008A5941" w:rsidRPr="008A5941" w:rsidRDefault="008A5941" w:rsidP="008A5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0 0 </w:t>
      </w:r>
      <w:r w:rsidRPr="008A594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tr-TR"/>
        </w:rPr>
        <w:t>1</w:t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0 0 0 0 </w:t>
      </w:r>
      <w:r w:rsidRPr="008A594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tr-TR"/>
        </w:rPr>
        <w:t>1</w:t>
      </w:r>
    </w:p>
    <w:p w:rsidR="008A5941" w:rsidRPr="008A5941" w:rsidRDefault="008A5941" w:rsidP="008A5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0 0 0 </w:t>
      </w:r>
      <w:r w:rsidRPr="008A594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tr-TR"/>
        </w:rPr>
        <w:t>1</w:t>
      </w: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0 0 0 0</w:t>
      </w:r>
    </w:p>
    <w:p w:rsidR="008A5941" w:rsidRPr="008A5941" w:rsidRDefault="008A5941" w:rsidP="008A5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0 0 0 0 0 0 0 0</w:t>
      </w:r>
    </w:p>
    <w:p w:rsidR="008A5941" w:rsidRPr="008A5941" w:rsidRDefault="008A5941" w:rsidP="008A5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FF"/>
          <w:sz w:val="20"/>
          <w:szCs w:val="20"/>
          <w:lang w:eastAsia="tr-TR"/>
        </w:rPr>
      </w:pPr>
      <w:r w:rsidRPr="008A5941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     </w:t>
      </w:r>
    </w:p>
    <w:p w:rsidR="008A5941" w:rsidRPr="008A5941" w:rsidRDefault="008A5941" w:rsidP="008A59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Adjacency list. </w:t>
      </w:r>
    </w:p>
    <w:p w:rsidR="008A5941" w:rsidRPr="008A5941" w:rsidRDefault="008A5941" w:rsidP="008A594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Key idea: use an array of vertex-lists. </w:t>
      </w:r>
    </w:p>
    <w:p w:rsidR="008A5941" w:rsidRPr="008A5941" w:rsidRDefault="008A5941" w:rsidP="008A594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Each vertex list is a list of neighbors. </w:t>
      </w:r>
    </w:p>
    <w:p w:rsidR="008A5941" w:rsidRPr="008A5941" w:rsidRDefault="008A5941" w:rsidP="008A594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Example: undirected </w:t>
      </w:r>
    </w:p>
    <w:p w:rsidR="008A5941" w:rsidRPr="008A5941" w:rsidRDefault="008A5941" w:rsidP="0012124B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lastRenderedPageBreak/>
        <w:drawing>
          <wp:inline distT="0" distB="0" distL="0" distR="0" wp14:anchorId="21F2D7E6" wp14:editId="7C515DEE">
            <wp:extent cx="6529732" cy="2806820"/>
            <wp:effectExtent l="0" t="0" r="4445" b="0"/>
            <wp:docPr id="14" name="Picture 14" descr="http://www.seas.gwu.edu/~simhaweb/cs151/lectures/module7/figures/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seas.gwu.edu/~simhaweb/cs151/lectures/module7/figures/g12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163" cy="28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41" w:rsidRPr="008A5941" w:rsidRDefault="008A5941" w:rsidP="008A594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Example: directed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772CAA4E" wp14:editId="078E7BD5">
            <wp:extent cx="6066421" cy="2868015"/>
            <wp:effectExtent l="0" t="0" r="0" b="8890"/>
            <wp:docPr id="15" name="Picture 15" descr="http://www.seas.gwu.edu/~simhaweb/cs151/lectures/module7/figures/g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seas.gwu.edu/~simhaweb/cs151/lectures/module7/figures/g13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872" cy="286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41" w:rsidRPr="008A5941" w:rsidRDefault="008A5941" w:rsidP="008A594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Convention: in each list, keep vertices in order of insertion 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br/>
        <w:t xml:space="preserve">=&gt; add to rear of list </w:t>
      </w:r>
    </w:p>
    <w:p w:rsidR="008A5941" w:rsidRPr="008A5941" w:rsidRDefault="008A5941" w:rsidP="008A59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Both representations allow complete construction of the graph. </w:t>
      </w:r>
    </w:p>
    <w:p w:rsidR="008A5941" w:rsidRPr="008A5941" w:rsidRDefault="008A5941" w:rsidP="008A59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Advantages of matrix: </w:t>
      </w:r>
    </w:p>
    <w:p w:rsidR="008A5941" w:rsidRPr="008A5941" w:rsidRDefault="008A5941" w:rsidP="008A594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Simple to program. </w:t>
      </w:r>
    </w:p>
    <w:p w:rsidR="008A5941" w:rsidRPr="008A5941" w:rsidRDefault="008A5941" w:rsidP="008A594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Some matrix operations (multiplication) are useful in some applications (connectivity). </w:t>
      </w:r>
    </w:p>
    <w:p w:rsidR="008A5941" w:rsidRPr="008A5941" w:rsidRDefault="008A5941" w:rsidP="008A594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Efficient for dense (lots of edges) graphs. </w:t>
      </w:r>
    </w:p>
    <w:p w:rsidR="008A5941" w:rsidRPr="008A5941" w:rsidRDefault="008A5941" w:rsidP="008A59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Advantages of adjacency list: </w:t>
      </w:r>
    </w:p>
    <w:p w:rsidR="008A5941" w:rsidRPr="008A5941" w:rsidRDefault="008A5941" w:rsidP="008A594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Less storage for sparse (few edges) graphs. </w:t>
      </w:r>
    </w:p>
    <w:p w:rsidR="008A5941" w:rsidRPr="008A5941" w:rsidRDefault="008A5941" w:rsidP="008A594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Easy to store additional information in the data structure. 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br/>
        <w:t xml:space="preserve">(e.g., vertex degree, edge weight) </w:t>
      </w:r>
    </w:p>
    <w:p w:rsidR="008A5941" w:rsidRPr="008A5941" w:rsidRDefault="008A5941" w:rsidP="008A594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</w:p>
    <w:p w:rsidR="008A5941" w:rsidRPr="008A5941" w:rsidRDefault="008A5941" w:rsidP="008A59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tr-TR"/>
        </w:rPr>
        <w:lastRenderedPageBreak/>
        <w:t xml:space="preserve">Breadth-First Search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</w:tblGrid>
      <w:tr w:rsidR="008A5941" w:rsidRPr="008A5941" w:rsidTr="008A5941">
        <w:trPr>
          <w:trHeight w:val="105"/>
          <w:tblCellSpacing w:w="15" w:type="dxa"/>
        </w:trPr>
        <w:tc>
          <w:tcPr>
            <w:tcW w:w="0" w:type="auto"/>
            <w:vAlign w:val="center"/>
            <w:hideMark/>
          </w:tcPr>
          <w:p w:rsidR="008A5941" w:rsidRPr="008A5941" w:rsidRDefault="008A5941" w:rsidP="008A5941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9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</w:p>
        </w:tc>
      </w:tr>
    </w:tbl>
    <w:p w:rsidR="008A5941" w:rsidRPr="008A5941" w:rsidRDefault="008A5941" w:rsidP="008A5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About graph search: </w:t>
      </w:r>
    </w:p>
    <w:p w:rsidR="008A5941" w:rsidRPr="008A5941" w:rsidRDefault="008A5941" w:rsidP="008A59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"Searching" here means "exploring" a particular graph. </w:t>
      </w:r>
    </w:p>
    <w:p w:rsidR="008A5941" w:rsidRPr="008A5941" w:rsidRDefault="008A5941" w:rsidP="008A59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Searching will help reveal properties of the graph 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br/>
        <w:t xml:space="preserve">e.g., is the graph connected? </w:t>
      </w:r>
    </w:p>
    <w:p w:rsidR="008A5941" w:rsidRPr="008A5941" w:rsidRDefault="008A5941" w:rsidP="008A59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Usually, the input is: vertex set and edges (in no particular order).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</w:tblGrid>
      <w:tr w:rsidR="008A5941" w:rsidRPr="008A5941" w:rsidTr="008A5941">
        <w:trPr>
          <w:trHeight w:val="105"/>
          <w:tblCellSpacing w:w="15" w:type="dxa"/>
        </w:trPr>
        <w:tc>
          <w:tcPr>
            <w:tcW w:w="0" w:type="auto"/>
            <w:vAlign w:val="center"/>
            <w:hideMark/>
          </w:tcPr>
          <w:p w:rsidR="008A5941" w:rsidRPr="008A5941" w:rsidRDefault="008A5941" w:rsidP="008A5941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9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</w:p>
        </w:tc>
      </w:tr>
    </w:tbl>
    <w:p w:rsidR="008A5941" w:rsidRPr="008A5941" w:rsidRDefault="008A5941" w:rsidP="008A5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Key ideas in breadth-first search: (undirected) </w:t>
      </w:r>
    </w:p>
    <w:p w:rsidR="008A5941" w:rsidRPr="008A5941" w:rsidRDefault="008A5941" w:rsidP="008A59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Mark all vertices as "unvisited". </w:t>
      </w:r>
    </w:p>
    <w:p w:rsidR="008A5941" w:rsidRPr="008A5941" w:rsidRDefault="008A5941" w:rsidP="008A59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Initialize a queue (to empty). </w:t>
      </w:r>
    </w:p>
    <w:p w:rsidR="008A5941" w:rsidRPr="008A5941" w:rsidRDefault="008A5941" w:rsidP="008A59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Find an unvisited vertex and apply breadth-first search to it. </w:t>
      </w:r>
    </w:p>
    <w:p w:rsidR="008A5941" w:rsidRPr="008A5941" w:rsidRDefault="008A5941" w:rsidP="008A59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In breadth-first search, add the vertex's neighbors to the queue. </w:t>
      </w:r>
    </w:p>
    <w:p w:rsidR="008A5941" w:rsidRPr="008A5941" w:rsidRDefault="008A5941" w:rsidP="008A59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Repeat: extract a vertex from the queue, and add its "unvisited" neighbors to the queue.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</w:tblGrid>
      <w:tr w:rsidR="008A5941" w:rsidRPr="008A5941" w:rsidTr="008A5941">
        <w:trPr>
          <w:trHeight w:val="105"/>
          <w:tblCellSpacing w:w="15" w:type="dxa"/>
        </w:trPr>
        <w:tc>
          <w:tcPr>
            <w:tcW w:w="0" w:type="auto"/>
            <w:vAlign w:val="center"/>
            <w:hideMark/>
          </w:tcPr>
          <w:p w:rsidR="008A5941" w:rsidRPr="008A5941" w:rsidRDefault="008A5941" w:rsidP="008A5941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9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</w:p>
        </w:tc>
      </w:tr>
    </w:tbl>
    <w:p w:rsidR="008A5941" w:rsidRPr="008A5941" w:rsidRDefault="008A5941" w:rsidP="008A5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Example: </w:t>
      </w:r>
    </w:p>
    <w:p w:rsidR="008A5941" w:rsidRPr="008A5941" w:rsidRDefault="008A5941" w:rsidP="008A594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Initially, place vertex 0 in the queue.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403C6C4F" wp14:editId="6913F275">
            <wp:extent cx="4422775" cy="2118995"/>
            <wp:effectExtent l="0" t="0" r="0" b="0"/>
            <wp:docPr id="16" name="Picture 16" descr="http://www.seas.gwu.edu/~simhaweb/cs151/lectures/module7/figures/g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seas.gwu.edu/~simhaweb/cs151/lectures/module7/figures/g14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775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41" w:rsidRPr="008A5941" w:rsidRDefault="008A5941" w:rsidP="008A594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Dequeue 0 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br/>
        <w:t xml:space="preserve">=&gt; mark it as visited, and add its unvisited neighbors to queue: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lastRenderedPageBreak/>
        <w:drawing>
          <wp:inline distT="0" distB="0" distL="0" distR="0" wp14:anchorId="66A76A50" wp14:editId="3FA66783">
            <wp:extent cx="4466590" cy="2118995"/>
            <wp:effectExtent l="0" t="0" r="0" b="0"/>
            <wp:docPr id="17" name="Picture 17" descr="http://www.seas.gwu.edu/~simhaweb/cs151/lectures/module7/figures/g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seas.gwu.edu/~simhaweb/cs151/lectures/module7/figures/g15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90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41" w:rsidRPr="008A5941" w:rsidRDefault="008A5941" w:rsidP="008A594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Dequeue 1 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br/>
        <w:t xml:space="preserve">=&gt; mark it as visited, and add its unvisited neighbors to queue: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276787A7" wp14:editId="49CBE151">
            <wp:extent cx="4466590" cy="2171700"/>
            <wp:effectExtent l="0" t="0" r="0" b="0"/>
            <wp:docPr id="18" name="Picture 18" descr="http://www.seas.gwu.edu/~simhaweb/cs151/lectures/module7/figures/g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seas.gwu.edu/~simhaweb/cs151/lectures/module7/figures/g16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9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41" w:rsidRPr="008A5941" w:rsidRDefault="008A5941" w:rsidP="008A594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Dequeue 2 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br/>
        <w:t xml:space="preserve">=&gt; mark it as visited, and add its unvisited neighbors to queue: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0AC1C991" wp14:editId="475E77A6">
            <wp:extent cx="4466590" cy="2171700"/>
            <wp:effectExtent l="0" t="0" r="0" b="0"/>
            <wp:docPr id="19" name="Picture 19" descr="http://www.seas.gwu.edu/~simhaweb/cs151/lectures/module7/figures/g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seas.gwu.edu/~simhaweb/cs151/lectures/module7/figures/g17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9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41" w:rsidRPr="008A5941" w:rsidRDefault="008A5941" w:rsidP="008A594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Dequeue 2 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br/>
        <w:t xml:space="preserve">=&gt; it's already visited, so ignore. </w:t>
      </w:r>
    </w:p>
    <w:p w:rsidR="008A5941" w:rsidRPr="008A5941" w:rsidRDefault="008A5941" w:rsidP="008A594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Continuing ...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lastRenderedPageBreak/>
        <w:drawing>
          <wp:inline distT="0" distB="0" distL="0" distR="0" wp14:anchorId="12D77CAE" wp14:editId="6FD6E27E">
            <wp:extent cx="3173730" cy="2251075"/>
            <wp:effectExtent l="0" t="0" r="7620" b="0"/>
            <wp:docPr id="20" name="Picture 20" descr="http://www.seas.gwu.edu/~simhaweb/cs151/lectures/module7/figures/g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seas.gwu.edu/~simhaweb/cs151/lectures/module7/figures/g18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41" w:rsidRPr="008A5941" w:rsidRDefault="008A5941" w:rsidP="008A594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Breadth-first search tree, and visit order: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78F1D3B0" wp14:editId="70530D22">
            <wp:extent cx="4361180" cy="2549525"/>
            <wp:effectExtent l="0" t="0" r="1270" b="3175"/>
            <wp:docPr id="21" name="Picture 21" descr="http://www.seas.gwu.edu/~simhaweb/cs151/lectures/module7/figures/g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seas.gwu.edu/~simhaweb/cs151/lectures/module7/figures/g19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180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41" w:rsidRPr="008A5941" w:rsidRDefault="008A5941" w:rsidP="008A594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Exploring an edge: examining an unvisited neighbor. </w:t>
      </w:r>
    </w:p>
    <w:p w:rsidR="008A5941" w:rsidRPr="008A5941" w:rsidRDefault="008A5941" w:rsidP="008A594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If an unvisited neighbor gets on the queue for the first time, the edge is called a "tree edge". </w:t>
      </w:r>
    </w:p>
    <w:p w:rsidR="008A5941" w:rsidRPr="008A5941" w:rsidRDefault="008A5941" w:rsidP="008A594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Putting the tree edges and all vertices together results in: the </w:t>
      </w:r>
      <w:r w:rsidRPr="008A594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tr-TR"/>
        </w:rPr>
        <w:t>breadth-first search tree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. </w:t>
      </w:r>
    </w:p>
    <w:p w:rsidR="008A5941" w:rsidRPr="008A5941" w:rsidRDefault="008A5941" w:rsidP="008A594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For a particular graph and its implementation, the tree produced is unique. </w:t>
      </w:r>
    </w:p>
    <w:p w:rsidR="008A5941" w:rsidRPr="008A5941" w:rsidRDefault="008A5941" w:rsidP="008A594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However, starting from another vertex will result in another tree, that may be just as useful. </w:t>
      </w:r>
    </w:p>
    <w:p w:rsidR="009E3D61" w:rsidRDefault="009E3D61" w:rsidP="008A5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</w:p>
    <w:p w:rsidR="008A5941" w:rsidRPr="008A5941" w:rsidRDefault="008A5941" w:rsidP="008A5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Searching an unconnected graph: </w:t>
      </w:r>
    </w:p>
    <w:p w:rsidR="008A5941" w:rsidRPr="008A5941" w:rsidRDefault="008A5941" w:rsidP="008A594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The connected components are explored in order: </w:t>
      </w:r>
    </w:p>
    <w:p w:rsidR="008A5941" w:rsidRPr="008A5941" w:rsidRDefault="008A5941" w:rsidP="008A594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Example: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lastRenderedPageBreak/>
        <w:drawing>
          <wp:inline distT="0" distB="0" distL="0" distR="0" wp14:anchorId="771679FC" wp14:editId="3452BD05">
            <wp:extent cx="3077210" cy="2118995"/>
            <wp:effectExtent l="0" t="0" r="8890" b="0"/>
            <wp:docPr id="23" name="Picture 23" descr="http://www.seas.gwu.edu/~simhaweb/cs151/lectures/module7/figures/g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seas.gwu.edu/~simhaweb/cs151/lectures/module7/figures/g22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41" w:rsidRPr="008A5941" w:rsidRDefault="008A5941" w:rsidP="008A59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The tree, and visit order: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7E5EB2E8" wp14:editId="1202577C">
            <wp:extent cx="3077210" cy="2496820"/>
            <wp:effectExtent l="0" t="0" r="8890" b="0"/>
            <wp:docPr id="24" name="Picture 24" descr="http://www.seas.gwu.edu/~simhaweb/cs151/lectures/module7/figures/g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seas.gwu.edu/~simhaweb/cs151/lectures/module7/figures/g23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</w:tblGrid>
      <w:tr w:rsidR="008A5941" w:rsidRPr="008A5941" w:rsidTr="008A5941">
        <w:trPr>
          <w:trHeight w:val="105"/>
          <w:tblCellSpacing w:w="15" w:type="dxa"/>
        </w:trPr>
        <w:tc>
          <w:tcPr>
            <w:tcW w:w="0" w:type="auto"/>
            <w:vAlign w:val="center"/>
            <w:hideMark/>
          </w:tcPr>
          <w:p w:rsidR="008A5941" w:rsidRPr="008A5941" w:rsidRDefault="008A5941" w:rsidP="008A5941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9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</w:p>
        </w:tc>
      </w:tr>
      <w:tr w:rsidR="008A5941" w:rsidRPr="008A5941" w:rsidTr="008A5941">
        <w:trPr>
          <w:trHeight w:val="105"/>
          <w:tblCellSpacing w:w="15" w:type="dxa"/>
        </w:trPr>
        <w:tc>
          <w:tcPr>
            <w:tcW w:w="0" w:type="auto"/>
            <w:vAlign w:val="center"/>
            <w:hideMark/>
          </w:tcPr>
          <w:p w:rsidR="008A5941" w:rsidRPr="008A5941" w:rsidRDefault="008A5941" w:rsidP="008A5941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9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</w:tbl>
    <w:p w:rsidR="008A5941" w:rsidRPr="008A5941" w:rsidRDefault="008A5941" w:rsidP="008A5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Applications: </w:t>
      </w:r>
    </w:p>
    <w:p w:rsidR="008A5941" w:rsidRPr="008A5941" w:rsidRDefault="008A5941" w:rsidP="008A594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Connectivity: </w:t>
      </w:r>
    </w:p>
    <w:p w:rsidR="008A5941" w:rsidRPr="008A5941" w:rsidRDefault="008A5941" w:rsidP="008A5941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Breadth-first search identifies connected components. </w:t>
      </w:r>
    </w:p>
    <w:p w:rsidR="008A5941" w:rsidRPr="008A5941" w:rsidRDefault="008A5941" w:rsidP="008A5941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However, depth-first search is preferred (required for directed graphs). </w:t>
      </w:r>
    </w:p>
    <w:p w:rsidR="008A5941" w:rsidRPr="008A5941" w:rsidRDefault="008A5941" w:rsidP="008A594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Shortest paths: </w:t>
      </w:r>
    </w:p>
    <w:p w:rsidR="008A5941" w:rsidRPr="008A5941" w:rsidRDefault="008A5941" w:rsidP="008A5941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A path between two vertices in the tree is the shortest path in the graph. </w:t>
      </w:r>
    </w:p>
    <w:p w:rsidR="008A5941" w:rsidRPr="008A5941" w:rsidRDefault="008A5941" w:rsidP="008A594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Optimization algorithms: </w:t>
      </w:r>
    </w:p>
    <w:p w:rsidR="008A5941" w:rsidRPr="008A5941" w:rsidRDefault="008A5941" w:rsidP="008A5941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Various problems result in "graph search space". </w:t>
      </w:r>
    </w:p>
    <w:p w:rsidR="008A5941" w:rsidRPr="008A5941" w:rsidRDefault="008A5941" w:rsidP="008A5941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BFS together with "exploration rules" is often used to search for solutions (e.g., branch-and-bound exploration).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Note: BFS works on a weighted graph by ignoring the weights and only using connectivity information (i.e., is there an edge or not?). </w:t>
      </w:r>
    </w:p>
    <w:p w:rsidR="008A5941" w:rsidRPr="008A5941" w:rsidRDefault="008A5941" w:rsidP="008A594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pict>
          <v:rect id="_x0000_i1027" style="width:0;height:1.5pt" o:hralign="center" o:hrstd="t" o:hr="t" fillcolor="gray" stroked="f"/>
        </w:pict>
      </w:r>
    </w:p>
    <w:p w:rsidR="008A5941" w:rsidRPr="008A5941" w:rsidRDefault="008A5941" w:rsidP="008A59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tr-TR"/>
        </w:rPr>
        <w:lastRenderedPageBreak/>
        <w:t xml:space="preserve">Depth-First Search on Undirected Graphs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Key ideas: </w:t>
      </w:r>
    </w:p>
    <w:p w:rsidR="008A5941" w:rsidRPr="008A5941" w:rsidRDefault="008A5941" w:rsidP="008A594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Mark all vertices as "unvisited". </w:t>
      </w:r>
    </w:p>
    <w:p w:rsidR="008A5941" w:rsidRPr="008A5941" w:rsidRDefault="008A5941" w:rsidP="008A594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Visit first vertex. </w:t>
      </w:r>
    </w:p>
    <w:p w:rsidR="008A5941" w:rsidRPr="008A5941" w:rsidRDefault="008A5941" w:rsidP="008A594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Recursively visit its "unvisited" neighbors.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</w:tblGrid>
      <w:tr w:rsidR="008A5941" w:rsidRPr="008A5941" w:rsidTr="008A5941">
        <w:trPr>
          <w:trHeight w:val="105"/>
          <w:tblCellSpacing w:w="15" w:type="dxa"/>
        </w:trPr>
        <w:tc>
          <w:tcPr>
            <w:tcW w:w="0" w:type="auto"/>
            <w:vAlign w:val="center"/>
            <w:hideMark/>
          </w:tcPr>
          <w:p w:rsidR="008A5941" w:rsidRPr="008A5941" w:rsidRDefault="008A5941" w:rsidP="008A5941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9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</w:p>
        </w:tc>
      </w:tr>
    </w:tbl>
    <w:p w:rsidR="008A5941" w:rsidRPr="008A5941" w:rsidRDefault="008A5941" w:rsidP="008A5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Example: </w:t>
      </w:r>
    </w:p>
    <w:p w:rsidR="008A5941" w:rsidRPr="008A5941" w:rsidRDefault="008A5941" w:rsidP="008A594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Start with vertex 0 and mark it visited.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2BD58DD1" wp14:editId="3AAE51C5">
            <wp:extent cx="3147695" cy="2118995"/>
            <wp:effectExtent l="0" t="0" r="0" b="0"/>
            <wp:docPr id="25" name="Picture 25" descr="http://www.seas.gwu.edu/~simhaweb/cs151/lectures/module7/figures/g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seas.gwu.edu/~simhaweb/cs151/lectures/module7/figures/g24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41" w:rsidRPr="008A5941" w:rsidRDefault="008A5941" w:rsidP="008A594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Visit the first neighbor 1, mark it visited.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73CA57F6" wp14:editId="349D5FB2">
            <wp:extent cx="3147695" cy="2171700"/>
            <wp:effectExtent l="0" t="0" r="0" b="0"/>
            <wp:docPr id="26" name="Picture 26" descr="http://www.seas.gwu.edu/~simhaweb/cs151/lectures/module7/figures/g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seas.gwu.edu/~simhaweb/cs151/lectures/module7/figures/g25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41" w:rsidRPr="008A5941" w:rsidRDefault="008A5941" w:rsidP="008A594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Explore 1's first neighbor, 2.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lastRenderedPageBreak/>
        <w:drawing>
          <wp:inline distT="0" distB="0" distL="0" distR="0" wp14:anchorId="43170D06" wp14:editId="665B7D96">
            <wp:extent cx="3147695" cy="2171700"/>
            <wp:effectExtent l="0" t="0" r="0" b="0"/>
            <wp:docPr id="27" name="Picture 27" descr="http://www.seas.gwu.edu/~simhaweb/cs151/lectures/module7/figures/g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seas.gwu.edu/~simhaweb/cs151/lectures/module7/figures/g26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41" w:rsidRPr="008A5941" w:rsidRDefault="008A5941" w:rsidP="008A594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Continuing until all vertices are visited ...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10D09D12" wp14:editId="2E26704A">
            <wp:extent cx="4053205" cy="2444115"/>
            <wp:effectExtent l="0" t="0" r="4445" b="0"/>
            <wp:docPr id="28" name="Picture 28" descr="http://www.seas.gwu.edu/~simhaweb/cs151/lectures/module7/figures/g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seas.gwu.edu/~simhaweb/cs151/lectures/module7/figures/g27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41" w:rsidRPr="008A5941" w:rsidRDefault="008A5941" w:rsidP="008A5941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Vertices are marked in order of visit. </w:t>
      </w:r>
    </w:p>
    <w:p w:rsidR="008A5941" w:rsidRPr="008A5941" w:rsidRDefault="008A5941" w:rsidP="008A5941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An edge to an unvisited neighbor that gets visited next is in the depth-first search tree.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</w:tblGrid>
      <w:tr w:rsidR="008A5941" w:rsidRPr="008A5941" w:rsidTr="008A5941">
        <w:trPr>
          <w:trHeight w:val="105"/>
          <w:tblCellSpacing w:w="15" w:type="dxa"/>
        </w:trPr>
        <w:tc>
          <w:tcPr>
            <w:tcW w:w="0" w:type="auto"/>
            <w:vAlign w:val="center"/>
            <w:hideMark/>
          </w:tcPr>
          <w:p w:rsidR="008A5941" w:rsidRPr="008A5941" w:rsidRDefault="008A5941" w:rsidP="008A5941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9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</w:p>
        </w:tc>
      </w:tr>
      <w:tr w:rsidR="008A5941" w:rsidRPr="008A5941" w:rsidTr="008A5941">
        <w:trPr>
          <w:trHeight w:val="105"/>
          <w:tblCellSpacing w:w="15" w:type="dxa"/>
        </w:trPr>
        <w:tc>
          <w:tcPr>
            <w:tcW w:w="0" w:type="auto"/>
            <w:vAlign w:val="center"/>
            <w:hideMark/>
          </w:tcPr>
          <w:p w:rsidR="008A5941" w:rsidRPr="008A5941" w:rsidRDefault="008A5941" w:rsidP="008A5941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9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</w:tbl>
    <w:p w:rsidR="008A5941" w:rsidRPr="008A5941" w:rsidRDefault="008A5941" w:rsidP="008A594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Completion order: </w:t>
      </w:r>
    </w:p>
    <w:p w:rsidR="008A5941" w:rsidRPr="008A5941" w:rsidRDefault="008A5941" w:rsidP="008A5941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In breadth-first search, once a vertex is processed, it is never processed again. </w:t>
      </w:r>
    </w:p>
    <w:p w:rsidR="008A5941" w:rsidRPr="008A5941" w:rsidRDefault="008A5941" w:rsidP="008A5941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In depth-first, we also encounter a vertex after returning from the recursive call. 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br/>
        <w:t xml:space="preserve">=&gt; we can record a </w:t>
      </w:r>
      <w:r w:rsidRPr="008A594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tr-TR"/>
        </w:rPr>
        <w:t>completion order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.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lastRenderedPageBreak/>
        <w:drawing>
          <wp:inline distT="0" distB="0" distL="0" distR="0" wp14:anchorId="322BD776" wp14:editId="56F5A1C2">
            <wp:extent cx="4677410" cy="2320925"/>
            <wp:effectExtent l="0" t="0" r="8890" b="3175"/>
            <wp:docPr id="30" name="Picture 30" descr="http://www.seas.gwu.edu/~simhaweb/cs151/lectures/module7/figures/g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seas.gwu.edu/~simhaweb/cs151/lectures/module7/figures/g29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1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41" w:rsidRPr="008A5941" w:rsidRDefault="008A5941" w:rsidP="008A5941">
      <w:pPr>
        <w:spacing w:after="0" w:line="240" w:lineRule="auto"/>
        <w:rPr>
          <w:rFonts w:ascii="Times New Roman" w:eastAsia="Times New Roman" w:hAnsi="Times New Roman" w:cs="Times New Roman"/>
          <w:vanish/>
          <w:color w:val="0000FF"/>
          <w:sz w:val="24"/>
          <w:szCs w:val="24"/>
          <w:lang w:eastAsia="tr-T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</w:tblGrid>
      <w:tr w:rsidR="008A5941" w:rsidRPr="008A5941" w:rsidTr="008A5941">
        <w:trPr>
          <w:trHeight w:val="105"/>
          <w:tblCellSpacing w:w="15" w:type="dxa"/>
        </w:trPr>
        <w:tc>
          <w:tcPr>
            <w:tcW w:w="0" w:type="auto"/>
            <w:vAlign w:val="center"/>
            <w:hideMark/>
          </w:tcPr>
          <w:p w:rsidR="008A5941" w:rsidRPr="008A5941" w:rsidRDefault="008A5941" w:rsidP="008A5941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9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</w:p>
        </w:tc>
      </w:tr>
      <w:tr w:rsidR="008A5941" w:rsidRPr="008A5941" w:rsidTr="008A5941">
        <w:trPr>
          <w:trHeight w:val="105"/>
          <w:tblCellSpacing w:w="15" w:type="dxa"/>
        </w:trPr>
        <w:tc>
          <w:tcPr>
            <w:tcW w:w="0" w:type="auto"/>
            <w:vAlign w:val="center"/>
            <w:hideMark/>
          </w:tcPr>
          <w:p w:rsidR="008A5941" w:rsidRPr="008A5941" w:rsidRDefault="008A5941" w:rsidP="008A5941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9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</w:p>
        </w:tc>
      </w:tr>
    </w:tbl>
    <w:p w:rsidR="008A5941" w:rsidRPr="008A5941" w:rsidRDefault="008A5941" w:rsidP="008A594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</w:p>
    <w:p w:rsidR="008A5941" w:rsidRPr="008A5941" w:rsidRDefault="008A5941" w:rsidP="008A59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tr-TR"/>
        </w:rPr>
        <w:t xml:space="preserve">Depth-First Search in Directed Graphs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Key ideas: </w:t>
      </w:r>
    </w:p>
    <w:p w:rsidR="008A5941" w:rsidRPr="008A5941" w:rsidRDefault="008A5941" w:rsidP="008A594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A straightforward depth-first search is similar to the undirected version </w:t>
      </w: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br/>
        <w:t xml:space="preserve">=&gt; only explore edges going outward from a vertex in a directed graph. </w:t>
      </w:r>
    </w:p>
    <w:p w:rsidR="008A5941" w:rsidRPr="008A5941" w:rsidRDefault="008A5941" w:rsidP="008A594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In addition to "back" and "down" edges, it is useful to identify "cross" edges.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</w:tblGrid>
      <w:tr w:rsidR="008A5941" w:rsidRPr="008A5941" w:rsidTr="008A5941">
        <w:trPr>
          <w:trHeight w:val="105"/>
          <w:tblCellSpacing w:w="15" w:type="dxa"/>
        </w:trPr>
        <w:tc>
          <w:tcPr>
            <w:tcW w:w="0" w:type="auto"/>
            <w:vAlign w:val="center"/>
            <w:hideMark/>
          </w:tcPr>
          <w:p w:rsidR="008A5941" w:rsidRPr="008A5941" w:rsidRDefault="008A5941" w:rsidP="008A5941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9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</w:p>
        </w:tc>
      </w:tr>
    </w:tbl>
    <w:p w:rsidR="008A5941" w:rsidRPr="008A5941" w:rsidRDefault="008A5941" w:rsidP="008A5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Example: </w:t>
      </w:r>
    </w:p>
    <w:p w:rsidR="008A5941" w:rsidRPr="008A5941" w:rsidRDefault="008A5941" w:rsidP="008A594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Consider: (slightly different from previous example)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1B70C25F" wp14:editId="4FDD6F88">
            <wp:extent cx="3077210" cy="2118995"/>
            <wp:effectExtent l="0" t="0" r="8890" b="0"/>
            <wp:docPr id="32" name="Picture 32" descr="http://www.seas.gwu.edu/~simhaweb/cs151/lectures/module7/figures/g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seas.gwu.edu/~simhaweb/cs151/lectures/module7/figures/g32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41" w:rsidRPr="008A5941" w:rsidRDefault="008A5941" w:rsidP="008A594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Applying DFS gives: </w:t>
      </w:r>
    </w:p>
    <w:p w:rsidR="008A5941" w:rsidRPr="008A5941" w:rsidRDefault="008A5941" w:rsidP="008A59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8A5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lastRenderedPageBreak/>
        <w:drawing>
          <wp:inline distT="0" distB="0" distL="0" distR="0" wp14:anchorId="0BE424A0" wp14:editId="4A5DC26D">
            <wp:extent cx="5521325" cy="2514600"/>
            <wp:effectExtent l="0" t="0" r="3175" b="0"/>
            <wp:docPr id="33" name="Picture 33" descr="http://www.seas.gwu.edu/~simhaweb/cs151/lectures/module7/figures/g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seas.gwu.edu/~simhaweb/cs151/lectures/module7/figures/g33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3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</w:tblGrid>
      <w:tr w:rsidR="008A5941" w:rsidRPr="008A5941" w:rsidTr="008A5941">
        <w:trPr>
          <w:trHeight w:val="105"/>
          <w:tblCellSpacing w:w="15" w:type="dxa"/>
        </w:trPr>
        <w:tc>
          <w:tcPr>
            <w:tcW w:w="0" w:type="auto"/>
            <w:vAlign w:val="center"/>
            <w:hideMark/>
          </w:tcPr>
          <w:p w:rsidR="008A5941" w:rsidRPr="008A5941" w:rsidRDefault="008A5941" w:rsidP="008A5941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9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</w:p>
        </w:tc>
      </w:tr>
    </w:tbl>
    <w:p w:rsidR="008A5941" w:rsidRPr="008A5941" w:rsidRDefault="008A5941" w:rsidP="009E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bookmarkStart w:id="0" w:name="_GoBack"/>
      <w:bookmarkEnd w:id="0"/>
    </w:p>
    <w:sectPr w:rsidR="008A5941" w:rsidRPr="008A5941" w:rsidSect="008A5941"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023"/>
    <w:multiLevelType w:val="multilevel"/>
    <w:tmpl w:val="73BC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719CA"/>
    <w:multiLevelType w:val="multilevel"/>
    <w:tmpl w:val="302A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7790F"/>
    <w:multiLevelType w:val="multilevel"/>
    <w:tmpl w:val="26DC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B1374"/>
    <w:multiLevelType w:val="multilevel"/>
    <w:tmpl w:val="09AA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57953"/>
    <w:multiLevelType w:val="multilevel"/>
    <w:tmpl w:val="8452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C544CD"/>
    <w:multiLevelType w:val="multilevel"/>
    <w:tmpl w:val="6CC6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E6F4F"/>
    <w:multiLevelType w:val="multilevel"/>
    <w:tmpl w:val="CEE4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3A2226"/>
    <w:multiLevelType w:val="multilevel"/>
    <w:tmpl w:val="AD9A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9E4221"/>
    <w:multiLevelType w:val="multilevel"/>
    <w:tmpl w:val="46BC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DB69AA"/>
    <w:multiLevelType w:val="multilevel"/>
    <w:tmpl w:val="ECE2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6C1057"/>
    <w:multiLevelType w:val="multilevel"/>
    <w:tmpl w:val="3BE8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BA49D3"/>
    <w:multiLevelType w:val="multilevel"/>
    <w:tmpl w:val="B648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071BBB"/>
    <w:multiLevelType w:val="multilevel"/>
    <w:tmpl w:val="1F26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BA0596"/>
    <w:multiLevelType w:val="multilevel"/>
    <w:tmpl w:val="DFC4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520752"/>
    <w:multiLevelType w:val="multilevel"/>
    <w:tmpl w:val="FFA4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A24A8C"/>
    <w:multiLevelType w:val="multilevel"/>
    <w:tmpl w:val="5502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48144C"/>
    <w:multiLevelType w:val="multilevel"/>
    <w:tmpl w:val="99B0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684E84"/>
    <w:multiLevelType w:val="multilevel"/>
    <w:tmpl w:val="DE52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5256EB"/>
    <w:multiLevelType w:val="multilevel"/>
    <w:tmpl w:val="9744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A163AF"/>
    <w:multiLevelType w:val="multilevel"/>
    <w:tmpl w:val="DE30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834867"/>
    <w:multiLevelType w:val="multilevel"/>
    <w:tmpl w:val="922A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7B45B9"/>
    <w:multiLevelType w:val="multilevel"/>
    <w:tmpl w:val="1DF6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F162B5"/>
    <w:multiLevelType w:val="multilevel"/>
    <w:tmpl w:val="07CC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804D1F"/>
    <w:multiLevelType w:val="multilevel"/>
    <w:tmpl w:val="B422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C311E6"/>
    <w:multiLevelType w:val="multilevel"/>
    <w:tmpl w:val="CDA0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581254"/>
    <w:multiLevelType w:val="multilevel"/>
    <w:tmpl w:val="B0D4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982819"/>
    <w:multiLevelType w:val="multilevel"/>
    <w:tmpl w:val="EA70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A22719"/>
    <w:multiLevelType w:val="multilevel"/>
    <w:tmpl w:val="6852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307A7A"/>
    <w:multiLevelType w:val="multilevel"/>
    <w:tmpl w:val="D642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777DFA"/>
    <w:multiLevelType w:val="multilevel"/>
    <w:tmpl w:val="79C8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E12137"/>
    <w:multiLevelType w:val="multilevel"/>
    <w:tmpl w:val="EA74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B842DF"/>
    <w:multiLevelType w:val="multilevel"/>
    <w:tmpl w:val="6D2C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D56719"/>
    <w:multiLevelType w:val="multilevel"/>
    <w:tmpl w:val="00E0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701A16"/>
    <w:multiLevelType w:val="multilevel"/>
    <w:tmpl w:val="FD1A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963C2F"/>
    <w:multiLevelType w:val="multilevel"/>
    <w:tmpl w:val="349C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6705D2"/>
    <w:multiLevelType w:val="multilevel"/>
    <w:tmpl w:val="F10E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342290"/>
    <w:multiLevelType w:val="multilevel"/>
    <w:tmpl w:val="38DA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506B3D"/>
    <w:multiLevelType w:val="multilevel"/>
    <w:tmpl w:val="8092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A85BBD"/>
    <w:multiLevelType w:val="multilevel"/>
    <w:tmpl w:val="5C36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D80B0C"/>
    <w:multiLevelType w:val="multilevel"/>
    <w:tmpl w:val="F8E6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AB0915"/>
    <w:multiLevelType w:val="multilevel"/>
    <w:tmpl w:val="4092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756E12"/>
    <w:multiLevelType w:val="multilevel"/>
    <w:tmpl w:val="F3A2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AC2395"/>
    <w:multiLevelType w:val="multilevel"/>
    <w:tmpl w:val="9B5E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115198"/>
    <w:multiLevelType w:val="multilevel"/>
    <w:tmpl w:val="05B6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7"/>
  </w:num>
  <w:num w:numId="3">
    <w:abstractNumId w:val="5"/>
  </w:num>
  <w:num w:numId="4">
    <w:abstractNumId w:val="29"/>
  </w:num>
  <w:num w:numId="5">
    <w:abstractNumId w:val="11"/>
  </w:num>
  <w:num w:numId="6">
    <w:abstractNumId w:val="0"/>
  </w:num>
  <w:num w:numId="7">
    <w:abstractNumId w:val="27"/>
  </w:num>
  <w:num w:numId="8">
    <w:abstractNumId w:val="20"/>
  </w:num>
  <w:num w:numId="9">
    <w:abstractNumId w:val="7"/>
  </w:num>
  <w:num w:numId="10">
    <w:abstractNumId w:val="4"/>
  </w:num>
  <w:num w:numId="11">
    <w:abstractNumId w:val="9"/>
  </w:num>
  <w:num w:numId="12">
    <w:abstractNumId w:val="33"/>
  </w:num>
  <w:num w:numId="13">
    <w:abstractNumId w:val="13"/>
  </w:num>
  <w:num w:numId="14">
    <w:abstractNumId w:val="8"/>
  </w:num>
  <w:num w:numId="15">
    <w:abstractNumId w:val="31"/>
  </w:num>
  <w:num w:numId="16">
    <w:abstractNumId w:val="10"/>
  </w:num>
  <w:num w:numId="17">
    <w:abstractNumId w:val="18"/>
  </w:num>
  <w:num w:numId="18">
    <w:abstractNumId w:val="35"/>
  </w:num>
  <w:num w:numId="19">
    <w:abstractNumId w:val="16"/>
  </w:num>
  <w:num w:numId="20">
    <w:abstractNumId w:val="39"/>
  </w:num>
  <w:num w:numId="21">
    <w:abstractNumId w:val="23"/>
  </w:num>
  <w:num w:numId="22">
    <w:abstractNumId w:val="38"/>
  </w:num>
  <w:num w:numId="23">
    <w:abstractNumId w:val="37"/>
  </w:num>
  <w:num w:numId="24">
    <w:abstractNumId w:val="15"/>
  </w:num>
  <w:num w:numId="25">
    <w:abstractNumId w:val="12"/>
  </w:num>
  <w:num w:numId="26">
    <w:abstractNumId w:val="40"/>
  </w:num>
  <w:num w:numId="27">
    <w:abstractNumId w:val="2"/>
  </w:num>
  <w:num w:numId="28">
    <w:abstractNumId w:val="41"/>
  </w:num>
  <w:num w:numId="29">
    <w:abstractNumId w:val="3"/>
  </w:num>
  <w:num w:numId="30">
    <w:abstractNumId w:val="43"/>
  </w:num>
  <w:num w:numId="31">
    <w:abstractNumId w:val="32"/>
  </w:num>
  <w:num w:numId="32">
    <w:abstractNumId w:val="30"/>
  </w:num>
  <w:num w:numId="33">
    <w:abstractNumId w:val="36"/>
  </w:num>
  <w:num w:numId="34">
    <w:abstractNumId w:val="22"/>
  </w:num>
  <w:num w:numId="35">
    <w:abstractNumId w:val="28"/>
  </w:num>
  <w:num w:numId="36">
    <w:abstractNumId w:val="42"/>
  </w:num>
  <w:num w:numId="37">
    <w:abstractNumId w:val="26"/>
  </w:num>
  <w:num w:numId="38">
    <w:abstractNumId w:val="19"/>
  </w:num>
  <w:num w:numId="39">
    <w:abstractNumId w:val="24"/>
  </w:num>
  <w:num w:numId="40">
    <w:abstractNumId w:val="25"/>
  </w:num>
  <w:num w:numId="41">
    <w:abstractNumId w:val="1"/>
  </w:num>
  <w:num w:numId="42">
    <w:abstractNumId w:val="21"/>
  </w:num>
  <w:num w:numId="43">
    <w:abstractNumId w:val="14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41"/>
    <w:rsid w:val="0012124B"/>
    <w:rsid w:val="00206EEE"/>
    <w:rsid w:val="002E5773"/>
    <w:rsid w:val="004A59D7"/>
    <w:rsid w:val="007B2E5F"/>
    <w:rsid w:val="008076CD"/>
    <w:rsid w:val="008A5941"/>
    <w:rsid w:val="009E36D1"/>
    <w:rsid w:val="009E3D61"/>
    <w:rsid w:val="00E6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5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Heading4">
    <w:name w:val="heading 4"/>
    <w:basedOn w:val="Normal"/>
    <w:link w:val="Heading4Char"/>
    <w:uiPriority w:val="9"/>
    <w:qFormat/>
    <w:rsid w:val="008A59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94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Heading4Char">
    <w:name w:val="Heading 4 Char"/>
    <w:basedOn w:val="DefaultParagraphFont"/>
    <w:link w:val="Heading4"/>
    <w:uiPriority w:val="9"/>
    <w:rsid w:val="008A594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numbering" w:customStyle="1" w:styleId="NoList1">
    <w:name w:val="No List1"/>
    <w:next w:val="NoList"/>
    <w:uiPriority w:val="99"/>
    <w:semiHidden/>
    <w:unhideWhenUsed/>
    <w:rsid w:val="008A5941"/>
  </w:style>
  <w:style w:type="character" w:styleId="Hyperlink">
    <w:name w:val="Hyperlink"/>
    <w:basedOn w:val="DefaultParagraphFont"/>
    <w:uiPriority w:val="99"/>
    <w:semiHidden/>
    <w:unhideWhenUsed/>
    <w:rsid w:val="008A5941"/>
    <w:rPr>
      <w:color w:val="186727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5941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A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Emphasis">
    <w:name w:val="Emphasis"/>
    <w:basedOn w:val="DefaultParagraphFont"/>
    <w:uiPriority w:val="20"/>
    <w:qFormat/>
    <w:rsid w:val="008A5941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8A5941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5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5941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5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Heading4">
    <w:name w:val="heading 4"/>
    <w:basedOn w:val="Normal"/>
    <w:link w:val="Heading4Char"/>
    <w:uiPriority w:val="9"/>
    <w:qFormat/>
    <w:rsid w:val="008A59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94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Heading4Char">
    <w:name w:val="Heading 4 Char"/>
    <w:basedOn w:val="DefaultParagraphFont"/>
    <w:link w:val="Heading4"/>
    <w:uiPriority w:val="9"/>
    <w:rsid w:val="008A594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numbering" w:customStyle="1" w:styleId="NoList1">
    <w:name w:val="No List1"/>
    <w:next w:val="NoList"/>
    <w:uiPriority w:val="99"/>
    <w:semiHidden/>
    <w:unhideWhenUsed/>
    <w:rsid w:val="008A5941"/>
  </w:style>
  <w:style w:type="character" w:styleId="Hyperlink">
    <w:name w:val="Hyperlink"/>
    <w:basedOn w:val="DefaultParagraphFont"/>
    <w:uiPriority w:val="99"/>
    <w:semiHidden/>
    <w:unhideWhenUsed/>
    <w:rsid w:val="008A5941"/>
    <w:rPr>
      <w:color w:val="186727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5941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A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Emphasis">
    <w:name w:val="Emphasis"/>
    <w:basedOn w:val="DefaultParagraphFont"/>
    <w:uiPriority w:val="20"/>
    <w:qFormat/>
    <w:rsid w:val="008A5941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8A5941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5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5941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customXml" Target="../customXml/item3.xml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fontTable" Target="fontTable.xml"/><Relationship Id="rId8" Type="http://schemas.openxmlformats.org/officeDocument/2006/relationships/image" Target="media/image3.gi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2CDC9EC58DB48BE354B084E726576" ma:contentTypeVersion="" ma:contentTypeDescription="Create a new document." ma:contentTypeScope="" ma:versionID="3d3066dc5442df2ed3d11552eae42f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684665-2E39-45D1-A3AB-E4AA8FD4F57B}"/>
</file>

<file path=customXml/itemProps2.xml><?xml version="1.0" encoding="utf-8"?>
<ds:datastoreItem xmlns:ds="http://schemas.openxmlformats.org/officeDocument/2006/customXml" ds:itemID="{B984CCAC-DABF-408A-8C0C-3897E3F46AFA}"/>
</file>

<file path=customXml/itemProps3.xml><?xml version="1.0" encoding="utf-8"?>
<ds:datastoreItem xmlns:ds="http://schemas.openxmlformats.org/officeDocument/2006/customXml" ds:itemID="{AC970F63-5F67-4267-8773-16FAD2315B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hoylum</dc:creator>
  <cp:lastModifiedBy>hoylum</cp:lastModifiedBy>
  <cp:revision>4</cp:revision>
  <dcterms:created xsi:type="dcterms:W3CDTF">2012-04-24T09:54:00Z</dcterms:created>
  <dcterms:modified xsi:type="dcterms:W3CDTF">2012-04-24T10:10:00Z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0x0101000722CDC9EC58DB48BE354B084E726576</vt:lpwstr>
  </property>
</Properties>
</file>