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446B" w:rsidRPr="0056446B" w:rsidRDefault="0056446B" w:rsidP="0056446B">
      <w:pPr>
        <w:shd w:val="clear" w:color="auto" w:fill="FFFFFF"/>
        <w:spacing w:after="23" w:line="240" w:lineRule="auto"/>
        <w:jc w:val="center"/>
        <w:rPr>
          <w:rFonts w:ascii="Arial" w:eastAsia="Times New Roman" w:hAnsi="Arial" w:cs="Arial"/>
          <w:sz w:val="18"/>
          <w:szCs w:val="18"/>
          <w:lang w:eastAsia="tr-TR"/>
        </w:rPr>
      </w:pPr>
      <w:r w:rsidRPr="0056446B">
        <w:rPr>
          <w:rFonts w:ascii="Arial" w:eastAsia="Times New Roman" w:hAnsi="Arial" w:cs="Arial"/>
          <w:b/>
          <w:bCs/>
          <w:sz w:val="18"/>
          <w:szCs w:val="18"/>
          <w:lang w:eastAsia="tr-TR"/>
        </w:rPr>
        <w:t>EASTERN MEDITERRANEAN UNIVERSITY</w:t>
      </w:r>
    </w:p>
    <w:p w:rsidR="0056446B" w:rsidRPr="0056446B" w:rsidRDefault="0056446B" w:rsidP="0056446B">
      <w:pPr>
        <w:shd w:val="clear" w:color="auto" w:fill="FFFFFF"/>
        <w:spacing w:after="23" w:line="240" w:lineRule="auto"/>
        <w:jc w:val="center"/>
        <w:rPr>
          <w:rFonts w:ascii="Arial" w:eastAsia="Times New Roman" w:hAnsi="Arial" w:cs="Arial"/>
          <w:sz w:val="18"/>
          <w:szCs w:val="18"/>
          <w:lang w:eastAsia="tr-TR"/>
        </w:rPr>
      </w:pPr>
      <w:r w:rsidRPr="0056446B">
        <w:rPr>
          <w:rFonts w:ascii="Arial" w:eastAsia="Times New Roman" w:hAnsi="Arial" w:cs="Arial"/>
          <w:b/>
          <w:bCs/>
          <w:sz w:val="18"/>
          <w:szCs w:val="18"/>
          <w:lang w:eastAsia="tr-TR"/>
        </w:rPr>
        <w:t>SCHOOL OF COMPUTING AND TECHNOLOGY</w:t>
      </w:r>
    </w:p>
    <w:p w:rsidR="0056446B" w:rsidRPr="0056446B" w:rsidRDefault="0056446B" w:rsidP="0056446B">
      <w:pPr>
        <w:shd w:val="clear" w:color="auto" w:fill="FFFFFF"/>
        <w:spacing w:after="23" w:line="240" w:lineRule="auto"/>
        <w:jc w:val="center"/>
        <w:rPr>
          <w:rFonts w:ascii="Arial" w:eastAsia="Times New Roman" w:hAnsi="Arial" w:cs="Arial"/>
          <w:sz w:val="18"/>
          <w:szCs w:val="18"/>
          <w:lang w:eastAsia="tr-TR"/>
        </w:rPr>
      </w:pPr>
      <w:r w:rsidRPr="0056446B">
        <w:rPr>
          <w:rFonts w:ascii="Arial" w:eastAsia="Times New Roman" w:hAnsi="Arial" w:cs="Arial"/>
          <w:b/>
          <w:bCs/>
          <w:sz w:val="18"/>
          <w:szCs w:val="18"/>
          <w:lang w:eastAsia="tr-TR"/>
        </w:rPr>
        <w:t>INFORMATION TECHNOLOGY</w:t>
      </w:r>
    </w:p>
    <w:p w:rsidR="0056446B" w:rsidRPr="0056446B" w:rsidRDefault="0056446B" w:rsidP="0056446B">
      <w:pPr>
        <w:shd w:val="clear" w:color="auto" w:fill="FFFFFF"/>
        <w:spacing w:after="23" w:line="240" w:lineRule="auto"/>
        <w:jc w:val="center"/>
        <w:rPr>
          <w:rFonts w:ascii="Arial" w:eastAsia="Times New Roman" w:hAnsi="Arial" w:cs="Arial"/>
          <w:sz w:val="18"/>
          <w:szCs w:val="18"/>
          <w:lang w:eastAsia="tr-TR"/>
        </w:rPr>
      </w:pPr>
      <w:r w:rsidRPr="0056446B">
        <w:rPr>
          <w:rFonts w:ascii="Arial" w:eastAsia="Times New Roman" w:hAnsi="Arial" w:cs="Arial"/>
          <w:b/>
          <w:bCs/>
          <w:sz w:val="18"/>
          <w:szCs w:val="18"/>
          <w:lang w:eastAsia="tr-TR"/>
        </w:rPr>
        <w:t>ITEC 5</w:t>
      </w:r>
      <w:r w:rsidR="0011619D">
        <w:rPr>
          <w:rFonts w:ascii="Arial" w:eastAsia="Times New Roman" w:hAnsi="Arial" w:cs="Arial"/>
          <w:b/>
          <w:bCs/>
          <w:sz w:val="18"/>
          <w:szCs w:val="18"/>
          <w:lang w:eastAsia="tr-TR"/>
        </w:rPr>
        <w:t>8</w:t>
      </w:r>
      <w:r w:rsidR="00E71ACE">
        <w:rPr>
          <w:rFonts w:ascii="Arial" w:eastAsia="Times New Roman" w:hAnsi="Arial" w:cs="Arial"/>
          <w:b/>
          <w:bCs/>
          <w:sz w:val="18"/>
          <w:szCs w:val="18"/>
          <w:lang w:eastAsia="tr-TR"/>
        </w:rPr>
        <w:t>4</w:t>
      </w:r>
      <w:r w:rsidRPr="0056446B">
        <w:rPr>
          <w:rFonts w:ascii="Arial" w:eastAsia="Times New Roman" w:hAnsi="Arial" w:cs="Arial"/>
          <w:b/>
          <w:bCs/>
          <w:sz w:val="18"/>
          <w:szCs w:val="18"/>
          <w:lang w:eastAsia="tr-TR"/>
        </w:rPr>
        <w:t xml:space="preserve"> - COURSE OUTLINE</w:t>
      </w:r>
    </w:p>
    <w:tbl>
      <w:tblPr>
        <w:tblW w:w="9071" w:type="dxa"/>
        <w:jc w:val="center"/>
        <w:tblCellSpacing w:w="0" w:type="dxa"/>
        <w:tblInd w:w="-286" w:type="dxa"/>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2744"/>
        <w:gridCol w:w="6327"/>
      </w:tblGrid>
      <w:tr w:rsidR="0056446B" w:rsidRPr="0056446B" w:rsidTr="0056446B">
        <w:trPr>
          <w:tblCellSpacing w:w="0" w:type="dxa"/>
          <w:jc w:val="center"/>
        </w:trPr>
        <w:tc>
          <w:tcPr>
            <w:tcW w:w="2744" w:type="dxa"/>
            <w:tcBorders>
              <w:top w:val="single" w:sz="8" w:space="0" w:color="auto"/>
              <w:left w:val="single" w:sz="8" w:space="0" w:color="auto"/>
              <w:bottom w:val="single" w:sz="8" w:space="0" w:color="auto"/>
              <w:right w:val="single" w:sz="8" w:space="0" w:color="auto"/>
            </w:tcBorders>
            <w:shd w:val="clear" w:color="auto" w:fill="auto"/>
            <w:hideMark/>
          </w:tcPr>
          <w:p w:rsidR="0056446B" w:rsidRPr="0056446B" w:rsidRDefault="0056446B" w:rsidP="0056446B">
            <w:pPr>
              <w:spacing w:before="100" w:beforeAutospacing="1" w:after="100" w:afterAutospacing="1" w:line="240" w:lineRule="auto"/>
              <w:rPr>
                <w:rFonts w:ascii="Arial" w:eastAsia="Times New Roman" w:hAnsi="Arial" w:cs="Arial"/>
                <w:sz w:val="18"/>
                <w:szCs w:val="18"/>
                <w:lang w:eastAsia="tr-TR"/>
              </w:rPr>
            </w:pPr>
            <w:r w:rsidRPr="0056446B">
              <w:rPr>
                <w:rFonts w:ascii="Arial" w:eastAsia="Times New Roman" w:hAnsi="Arial" w:cs="Arial"/>
                <w:b/>
                <w:bCs/>
                <w:sz w:val="18"/>
                <w:szCs w:val="20"/>
                <w:lang w:eastAsia="tr-TR"/>
              </w:rPr>
              <w:t>Academic Year / Semester</w:t>
            </w:r>
          </w:p>
        </w:tc>
        <w:tc>
          <w:tcPr>
            <w:tcW w:w="6327" w:type="dxa"/>
            <w:tcBorders>
              <w:top w:val="single" w:sz="8" w:space="0" w:color="auto"/>
              <w:left w:val="single" w:sz="8" w:space="0" w:color="auto"/>
              <w:bottom w:val="single" w:sz="8" w:space="0" w:color="auto"/>
              <w:right w:val="single" w:sz="8" w:space="0" w:color="auto"/>
            </w:tcBorders>
            <w:shd w:val="clear" w:color="auto" w:fill="auto"/>
            <w:hideMark/>
          </w:tcPr>
          <w:p w:rsidR="0056446B" w:rsidRPr="0056446B" w:rsidRDefault="004A1D5B" w:rsidP="0056446B">
            <w:pPr>
              <w:spacing w:before="100" w:beforeAutospacing="1" w:after="100" w:afterAutospacing="1" w:line="240" w:lineRule="auto"/>
              <w:rPr>
                <w:rFonts w:ascii="Arial" w:eastAsia="Times New Roman" w:hAnsi="Arial" w:cs="Arial"/>
                <w:sz w:val="18"/>
                <w:szCs w:val="18"/>
                <w:lang w:eastAsia="tr-TR"/>
              </w:rPr>
            </w:pPr>
            <w:r>
              <w:rPr>
                <w:rFonts w:ascii="Arial" w:eastAsia="Times New Roman" w:hAnsi="Arial" w:cs="Arial"/>
                <w:sz w:val="18"/>
                <w:szCs w:val="20"/>
                <w:lang w:eastAsia="tr-TR"/>
              </w:rPr>
              <w:t xml:space="preserve">2015 </w:t>
            </w:r>
            <w:r w:rsidR="0056446B" w:rsidRPr="0056446B">
              <w:rPr>
                <w:rFonts w:ascii="Arial" w:eastAsia="Times New Roman" w:hAnsi="Arial" w:cs="Arial"/>
                <w:sz w:val="18"/>
                <w:szCs w:val="20"/>
                <w:lang w:eastAsia="tr-TR"/>
              </w:rPr>
              <w:t>-</w:t>
            </w:r>
            <w:r>
              <w:rPr>
                <w:rFonts w:ascii="Arial" w:eastAsia="Times New Roman" w:hAnsi="Arial" w:cs="Arial"/>
                <w:sz w:val="18"/>
                <w:szCs w:val="20"/>
                <w:lang w:eastAsia="tr-TR"/>
              </w:rPr>
              <w:t xml:space="preserve"> 2016</w:t>
            </w:r>
            <w:r w:rsidR="0056446B" w:rsidRPr="0056446B">
              <w:rPr>
                <w:rFonts w:ascii="Arial" w:eastAsia="Times New Roman" w:hAnsi="Arial" w:cs="Arial"/>
                <w:sz w:val="18"/>
                <w:szCs w:val="20"/>
                <w:lang w:eastAsia="tr-TR"/>
              </w:rPr>
              <w:t xml:space="preserve"> / </w:t>
            </w:r>
            <w:r w:rsidR="0056446B" w:rsidRPr="0011619D">
              <w:rPr>
                <w:rFonts w:ascii="Arial" w:eastAsia="Times New Roman" w:hAnsi="Arial" w:cs="Arial"/>
                <w:sz w:val="18"/>
                <w:szCs w:val="20"/>
                <w:lang w:eastAsia="tr-TR"/>
              </w:rPr>
              <w:t>Spring</w:t>
            </w:r>
          </w:p>
        </w:tc>
      </w:tr>
      <w:tr w:rsidR="0056446B" w:rsidRPr="0056446B" w:rsidTr="0056446B">
        <w:trPr>
          <w:tblCellSpacing w:w="0" w:type="dxa"/>
          <w:jc w:val="center"/>
        </w:trPr>
        <w:tc>
          <w:tcPr>
            <w:tcW w:w="2744" w:type="dxa"/>
            <w:tcBorders>
              <w:top w:val="single" w:sz="8" w:space="0" w:color="auto"/>
              <w:left w:val="single" w:sz="8" w:space="0" w:color="auto"/>
              <w:bottom w:val="single" w:sz="8" w:space="0" w:color="auto"/>
              <w:right w:val="single" w:sz="8" w:space="0" w:color="auto"/>
            </w:tcBorders>
            <w:shd w:val="clear" w:color="auto" w:fill="auto"/>
            <w:hideMark/>
          </w:tcPr>
          <w:p w:rsidR="0056446B" w:rsidRPr="0056446B" w:rsidRDefault="0056446B" w:rsidP="0056446B">
            <w:pPr>
              <w:spacing w:before="100" w:beforeAutospacing="1" w:after="100" w:afterAutospacing="1" w:line="240" w:lineRule="auto"/>
              <w:rPr>
                <w:rFonts w:ascii="Arial" w:eastAsia="Times New Roman" w:hAnsi="Arial" w:cs="Arial"/>
                <w:sz w:val="18"/>
                <w:szCs w:val="18"/>
                <w:lang w:eastAsia="tr-TR"/>
              </w:rPr>
            </w:pPr>
            <w:r w:rsidRPr="0056446B">
              <w:rPr>
                <w:rFonts w:ascii="Arial" w:eastAsia="Times New Roman" w:hAnsi="Arial" w:cs="Arial"/>
                <w:b/>
                <w:bCs/>
                <w:sz w:val="18"/>
                <w:szCs w:val="20"/>
                <w:lang w:eastAsia="tr-TR"/>
              </w:rPr>
              <w:t>Course Code and Title</w:t>
            </w:r>
          </w:p>
        </w:tc>
        <w:tc>
          <w:tcPr>
            <w:tcW w:w="6327" w:type="dxa"/>
            <w:tcBorders>
              <w:top w:val="single" w:sz="8" w:space="0" w:color="auto"/>
              <w:left w:val="single" w:sz="8" w:space="0" w:color="auto"/>
              <w:bottom w:val="single" w:sz="8" w:space="0" w:color="auto"/>
              <w:right w:val="single" w:sz="8" w:space="0" w:color="auto"/>
            </w:tcBorders>
            <w:shd w:val="clear" w:color="auto" w:fill="auto"/>
            <w:hideMark/>
          </w:tcPr>
          <w:p w:rsidR="0056446B" w:rsidRPr="0056446B" w:rsidRDefault="0056446B" w:rsidP="004A1D5B">
            <w:pPr>
              <w:spacing w:before="100" w:beforeAutospacing="1" w:after="100" w:afterAutospacing="1" w:line="240" w:lineRule="auto"/>
              <w:rPr>
                <w:rFonts w:ascii="Arial" w:eastAsia="Times New Roman" w:hAnsi="Arial" w:cs="Arial"/>
                <w:sz w:val="18"/>
                <w:szCs w:val="18"/>
                <w:lang w:eastAsia="tr-TR"/>
              </w:rPr>
            </w:pPr>
            <w:r w:rsidRPr="0056446B">
              <w:rPr>
                <w:rFonts w:ascii="Arial" w:eastAsia="Times New Roman" w:hAnsi="Arial" w:cs="Arial"/>
                <w:sz w:val="18"/>
                <w:szCs w:val="20"/>
                <w:lang w:eastAsia="tr-TR"/>
              </w:rPr>
              <w:t>ITEC 5</w:t>
            </w:r>
            <w:r w:rsidRPr="0011619D">
              <w:rPr>
                <w:rFonts w:ascii="Arial" w:eastAsia="Times New Roman" w:hAnsi="Arial" w:cs="Arial"/>
                <w:sz w:val="18"/>
                <w:szCs w:val="20"/>
                <w:lang w:eastAsia="tr-TR"/>
              </w:rPr>
              <w:t>8</w:t>
            </w:r>
            <w:r w:rsidR="004A1D5B">
              <w:rPr>
                <w:rFonts w:ascii="Arial" w:eastAsia="Times New Roman" w:hAnsi="Arial" w:cs="Arial"/>
                <w:sz w:val="18"/>
                <w:szCs w:val="20"/>
                <w:lang w:eastAsia="tr-TR"/>
              </w:rPr>
              <w:t>4</w:t>
            </w:r>
            <w:r w:rsidRPr="0056446B">
              <w:rPr>
                <w:rFonts w:ascii="Arial" w:eastAsia="Times New Roman" w:hAnsi="Arial" w:cs="Arial"/>
                <w:sz w:val="18"/>
                <w:szCs w:val="20"/>
                <w:lang w:eastAsia="tr-TR"/>
              </w:rPr>
              <w:t xml:space="preserve">- </w:t>
            </w:r>
            <w:r w:rsidRPr="0011619D">
              <w:rPr>
                <w:rFonts w:ascii="Arial" w:eastAsia="Times New Roman" w:hAnsi="Arial" w:cs="Arial"/>
                <w:bCs/>
                <w:sz w:val="18"/>
                <w:szCs w:val="20"/>
                <w:lang w:eastAsia="tr-TR"/>
              </w:rPr>
              <w:t>Risk Management</w:t>
            </w:r>
            <w:r w:rsidR="00E71ACE">
              <w:rPr>
                <w:rFonts w:ascii="Arial" w:eastAsia="Times New Roman" w:hAnsi="Arial" w:cs="Arial"/>
                <w:bCs/>
                <w:sz w:val="18"/>
                <w:szCs w:val="20"/>
                <w:lang w:eastAsia="tr-TR"/>
              </w:rPr>
              <w:t xml:space="preserve"> for IT Projects</w:t>
            </w:r>
          </w:p>
        </w:tc>
      </w:tr>
      <w:tr w:rsidR="0056446B" w:rsidRPr="0056446B" w:rsidTr="0056446B">
        <w:trPr>
          <w:tblCellSpacing w:w="0" w:type="dxa"/>
          <w:jc w:val="center"/>
        </w:trPr>
        <w:tc>
          <w:tcPr>
            <w:tcW w:w="2744" w:type="dxa"/>
            <w:tcBorders>
              <w:top w:val="single" w:sz="8" w:space="0" w:color="auto"/>
              <w:left w:val="single" w:sz="8" w:space="0" w:color="auto"/>
              <w:bottom w:val="single" w:sz="8" w:space="0" w:color="auto"/>
              <w:right w:val="single" w:sz="8" w:space="0" w:color="auto"/>
            </w:tcBorders>
            <w:shd w:val="clear" w:color="auto" w:fill="auto"/>
            <w:hideMark/>
          </w:tcPr>
          <w:p w:rsidR="0056446B" w:rsidRPr="0056446B" w:rsidRDefault="0056446B" w:rsidP="0056446B">
            <w:pPr>
              <w:spacing w:before="100" w:beforeAutospacing="1" w:after="100" w:afterAutospacing="1" w:line="240" w:lineRule="auto"/>
              <w:rPr>
                <w:rFonts w:ascii="Arial" w:eastAsia="Times New Roman" w:hAnsi="Arial" w:cs="Arial"/>
                <w:sz w:val="18"/>
                <w:szCs w:val="18"/>
                <w:lang w:eastAsia="tr-TR"/>
              </w:rPr>
            </w:pPr>
            <w:r w:rsidRPr="0056446B">
              <w:rPr>
                <w:rFonts w:ascii="Arial" w:eastAsia="Times New Roman" w:hAnsi="Arial" w:cs="Arial"/>
                <w:b/>
                <w:bCs/>
                <w:sz w:val="18"/>
                <w:szCs w:val="20"/>
                <w:lang w:eastAsia="tr-TR"/>
              </w:rPr>
              <w:t>Course Type</w:t>
            </w:r>
          </w:p>
        </w:tc>
        <w:tc>
          <w:tcPr>
            <w:tcW w:w="0" w:type="auto"/>
            <w:vAlign w:val="center"/>
            <w:hideMark/>
          </w:tcPr>
          <w:p w:rsidR="0056446B" w:rsidRPr="0056446B" w:rsidRDefault="004A1D5B" w:rsidP="0056446B">
            <w:pPr>
              <w:spacing w:after="0" w:line="240" w:lineRule="auto"/>
              <w:rPr>
                <w:rFonts w:ascii="Times New Roman" w:eastAsia="Times New Roman" w:hAnsi="Times New Roman" w:cs="Times New Roman"/>
                <w:sz w:val="18"/>
                <w:szCs w:val="20"/>
                <w:lang w:eastAsia="tr-TR"/>
              </w:rPr>
            </w:pPr>
            <w:r>
              <w:rPr>
                <w:rFonts w:ascii="Times New Roman" w:eastAsia="Times New Roman" w:hAnsi="Times New Roman" w:cs="Times New Roman"/>
                <w:sz w:val="18"/>
                <w:szCs w:val="20"/>
                <w:lang w:eastAsia="tr-TR"/>
              </w:rPr>
              <w:t>Elective</w:t>
            </w:r>
          </w:p>
        </w:tc>
      </w:tr>
      <w:tr w:rsidR="0056446B" w:rsidRPr="0056446B" w:rsidTr="0056446B">
        <w:trPr>
          <w:tblCellSpacing w:w="0" w:type="dxa"/>
          <w:jc w:val="center"/>
        </w:trPr>
        <w:tc>
          <w:tcPr>
            <w:tcW w:w="274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6446B" w:rsidRPr="0056446B" w:rsidRDefault="0056446B" w:rsidP="0056446B">
            <w:pPr>
              <w:spacing w:before="100" w:beforeAutospacing="1" w:after="100" w:afterAutospacing="1" w:line="240" w:lineRule="auto"/>
              <w:rPr>
                <w:rFonts w:ascii="Arial" w:eastAsia="Times New Roman" w:hAnsi="Arial" w:cs="Arial"/>
                <w:sz w:val="18"/>
                <w:szCs w:val="18"/>
                <w:lang w:eastAsia="tr-TR"/>
              </w:rPr>
            </w:pPr>
            <w:r w:rsidRPr="0056446B">
              <w:rPr>
                <w:rFonts w:ascii="Arial" w:eastAsia="Times New Roman" w:hAnsi="Arial" w:cs="Arial"/>
                <w:b/>
                <w:bCs/>
                <w:sz w:val="18"/>
                <w:szCs w:val="20"/>
                <w:lang w:eastAsia="tr-TR"/>
              </w:rPr>
              <w:t>Lecturer/s</w:t>
            </w:r>
          </w:p>
        </w:tc>
        <w:tc>
          <w:tcPr>
            <w:tcW w:w="6327" w:type="dxa"/>
            <w:tcBorders>
              <w:top w:val="single" w:sz="8" w:space="0" w:color="auto"/>
              <w:left w:val="single" w:sz="8" w:space="0" w:color="auto"/>
              <w:bottom w:val="single" w:sz="8" w:space="0" w:color="auto"/>
              <w:right w:val="single" w:sz="8" w:space="0" w:color="auto"/>
            </w:tcBorders>
            <w:shd w:val="clear" w:color="auto" w:fill="auto"/>
            <w:hideMark/>
          </w:tcPr>
          <w:p w:rsidR="0056446B" w:rsidRPr="0056446B" w:rsidRDefault="0056446B" w:rsidP="0056446B">
            <w:pPr>
              <w:spacing w:before="100" w:beforeAutospacing="1" w:after="100" w:afterAutospacing="1" w:line="240" w:lineRule="auto"/>
              <w:rPr>
                <w:rFonts w:ascii="Arial" w:eastAsia="Times New Roman" w:hAnsi="Arial" w:cs="Arial"/>
                <w:sz w:val="18"/>
                <w:szCs w:val="18"/>
                <w:lang w:eastAsia="tr-TR"/>
              </w:rPr>
            </w:pPr>
            <w:r w:rsidRPr="0056446B">
              <w:rPr>
                <w:rFonts w:ascii="Arial" w:eastAsia="Times New Roman" w:hAnsi="Arial" w:cs="Arial"/>
                <w:sz w:val="18"/>
                <w:szCs w:val="20"/>
                <w:lang w:eastAsia="tr-TR"/>
              </w:rPr>
              <w:t>Assoc. Prof. Dr. Mustafa ILKAN</w:t>
            </w:r>
          </w:p>
        </w:tc>
      </w:tr>
      <w:tr w:rsidR="0056446B" w:rsidRPr="0056446B" w:rsidTr="0056446B">
        <w:trPr>
          <w:tblCellSpacing w:w="0" w:type="dxa"/>
          <w:jc w:val="center"/>
        </w:trPr>
        <w:tc>
          <w:tcPr>
            <w:tcW w:w="274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6446B" w:rsidRPr="0056446B" w:rsidRDefault="0056446B" w:rsidP="0056446B">
            <w:pPr>
              <w:spacing w:before="100" w:beforeAutospacing="1" w:after="100" w:afterAutospacing="1" w:line="240" w:lineRule="auto"/>
              <w:rPr>
                <w:rFonts w:ascii="Arial" w:eastAsia="Times New Roman" w:hAnsi="Arial" w:cs="Arial"/>
                <w:sz w:val="18"/>
                <w:szCs w:val="18"/>
                <w:lang w:eastAsia="tr-TR"/>
              </w:rPr>
            </w:pPr>
            <w:r w:rsidRPr="0056446B">
              <w:rPr>
                <w:rFonts w:ascii="Arial" w:eastAsia="Times New Roman" w:hAnsi="Arial" w:cs="Arial"/>
                <w:b/>
                <w:bCs/>
                <w:sz w:val="18"/>
                <w:szCs w:val="20"/>
                <w:lang w:eastAsia="tr-TR"/>
              </w:rPr>
              <w:t>Credit Value</w:t>
            </w:r>
          </w:p>
        </w:tc>
        <w:tc>
          <w:tcPr>
            <w:tcW w:w="6327" w:type="dxa"/>
            <w:tcBorders>
              <w:top w:val="single" w:sz="8" w:space="0" w:color="auto"/>
              <w:left w:val="single" w:sz="8" w:space="0" w:color="auto"/>
              <w:bottom w:val="single" w:sz="8" w:space="0" w:color="auto"/>
              <w:right w:val="single" w:sz="8" w:space="0" w:color="auto"/>
            </w:tcBorders>
            <w:shd w:val="clear" w:color="auto" w:fill="auto"/>
            <w:hideMark/>
          </w:tcPr>
          <w:p w:rsidR="0056446B" w:rsidRPr="0056446B" w:rsidRDefault="0056446B" w:rsidP="0056446B">
            <w:pPr>
              <w:spacing w:before="100" w:beforeAutospacing="1" w:after="100" w:afterAutospacing="1" w:line="240" w:lineRule="auto"/>
              <w:rPr>
                <w:rFonts w:ascii="Arial" w:eastAsia="Times New Roman" w:hAnsi="Arial" w:cs="Arial"/>
                <w:sz w:val="18"/>
                <w:szCs w:val="18"/>
                <w:lang w:eastAsia="tr-TR"/>
              </w:rPr>
            </w:pPr>
            <w:r w:rsidRPr="0056446B">
              <w:rPr>
                <w:rFonts w:ascii="Arial" w:eastAsia="Times New Roman" w:hAnsi="Arial" w:cs="Arial"/>
                <w:sz w:val="18"/>
                <w:szCs w:val="20"/>
                <w:lang w:eastAsia="tr-TR"/>
              </w:rPr>
              <w:t>(3,0) 3</w:t>
            </w:r>
          </w:p>
        </w:tc>
      </w:tr>
      <w:tr w:rsidR="0056446B" w:rsidRPr="0056446B" w:rsidTr="0056446B">
        <w:trPr>
          <w:tblCellSpacing w:w="0" w:type="dxa"/>
          <w:jc w:val="center"/>
        </w:trPr>
        <w:tc>
          <w:tcPr>
            <w:tcW w:w="274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6446B" w:rsidRPr="0056446B" w:rsidRDefault="0056446B" w:rsidP="0056446B">
            <w:pPr>
              <w:spacing w:before="100" w:beforeAutospacing="1" w:after="100" w:afterAutospacing="1" w:line="240" w:lineRule="auto"/>
              <w:rPr>
                <w:rFonts w:ascii="Arial" w:eastAsia="Times New Roman" w:hAnsi="Arial" w:cs="Arial"/>
                <w:sz w:val="18"/>
                <w:szCs w:val="18"/>
                <w:lang w:eastAsia="tr-TR"/>
              </w:rPr>
            </w:pPr>
            <w:r w:rsidRPr="0056446B">
              <w:rPr>
                <w:rFonts w:ascii="Arial" w:eastAsia="Times New Roman" w:hAnsi="Arial" w:cs="Arial"/>
                <w:b/>
                <w:bCs/>
                <w:sz w:val="18"/>
                <w:szCs w:val="20"/>
                <w:lang w:eastAsia="tr-TR"/>
              </w:rPr>
              <w:t>Prerequisites</w:t>
            </w:r>
          </w:p>
        </w:tc>
        <w:tc>
          <w:tcPr>
            <w:tcW w:w="6327" w:type="dxa"/>
            <w:tcBorders>
              <w:top w:val="single" w:sz="8" w:space="0" w:color="auto"/>
              <w:left w:val="single" w:sz="8" w:space="0" w:color="auto"/>
              <w:bottom w:val="single" w:sz="8" w:space="0" w:color="auto"/>
              <w:right w:val="single" w:sz="8" w:space="0" w:color="auto"/>
            </w:tcBorders>
            <w:shd w:val="clear" w:color="auto" w:fill="auto"/>
            <w:hideMark/>
          </w:tcPr>
          <w:p w:rsidR="0056446B" w:rsidRPr="0056446B" w:rsidRDefault="0056446B" w:rsidP="0056446B">
            <w:pPr>
              <w:spacing w:before="100" w:beforeAutospacing="1" w:after="100" w:afterAutospacing="1" w:line="240" w:lineRule="auto"/>
              <w:rPr>
                <w:rFonts w:ascii="Arial" w:eastAsia="Times New Roman" w:hAnsi="Arial" w:cs="Arial"/>
                <w:sz w:val="18"/>
                <w:szCs w:val="18"/>
                <w:lang w:eastAsia="tr-TR"/>
              </w:rPr>
            </w:pPr>
            <w:r w:rsidRPr="0056446B">
              <w:rPr>
                <w:rFonts w:ascii="Arial" w:eastAsia="Times New Roman" w:hAnsi="Arial" w:cs="Arial"/>
                <w:sz w:val="18"/>
                <w:szCs w:val="20"/>
                <w:lang w:eastAsia="tr-TR"/>
              </w:rPr>
              <w:t>None</w:t>
            </w:r>
          </w:p>
        </w:tc>
      </w:tr>
      <w:tr w:rsidR="0056446B" w:rsidRPr="0056446B" w:rsidTr="0056446B">
        <w:trPr>
          <w:tblCellSpacing w:w="0" w:type="dxa"/>
          <w:jc w:val="center"/>
        </w:trPr>
        <w:tc>
          <w:tcPr>
            <w:tcW w:w="274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6446B" w:rsidRPr="0056446B" w:rsidRDefault="0056446B" w:rsidP="0056446B">
            <w:pPr>
              <w:spacing w:before="100" w:beforeAutospacing="1" w:after="100" w:afterAutospacing="1" w:line="240" w:lineRule="auto"/>
              <w:rPr>
                <w:rFonts w:ascii="Arial" w:eastAsia="Times New Roman" w:hAnsi="Arial" w:cs="Arial"/>
                <w:sz w:val="18"/>
                <w:szCs w:val="18"/>
                <w:lang w:eastAsia="tr-TR"/>
              </w:rPr>
            </w:pPr>
            <w:r w:rsidRPr="0056446B">
              <w:rPr>
                <w:rFonts w:ascii="Arial" w:eastAsia="Times New Roman" w:hAnsi="Arial" w:cs="Arial"/>
                <w:b/>
                <w:bCs/>
                <w:sz w:val="18"/>
                <w:szCs w:val="20"/>
                <w:lang w:eastAsia="tr-TR"/>
              </w:rPr>
              <w:t>Corequisites</w:t>
            </w:r>
          </w:p>
        </w:tc>
        <w:tc>
          <w:tcPr>
            <w:tcW w:w="6327" w:type="dxa"/>
            <w:tcBorders>
              <w:top w:val="single" w:sz="8" w:space="0" w:color="auto"/>
              <w:left w:val="single" w:sz="8" w:space="0" w:color="auto"/>
              <w:bottom w:val="single" w:sz="8" w:space="0" w:color="auto"/>
              <w:right w:val="single" w:sz="8" w:space="0" w:color="auto"/>
            </w:tcBorders>
            <w:shd w:val="clear" w:color="auto" w:fill="auto"/>
            <w:hideMark/>
          </w:tcPr>
          <w:p w:rsidR="0056446B" w:rsidRPr="0056446B" w:rsidRDefault="0056446B" w:rsidP="0056446B">
            <w:pPr>
              <w:spacing w:before="100" w:beforeAutospacing="1" w:after="100" w:afterAutospacing="1" w:line="240" w:lineRule="auto"/>
              <w:rPr>
                <w:rFonts w:ascii="Arial" w:eastAsia="Times New Roman" w:hAnsi="Arial" w:cs="Arial"/>
                <w:sz w:val="18"/>
                <w:szCs w:val="18"/>
                <w:lang w:eastAsia="tr-TR"/>
              </w:rPr>
            </w:pPr>
            <w:r w:rsidRPr="0056446B">
              <w:rPr>
                <w:rFonts w:ascii="Arial" w:eastAsia="Times New Roman" w:hAnsi="Arial" w:cs="Arial"/>
                <w:sz w:val="18"/>
                <w:szCs w:val="20"/>
                <w:lang w:eastAsia="tr-TR"/>
              </w:rPr>
              <w:t>None</w:t>
            </w:r>
          </w:p>
        </w:tc>
      </w:tr>
      <w:tr w:rsidR="0056446B" w:rsidRPr="0056446B" w:rsidTr="0056446B">
        <w:trPr>
          <w:tblCellSpacing w:w="0" w:type="dxa"/>
          <w:jc w:val="center"/>
        </w:trPr>
        <w:tc>
          <w:tcPr>
            <w:tcW w:w="274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6446B" w:rsidRPr="0056446B" w:rsidRDefault="0056446B" w:rsidP="0056446B">
            <w:pPr>
              <w:spacing w:before="100" w:beforeAutospacing="1" w:after="100" w:afterAutospacing="1" w:line="240" w:lineRule="auto"/>
              <w:rPr>
                <w:rFonts w:ascii="Arial" w:eastAsia="Times New Roman" w:hAnsi="Arial" w:cs="Arial"/>
                <w:sz w:val="18"/>
                <w:szCs w:val="18"/>
                <w:lang w:eastAsia="tr-TR"/>
              </w:rPr>
            </w:pPr>
            <w:r w:rsidRPr="0056446B">
              <w:rPr>
                <w:rFonts w:ascii="Arial" w:eastAsia="Times New Roman" w:hAnsi="Arial" w:cs="Arial"/>
                <w:b/>
                <w:bCs/>
                <w:sz w:val="18"/>
                <w:szCs w:val="20"/>
                <w:lang w:eastAsia="tr-TR"/>
              </w:rPr>
              <w:t>Duration of course</w:t>
            </w:r>
          </w:p>
        </w:tc>
        <w:tc>
          <w:tcPr>
            <w:tcW w:w="6327" w:type="dxa"/>
            <w:tcBorders>
              <w:top w:val="single" w:sz="8" w:space="0" w:color="auto"/>
              <w:left w:val="single" w:sz="8" w:space="0" w:color="auto"/>
              <w:bottom w:val="single" w:sz="8" w:space="0" w:color="auto"/>
              <w:right w:val="single" w:sz="8" w:space="0" w:color="auto"/>
            </w:tcBorders>
            <w:shd w:val="clear" w:color="auto" w:fill="auto"/>
            <w:hideMark/>
          </w:tcPr>
          <w:p w:rsidR="0056446B" w:rsidRPr="0056446B" w:rsidRDefault="0056446B" w:rsidP="0056446B">
            <w:pPr>
              <w:spacing w:before="100" w:beforeAutospacing="1" w:after="100" w:afterAutospacing="1" w:line="240" w:lineRule="auto"/>
              <w:rPr>
                <w:rFonts w:ascii="Arial" w:eastAsia="Times New Roman" w:hAnsi="Arial" w:cs="Arial"/>
                <w:sz w:val="18"/>
                <w:szCs w:val="18"/>
                <w:lang w:eastAsia="tr-TR"/>
              </w:rPr>
            </w:pPr>
            <w:r w:rsidRPr="0056446B">
              <w:rPr>
                <w:rFonts w:ascii="Arial" w:eastAsia="Times New Roman" w:hAnsi="Arial" w:cs="Arial"/>
                <w:sz w:val="18"/>
                <w:szCs w:val="20"/>
                <w:lang w:eastAsia="tr-TR"/>
              </w:rPr>
              <w:t>One semester</w:t>
            </w:r>
          </w:p>
        </w:tc>
      </w:tr>
      <w:tr w:rsidR="0056446B" w:rsidRPr="0056446B" w:rsidTr="0056446B">
        <w:trPr>
          <w:tblCellSpacing w:w="0" w:type="dxa"/>
          <w:jc w:val="center"/>
        </w:trPr>
        <w:tc>
          <w:tcPr>
            <w:tcW w:w="274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6446B" w:rsidRPr="0056446B" w:rsidRDefault="0056446B" w:rsidP="0056446B">
            <w:pPr>
              <w:spacing w:before="100" w:beforeAutospacing="1" w:after="100" w:afterAutospacing="1" w:line="240" w:lineRule="auto"/>
              <w:rPr>
                <w:rFonts w:ascii="Arial" w:eastAsia="Times New Roman" w:hAnsi="Arial" w:cs="Arial"/>
                <w:sz w:val="18"/>
                <w:szCs w:val="18"/>
                <w:lang w:eastAsia="tr-TR"/>
              </w:rPr>
            </w:pPr>
            <w:r w:rsidRPr="0056446B">
              <w:rPr>
                <w:rFonts w:ascii="Arial" w:eastAsia="Times New Roman" w:hAnsi="Arial" w:cs="Arial"/>
                <w:b/>
                <w:bCs/>
                <w:sz w:val="18"/>
                <w:szCs w:val="20"/>
                <w:lang w:eastAsia="tr-TR"/>
              </w:rPr>
              <w:t>Course assistant</w:t>
            </w:r>
          </w:p>
        </w:tc>
        <w:tc>
          <w:tcPr>
            <w:tcW w:w="6327" w:type="dxa"/>
            <w:tcBorders>
              <w:top w:val="single" w:sz="8" w:space="0" w:color="auto"/>
              <w:left w:val="single" w:sz="8" w:space="0" w:color="auto"/>
              <w:bottom w:val="single" w:sz="8" w:space="0" w:color="auto"/>
              <w:right w:val="single" w:sz="8" w:space="0" w:color="auto"/>
            </w:tcBorders>
            <w:shd w:val="clear" w:color="auto" w:fill="auto"/>
            <w:hideMark/>
          </w:tcPr>
          <w:p w:rsidR="0056446B" w:rsidRPr="0056446B" w:rsidRDefault="00E71ACE" w:rsidP="0056446B">
            <w:pPr>
              <w:spacing w:before="100" w:beforeAutospacing="1" w:after="100" w:afterAutospacing="1" w:line="240" w:lineRule="auto"/>
              <w:rPr>
                <w:rFonts w:ascii="Arial" w:eastAsia="Times New Roman" w:hAnsi="Arial" w:cs="Arial"/>
                <w:sz w:val="18"/>
                <w:szCs w:val="18"/>
                <w:lang w:eastAsia="tr-TR"/>
              </w:rPr>
            </w:pPr>
            <w:r>
              <w:rPr>
                <w:rFonts w:ascii="Arial" w:eastAsia="Times New Roman" w:hAnsi="Arial" w:cs="Arial"/>
                <w:sz w:val="18"/>
                <w:szCs w:val="18"/>
                <w:lang w:eastAsia="tr-TR"/>
              </w:rPr>
              <w:t>Sahira Sangi</w:t>
            </w:r>
          </w:p>
        </w:tc>
      </w:tr>
      <w:tr w:rsidR="0056446B" w:rsidRPr="0056446B" w:rsidTr="0056446B">
        <w:trPr>
          <w:trHeight w:val="157"/>
          <w:tblCellSpacing w:w="0" w:type="dxa"/>
          <w:jc w:val="center"/>
        </w:trPr>
        <w:tc>
          <w:tcPr>
            <w:tcW w:w="274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6446B" w:rsidRPr="0056446B" w:rsidRDefault="0056446B" w:rsidP="0056446B">
            <w:pPr>
              <w:spacing w:before="100" w:beforeAutospacing="1" w:after="100" w:afterAutospacing="1" w:line="157" w:lineRule="atLeast"/>
              <w:rPr>
                <w:rFonts w:ascii="Arial" w:eastAsia="Times New Roman" w:hAnsi="Arial" w:cs="Arial"/>
                <w:sz w:val="18"/>
                <w:szCs w:val="18"/>
                <w:lang w:eastAsia="tr-TR"/>
              </w:rPr>
            </w:pPr>
            <w:r w:rsidRPr="0056446B">
              <w:rPr>
                <w:rFonts w:ascii="Arial" w:eastAsia="Times New Roman" w:hAnsi="Arial" w:cs="Arial"/>
                <w:b/>
                <w:bCs/>
                <w:sz w:val="18"/>
                <w:szCs w:val="20"/>
                <w:lang w:eastAsia="tr-TR"/>
              </w:rPr>
              <w:t>Web link</w:t>
            </w:r>
          </w:p>
        </w:tc>
        <w:tc>
          <w:tcPr>
            <w:tcW w:w="6327" w:type="dxa"/>
            <w:tcBorders>
              <w:top w:val="single" w:sz="8" w:space="0" w:color="auto"/>
              <w:left w:val="single" w:sz="8" w:space="0" w:color="auto"/>
              <w:bottom w:val="single" w:sz="8" w:space="0" w:color="auto"/>
              <w:right w:val="single" w:sz="8" w:space="0" w:color="auto"/>
            </w:tcBorders>
            <w:shd w:val="clear" w:color="auto" w:fill="auto"/>
            <w:hideMark/>
          </w:tcPr>
          <w:p w:rsidR="0056446B" w:rsidRPr="0056446B" w:rsidRDefault="0056446B" w:rsidP="0056446B">
            <w:pPr>
              <w:spacing w:before="100" w:beforeAutospacing="1" w:after="100" w:afterAutospacing="1" w:line="157" w:lineRule="atLeast"/>
              <w:rPr>
                <w:rFonts w:ascii="Arial" w:eastAsia="Times New Roman" w:hAnsi="Arial" w:cs="Arial"/>
                <w:sz w:val="18"/>
                <w:szCs w:val="18"/>
                <w:lang w:eastAsia="tr-TR"/>
              </w:rPr>
            </w:pPr>
            <w:r w:rsidRPr="0056446B">
              <w:rPr>
                <w:rFonts w:ascii="Arial" w:eastAsia="Times New Roman" w:hAnsi="Arial" w:cs="Arial"/>
                <w:sz w:val="18"/>
                <w:szCs w:val="20"/>
                <w:lang w:eastAsia="tr-TR"/>
              </w:rPr>
              <w:t>http://sct.emu.edu.tr/mtit/itec5</w:t>
            </w:r>
            <w:r w:rsidRPr="0011619D">
              <w:rPr>
                <w:rFonts w:ascii="Arial" w:eastAsia="Times New Roman" w:hAnsi="Arial" w:cs="Arial"/>
                <w:sz w:val="18"/>
                <w:szCs w:val="20"/>
                <w:lang w:eastAsia="tr-TR"/>
              </w:rPr>
              <w:t>80</w:t>
            </w:r>
          </w:p>
        </w:tc>
      </w:tr>
    </w:tbl>
    <w:p w:rsidR="0056446B" w:rsidRPr="0056446B" w:rsidRDefault="0056446B" w:rsidP="0056446B">
      <w:pPr>
        <w:shd w:val="clear" w:color="auto" w:fill="FFFFFF"/>
        <w:spacing w:after="0" w:line="240" w:lineRule="auto"/>
        <w:jc w:val="center"/>
        <w:rPr>
          <w:rFonts w:ascii="Arial" w:eastAsia="Times New Roman" w:hAnsi="Arial" w:cs="Arial"/>
          <w:vanish/>
          <w:sz w:val="18"/>
          <w:szCs w:val="18"/>
          <w:lang w:eastAsia="tr-TR"/>
        </w:rPr>
      </w:pPr>
    </w:p>
    <w:tbl>
      <w:tblPr>
        <w:tblW w:w="8974" w:type="dxa"/>
        <w:jc w:val="center"/>
        <w:tblInd w:w="-195" w:type="dxa"/>
        <w:tblCellMar>
          <w:left w:w="0" w:type="dxa"/>
          <w:right w:w="0" w:type="dxa"/>
        </w:tblCellMar>
        <w:tblLook w:val="04A0" w:firstRow="1" w:lastRow="0" w:firstColumn="1" w:lastColumn="0" w:noHBand="0" w:noVBand="1"/>
      </w:tblPr>
      <w:tblGrid>
        <w:gridCol w:w="8974"/>
      </w:tblGrid>
      <w:tr w:rsidR="0056446B" w:rsidRPr="0056446B" w:rsidTr="0056446B">
        <w:trPr>
          <w:jc w:val="center"/>
        </w:trPr>
        <w:tc>
          <w:tcPr>
            <w:tcW w:w="8974" w:type="dxa"/>
            <w:tcBorders>
              <w:top w:val="outset" w:sz="8" w:space="0" w:color="111111"/>
              <w:left w:val="outset" w:sz="8" w:space="0" w:color="111111"/>
              <w:bottom w:val="outset" w:sz="8" w:space="0" w:color="111111"/>
              <w:right w:val="outset" w:sz="8" w:space="0" w:color="111111"/>
            </w:tcBorders>
            <w:shd w:val="clear" w:color="auto" w:fill="BFBFBF"/>
            <w:hideMark/>
          </w:tcPr>
          <w:p w:rsidR="0056446B" w:rsidRPr="0056446B" w:rsidRDefault="0056446B" w:rsidP="0056446B">
            <w:pPr>
              <w:spacing w:before="100" w:beforeAutospacing="1" w:after="100" w:afterAutospacing="1" w:line="240" w:lineRule="auto"/>
              <w:rPr>
                <w:rFonts w:ascii="Arial" w:eastAsia="Times New Roman" w:hAnsi="Arial" w:cs="Arial"/>
                <w:sz w:val="18"/>
                <w:szCs w:val="18"/>
                <w:lang w:eastAsia="tr-TR"/>
              </w:rPr>
            </w:pPr>
            <w:r w:rsidRPr="0056446B">
              <w:rPr>
                <w:rFonts w:ascii="Arial" w:eastAsia="Times New Roman" w:hAnsi="Arial" w:cs="Arial"/>
                <w:b/>
                <w:bCs/>
                <w:sz w:val="20"/>
                <w:szCs w:val="20"/>
                <w:lang w:eastAsia="tr-TR"/>
              </w:rPr>
              <w:t>Catalogue Description</w:t>
            </w:r>
          </w:p>
        </w:tc>
      </w:tr>
      <w:tr w:rsidR="0056446B" w:rsidRPr="0056446B" w:rsidTr="0056446B">
        <w:trPr>
          <w:jc w:val="center"/>
        </w:trPr>
        <w:tc>
          <w:tcPr>
            <w:tcW w:w="8974" w:type="dxa"/>
            <w:tcBorders>
              <w:top w:val="nil"/>
              <w:left w:val="outset" w:sz="8" w:space="0" w:color="111111"/>
              <w:bottom w:val="outset" w:sz="8" w:space="0" w:color="111111"/>
              <w:right w:val="outset" w:sz="8" w:space="0" w:color="111111"/>
            </w:tcBorders>
            <w:shd w:val="clear" w:color="auto" w:fill="auto"/>
            <w:hideMark/>
          </w:tcPr>
          <w:p w:rsidR="0056446B" w:rsidRPr="0056446B" w:rsidRDefault="0056446B" w:rsidP="0056446B">
            <w:pPr>
              <w:spacing w:before="100" w:beforeAutospacing="1" w:after="100" w:afterAutospacing="1" w:line="240" w:lineRule="auto"/>
              <w:rPr>
                <w:rFonts w:ascii="Arial" w:eastAsia="Times New Roman" w:hAnsi="Arial" w:cs="Arial"/>
                <w:sz w:val="18"/>
                <w:szCs w:val="18"/>
                <w:lang w:eastAsia="tr-TR"/>
              </w:rPr>
            </w:pPr>
            <w:r w:rsidRPr="0056446B">
              <w:rPr>
                <w:rFonts w:ascii="Arial" w:eastAsia="Times New Roman" w:hAnsi="Arial" w:cs="Arial"/>
                <w:sz w:val="18"/>
                <w:szCs w:val="18"/>
                <w:lang w:eastAsia="tr-TR"/>
              </w:rPr>
              <w:t>A course based on the trends and case studies on Projects and Risk Management</w:t>
            </w:r>
          </w:p>
        </w:tc>
      </w:tr>
    </w:tbl>
    <w:p w:rsidR="0056446B" w:rsidRPr="0056446B" w:rsidRDefault="0056446B" w:rsidP="0056446B">
      <w:pPr>
        <w:shd w:val="clear" w:color="auto" w:fill="FFFFFF"/>
        <w:spacing w:after="0" w:line="240" w:lineRule="auto"/>
        <w:jc w:val="center"/>
        <w:rPr>
          <w:rFonts w:ascii="Arial" w:eastAsia="Times New Roman" w:hAnsi="Arial" w:cs="Arial"/>
          <w:vanish/>
          <w:sz w:val="18"/>
          <w:szCs w:val="18"/>
          <w:lang w:eastAsia="tr-TR"/>
        </w:rPr>
      </w:pPr>
    </w:p>
    <w:tbl>
      <w:tblPr>
        <w:tblW w:w="8974" w:type="dxa"/>
        <w:jc w:val="center"/>
        <w:tblInd w:w="-195" w:type="dxa"/>
        <w:tblCellMar>
          <w:left w:w="0" w:type="dxa"/>
          <w:right w:w="0" w:type="dxa"/>
        </w:tblCellMar>
        <w:tblLook w:val="04A0" w:firstRow="1" w:lastRow="0" w:firstColumn="1" w:lastColumn="0" w:noHBand="0" w:noVBand="1"/>
      </w:tblPr>
      <w:tblGrid>
        <w:gridCol w:w="8974"/>
      </w:tblGrid>
      <w:tr w:rsidR="0056446B" w:rsidRPr="0056446B" w:rsidTr="0011619D">
        <w:trPr>
          <w:jc w:val="center"/>
        </w:trPr>
        <w:tc>
          <w:tcPr>
            <w:tcW w:w="8974" w:type="dxa"/>
            <w:tcBorders>
              <w:top w:val="outset" w:sz="8" w:space="0" w:color="111111"/>
              <w:left w:val="outset" w:sz="8" w:space="0" w:color="111111"/>
              <w:bottom w:val="outset" w:sz="8" w:space="0" w:color="111111"/>
              <w:right w:val="outset" w:sz="8" w:space="0" w:color="111111"/>
            </w:tcBorders>
            <w:shd w:val="clear" w:color="auto" w:fill="BFBFBF"/>
            <w:hideMark/>
          </w:tcPr>
          <w:p w:rsidR="0056446B" w:rsidRPr="0056446B" w:rsidRDefault="0056446B" w:rsidP="0056446B">
            <w:pPr>
              <w:spacing w:before="100" w:beforeAutospacing="1" w:after="100" w:afterAutospacing="1" w:line="240" w:lineRule="auto"/>
              <w:rPr>
                <w:rFonts w:ascii="Arial" w:eastAsia="Times New Roman" w:hAnsi="Arial" w:cs="Arial"/>
                <w:sz w:val="18"/>
                <w:szCs w:val="18"/>
                <w:lang w:eastAsia="tr-TR"/>
              </w:rPr>
            </w:pPr>
            <w:r w:rsidRPr="0056446B">
              <w:rPr>
                <w:rFonts w:ascii="Arial" w:eastAsia="Times New Roman" w:hAnsi="Arial" w:cs="Arial"/>
                <w:b/>
                <w:bCs/>
                <w:sz w:val="20"/>
                <w:szCs w:val="20"/>
                <w:lang w:eastAsia="tr-TR"/>
              </w:rPr>
              <w:t>Aims and Objectives</w:t>
            </w:r>
          </w:p>
        </w:tc>
      </w:tr>
      <w:tr w:rsidR="0056446B" w:rsidRPr="0056446B" w:rsidTr="0011619D">
        <w:trPr>
          <w:jc w:val="center"/>
        </w:trPr>
        <w:tc>
          <w:tcPr>
            <w:tcW w:w="8974" w:type="dxa"/>
            <w:tcBorders>
              <w:top w:val="nil"/>
              <w:left w:val="outset" w:sz="8" w:space="0" w:color="111111"/>
              <w:bottom w:val="outset" w:sz="8" w:space="0" w:color="111111"/>
              <w:right w:val="outset" w:sz="8" w:space="0" w:color="111111"/>
            </w:tcBorders>
            <w:shd w:val="clear" w:color="auto" w:fill="auto"/>
            <w:hideMark/>
          </w:tcPr>
          <w:p w:rsidR="0056446B" w:rsidRPr="0056446B" w:rsidRDefault="0056446B" w:rsidP="0056446B">
            <w:pPr>
              <w:spacing w:before="100" w:beforeAutospacing="1" w:after="100" w:afterAutospacing="1" w:line="240" w:lineRule="auto"/>
              <w:rPr>
                <w:rFonts w:ascii="Arial" w:eastAsia="Times New Roman" w:hAnsi="Arial" w:cs="Arial"/>
                <w:sz w:val="18"/>
                <w:szCs w:val="18"/>
                <w:lang w:eastAsia="tr-TR"/>
              </w:rPr>
            </w:pPr>
            <w:r w:rsidRPr="0056446B">
              <w:rPr>
                <w:rFonts w:ascii="Arial" w:eastAsia="Times New Roman" w:hAnsi="Arial" w:cs="Arial"/>
                <w:sz w:val="18"/>
                <w:szCs w:val="18"/>
                <w:lang w:eastAsia="tr-TR"/>
              </w:rPr>
              <w:t>This course aims to provide a full understanding of the management roles, responsibilities and techniques needed in technology projects. The course also teaches how technology project management adapts as a computer system evolves from concept to implementation. All areas of the subject, including organization, work breakdown structure and scheduling, resources and project financing, project control and evaluation, management considerations, critical success factors and risk management will be discussed through the course.</w:t>
            </w:r>
          </w:p>
        </w:tc>
      </w:tr>
    </w:tbl>
    <w:p w:rsidR="0056446B" w:rsidRPr="0056446B" w:rsidRDefault="0056446B" w:rsidP="0056446B">
      <w:pPr>
        <w:shd w:val="clear" w:color="auto" w:fill="FFFFFF"/>
        <w:spacing w:after="0" w:line="240" w:lineRule="auto"/>
        <w:jc w:val="center"/>
        <w:rPr>
          <w:rFonts w:ascii="Arial" w:eastAsia="Times New Roman" w:hAnsi="Arial" w:cs="Arial"/>
          <w:vanish/>
          <w:sz w:val="18"/>
          <w:szCs w:val="18"/>
          <w:lang w:eastAsia="tr-TR"/>
        </w:rPr>
      </w:pPr>
    </w:p>
    <w:tbl>
      <w:tblPr>
        <w:tblW w:w="9025" w:type="dxa"/>
        <w:jc w:val="center"/>
        <w:tblInd w:w="-246" w:type="dxa"/>
        <w:tblCellMar>
          <w:left w:w="0" w:type="dxa"/>
          <w:right w:w="0" w:type="dxa"/>
        </w:tblCellMar>
        <w:tblLook w:val="04A0" w:firstRow="1" w:lastRow="0" w:firstColumn="1" w:lastColumn="0" w:noHBand="0" w:noVBand="1"/>
      </w:tblPr>
      <w:tblGrid>
        <w:gridCol w:w="9025"/>
      </w:tblGrid>
      <w:tr w:rsidR="0056446B" w:rsidRPr="0056446B" w:rsidTr="0011619D">
        <w:trPr>
          <w:jc w:val="center"/>
        </w:trPr>
        <w:tc>
          <w:tcPr>
            <w:tcW w:w="9025" w:type="dxa"/>
            <w:tcBorders>
              <w:top w:val="outset" w:sz="8" w:space="0" w:color="111111"/>
              <w:left w:val="outset" w:sz="8" w:space="0" w:color="111111"/>
              <w:bottom w:val="outset" w:sz="8" w:space="0" w:color="111111"/>
              <w:right w:val="outset" w:sz="8" w:space="0" w:color="111111"/>
            </w:tcBorders>
            <w:shd w:val="clear" w:color="auto" w:fill="BFBFBF"/>
            <w:hideMark/>
          </w:tcPr>
          <w:p w:rsidR="0056446B" w:rsidRPr="0056446B" w:rsidRDefault="0056446B" w:rsidP="0056446B">
            <w:pPr>
              <w:spacing w:before="100" w:beforeAutospacing="1" w:after="100" w:afterAutospacing="1" w:line="240" w:lineRule="auto"/>
              <w:rPr>
                <w:rFonts w:ascii="Arial" w:eastAsia="Times New Roman" w:hAnsi="Arial" w:cs="Arial"/>
                <w:sz w:val="18"/>
                <w:szCs w:val="18"/>
                <w:lang w:eastAsia="tr-TR"/>
              </w:rPr>
            </w:pPr>
            <w:r w:rsidRPr="0056446B">
              <w:rPr>
                <w:rFonts w:ascii="Arial" w:eastAsia="Times New Roman" w:hAnsi="Arial" w:cs="Arial"/>
                <w:b/>
                <w:bCs/>
                <w:sz w:val="20"/>
                <w:szCs w:val="20"/>
                <w:lang w:eastAsia="tr-TR"/>
              </w:rPr>
              <w:t>General learning outcomes (Competences)</w:t>
            </w:r>
          </w:p>
        </w:tc>
      </w:tr>
    </w:tbl>
    <w:tbl>
      <w:tblPr>
        <w:tblpPr w:leftFromText="141" w:rightFromText="141" w:vertAnchor="text" w:horzAnchor="page" w:tblpXSpec="center" w:tblpY="113"/>
        <w:tblW w:w="6544" w:type="dxa"/>
        <w:tblCellMar>
          <w:top w:w="75" w:type="dxa"/>
          <w:left w:w="75" w:type="dxa"/>
          <w:bottom w:w="75" w:type="dxa"/>
          <w:right w:w="75" w:type="dxa"/>
        </w:tblCellMar>
        <w:tblLook w:val="04A0" w:firstRow="1" w:lastRow="0" w:firstColumn="1" w:lastColumn="0" w:noHBand="0" w:noVBand="1"/>
      </w:tblPr>
      <w:tblGrid>
        <w:gridCol w:w="6544"/>
      </w:tblGrid>
      <w:tr w:rsidR="0011619D" w:rsidRPr="0056446B" w:rsidTr="0011619D">
        <w:trPr>
          <w:trHeight w:val="96"/>
        </w:trPr>
        <w:tc>
          <w:tcPr>
            <w:tcW w:w="6544" w:type="dxa"/>
            <w:tcBorders>
              <w:top w:val="outset" w:sz="8" w:space="0" w:color="111111"/>
              <w:left w:val="outset" w:sz="8" w:space="0" w:color="111111"/>
              <w:bottom w:val="outset" w:sz="8" w:space="0" w:color="111111"/>
              <w:right w:val="outset" w:sz="8" w:space="0" w:color="111111"/>
            </w:tcBorders>
            <w:shd w:val="clear" w:color="auto" w:fill="BFBFBF"/>
            <w:tcMar>
              <w:top w:w="0" w:type="dxa"/>
              <w:left w:w="0" w:type="dxa"/>
              <w:bottom w:w="0" w:type="dxa"/>
              <w:right w:w="0" w:type="dxa"/>
            </w:tcMar>
            <w:hideMark/>
          </w:tcPr>
          <w:p w:rsidR="0011619D" w:rsidRPr="0056446B" w:rsidRDefault="0011619D" w:rsidP="0011619D">
            <w:pPr>
              <w:spacing w:before="100" w:beforeAutospacing="1" w:after="100" w:afterAutospacing="1" w:line="107" w:lineRule="atLeast"/>
              <w:rPr>
                <w:rFonts w:ascii="Arial" w:eastAsia="Times New Roman" w:hAnsi="Arial" w:cs="Arial"/>
                <w:sz w:val="18"/>
                <w:szCs w:val="18"/>
                <w:lang w:eastAsia="tr-TR"/>
              </w:rPr>
            </w:pPr>
            <w:r w:rsidRPr="0056446B">
              <w:rPr>
                <w:rFonts w:ascii="Arial" w:eastAsia="Times New Roman" w:hAnsi="Arial" w:cs="Arial"/>
                <w:b/>
                <w:bCs/>
                <w:sz w:val="20"/>
                <w:szCs w:val="20"/>
                <w:lang w:eastAsia="tr-TR"/>
              </w:rPr>
              <w:t>Grading Criteria</w:t>
            </w:r>
          </w:p>
        </w:tc>
      </w:tr>
      <w:tr w:rsidR="0011619D" w:rsidRPr="0056446B" w:rsidTr="0011619D">
        <w:trPr>
          <w:trHeight w:val="1340"/>
        </w:trPr>
        <w:tc>
          <w:tcPr>
            <w:tcW w:w="6544" w:type="dxa"/>
            <w:tcBorders>
              <w:top w:val="nil"/>
              <w:left w:val="outset" w:sz="8" w:space="0" w:color="111111"/>
              <w:bottom w:val="outset" w:sz="8" w:space="0" w:color="111111"/>
              <w:right w:val="outset" w:sz="8" w:space="0" w:color="111111"/>
            </w:tcBorders>
            <w:shd w:val="clear" w:color="auto" w:fill="auto"/>
            <w:tcMar>
              <w:top w:w="0" w:type="dxa"/>
              <w:left w:w="0" w:type="dxa"/>
              <w:bottom w:w="0" w:type="dxa"/>
              <w:right w:w="0" w:type="dxa"/>
            </w:tcMar>
            <w:hideMark/>
          </w:tcPr>
          <w:tbl>
            <w:tblPr>
              <w:tblW w:w="0" w:type="auto"/>
              <w:tblInd w:w="1399" w:type="dxa"/>
              <w:tblCellMar>
                <w:left w:w="0" w:type="dxa"/>
                <w:right w:w="0" w:type="dxa"/>
              </w:tblCellMar>
              <w:tblLook w:val="04A0" w:firstRow="1" w:lastRow="0" w:firstColumn="1" w:lastColumn="0" w:noHBand="0" w:noVBand="1"/>
            </w:tblPr>
            <w:tblGrid>
              <w:gridCol w:w="1966"/>
              <w:gridCol w:w="1978"/>
            </w:tblGrid>
            <w:tr w:rsidR="0011619D" w:rsidRPr="0056446B" w:rsidTr="00C666B8">
              <w:trPr>
                <w:trHeight w:val="85"/>
              </w:trPr>
              <w:tc>
                <w:tcPr>
                  <w:tcW w:w="1966"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1619D" w:rsidRPr="0056446B" w:rsidRDefault="0011619D" w:rsidP="004A1D5B">
                  <w:pPr>
                    <w:framePr w:hSpace="141" w:wrap="around" w:vAnchor="text" w:hAnchor="page" w:xAlign="center" w:y="113"/>
                    <w:spacing w:before="100" w:beforeAutospacing="1" w:after="100" w:afterAutospacing="1" w:line="95" w:lineRule="atLeast"/>
                    <w:jc w:val="center"/>
                    <w:rPr>
                      <w:rFonts w:ascii="Arial" w:eastAsia="Times New Roman" w:hAnsi="Arial" w:cs="Arial"/>
                      <w:sz w:val="18"/>
                      <w:szCs w:val="18"/>
                      <w:lang w:eastAsia="tr-TR"/>
                    </w:rPr>
                  </w:pPr>
                  <w:r w:rsidRPr="0056446B">
                    <w:rPr>
                      <w:rFonts w:ascii="Arial" w:eastAsia="Times New Roman" w:hAnsi="Arial" w:cs="Arial"/>
                      <w:b/>
                      <w:bCs/>
                      <w:sz w:val="18"/>
                      <w:szCs w:val="18"/>
                      <w:lang w:eastAsia="tr-TR"/>
                    </w:rPr>
                    <w:t>Marks</w:t>
                  </w:r>
                </w:p>
              </w:tc>
              <w:tc>
                <w:tcPr>
                  <w:tcW w:w="197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11619D" w:rsidRPr="0056446B" w:rsidRDefault="0011619D" w:rsidP="004A1D5B">
                  <w:pPr>
                    <w:framePr w:hSpace="141" w:wrap="around" w:vAnchor="text" w:hAnchor="page" w:xAlign="center" w:y="113"/>
                    <w:spacing w:before="100" w:beforeAutospacing="1" w:after="100" w:afterAutospacing="1" w:line="95" w:lineRule="atLeast"/>
                    <w:jc w:val="center"/>
                    <w:rPr>
                      <w:rFonts w:ascii="Arial" w:eastAsia="Times New Roman" w:hAnsi="Arial" w:cs="Arial"/>
                      <w:sz w:val="18"/>
                      <w:szCs w:val="18"/>
                      <w:lang w:eastAsia="tr-TR"/>
                    </w:rPr>
                  </w:pPr>
                  <w:r w:rsidRPr="0056446B">
                    <w:rPr>
                      <w:rFonts w:ascii="Arial" w:eastAsia="Times New Roman" w:hAnsi="Arial" w:cs="Arial"/>
                      <w:b/>
                      <w:bCs/>
                      <w:sz w:val="18"/>
                      <w:szCs w:val="18"/>
                      <w:lang w:eastAsia="tr-TR"/>
                    </w:rPr>
                    <w:t>Letter Grade</w:t>
                  </w:r>
                </w:p>
              </w:tc>
            </w:tr>
            <w:tr w:rsidR="0011619D" w:rsidRPr="0056446B" w:rsidTr="00C666B8">
              <w:trPr>
                <w:trHeight w:val="80"/>
              </w:trPr>
              <w:tc>
                <w:tcPr>
                  <w:tcW w:w="196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1619D" w:rsidRPr="0056446B" w:rsidRDefault="0011619D" w:rsidP="004A1D5B">
                  <w:pPr>
                    <w:framePr w:hSpace="141" w:wrap="around" w:vAnchor="text" w:hAnchor="page" w:xAlign="center" w:y="113"/>
                    <w:spacing w:before="100" w:beforeAutospacing="1" w:after="100" w:afterAutospacing="1" w:line="89" w:lineRule="atLeast"/>
                    <w:jc w:val="center"/>
                    <w:rPr>
                      <w:rFonts w:ascii="Arial" w:eastAsia="Times New Roman" w:hAnsi="Arial" w:cs="Arial"/>
                      <w:sz w:val="18"/>
                      <w:szCs w:val="18"/>
                      <w:lang w:eastAsia="tr-TR"/>
                    </w:rPr>
                  </w:pPr>
                  <w:r w:rsidRPr="0056446B">
                    <w:rPr>
                      <w:rFonts w:ascii="Arial" w:eastAsia="Times New Roman" w:hAnsi="Arial" w:cs="Arial"/>
                      <w:sz w:val="18"/>
                      <w:szCs w:val="18"/>
                      <w:lang w:eastAsia="tr-TR"/>
                    </w:rPr>
                    <w:t>90 – 100</w:t>
                  </w:r>
                </w:p>
              </w:tc>
              <w:tc>
                <w:tcPr>
                  <w:tcW w:w="197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1619D" w:rsidRPr="0056446B" w:rsidRDefault="0011619D" w:rsidP="004A1D5B">
                  <w:pPr>
                    <w:framePr w:hSpace="141" w:wrap="around" w:vAnchor="text" w:hAnchor="page" w:xAlign="center" w:y="113"/>
                    <w:spacing w:before="100" w:beforeAutospacing="1" w:after="100" w:afterAutospacing="1" w:line="89" w:lineRule="atLeast"/>
                    <w:jc w:val="center"/>
                    <w:rPr>
                      <w:rFonts w:ascii="Arial" w:eastAsia="Times New Roman" w:hAnsi="Arial" w:cs="Arial"/>
                      <w:sz w:val="18"/>
                      <w:szCs w:val="18"/>
                      <w:lang w:eastAsia="tr-TR"/>
                    </w:rPr>
                  </w:pPr>
                  <w:r w:rsidRPr="0056446B">
                    <w:rPr>
                      <w:rFonts w:ascii="Arial" w:eastAsia="Times New Roman" w:hAnsi="Arial" w:cs="Arial"/>
                      <w:sz w:val="18"/>
                      <w:szCs w:val="18"/>
                      <w:lang w:eastAsia="tr-TR"/>
                    </w:rPr>
                    <w:t>A</w:t>
                  </w:r>
                </w:p>
              </w:tc>
            </w:tr>
            <w:tr w:rsidR="0011619D" w:rsidRPr="0056446B" w:rsidTr="00C666B8">
              <w:trPr>
                <w:trHeight w:val="85"/>
              </w:trPr>
              <w:tc>
                <w:tcPr>
                  <w:tcW w:w="196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1619D" w:rsidRPr="0056446B" w:rsidRDefault="0011619D" w:rsidP="004A1D5B">
                  <w:pPr>
                    <w:framePr w:hSpace="141" w:wrap="around" w:vAnchor="text" w:hAnchor="page" w:xAlign="center" w:y="113"/>
                    <w:spacing w:before="100" w:beforeAutospacing="1" w:after="100" w:afterAutospacing="1" w:line="95" w:lineRule="atLeast"/>
                    <w:jc w:val="center"/>
                    <w:rPr>
                      <w:rFonts w:ascii="Arial" w:eastAsia="Times New Roman" w:hAnsi="Arial" w:cs="Arial"/>
                      <w:sz w:val="18"/>
                      <w:szCs w:val="18"/>
                      <w:lang w:eastAsia="tr-TR"/>
                    </w:rPr>
                  </w:pPr>
                  <w:r w:rsidRPr="0056446B">
                    <w:rPr>
                      <w:rFonts w:ascii="Arial" w:eastAsia="Times New Roman" w:hAnsi="Arial" w:cs="Arial"/>
                      <w:sz w:val="18"/>
                      <w:szCs w:val="18"/>
                      <w:lang w:eastAsia="tr-TR"/>
                    </w:rPr>
                    <w:t>85 – 89</w:t>
                  </w:r>
                </w:p>
              </w:tc>
              <w:tc>
                <w:tcPr>
                  <w:tcW w:w="197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1619D" w:rsidRPr="0056446B" w:rsidRDefault="0011619D" w:rsidP="004A1D5B">
                  <w:pPr>
                    <w:framePr w:hSpace="141" w:wrap="around" w:vAnchor="text" w:hAnchor="page" w:xAlign="center" w:y="113"/>
                    <w:spacing w:before="100" w:beforeAutospacing="1" w:after="100" w:afterAutospacing="1" w:line="95" w:lineRule="atLeast"/>
                    <w:jc w:val="center"/>
                    <w:rPr>
                      <w:rFonts w:ascii="Arial" w:eastAsia="Times New Roman" w:hAnsi="Arial" w:cs="Arial"/>
                      <w:sz w:val="18"/>
                      <w:szCs w:val="18"/>
                      <w:lang w:eastAsia="tr-TR"/>
                    </w:rPr>
                  </w:pPr>
                  <w:r w:rsidRPr="0056446B">
                    <w:rPr>
                      <w:rFonts w:ascii="Arial" w:eastAsia="Times New Roman" w:hAnsi="Arial" w:cs="Arial"/>
                      <w:sz w:val="18"/>
                      <w:szCs w:val="18"/>
                      <w:lang w:eastAsia="tr-TR"/>
                    </w:rPr>
                    <w:t>A-</w:t>
                  </w:r>
                </w:p>
              </w:tc>
            </w:tr>
            <w:tr w:rsidR="0011619D" w:rsidRPr="0056446B" w:rsidTr="00C666B8">
              <w:trPr>
                <w:trHeight w:val="85"/>
              </w:trPr>
              <w:tc>
                <w:tcPr>
                  <w:tcW w:w="196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1619D" w:rsidRPr="0056446B" w:rsidRDefault="0011619D" w:rsidP="004A1D5B">
                  <w:pPr>
                    <w:framePr w:hSpace="141" w:wrap="around" w:vAnchor="text" w:hAnchor="page" w:xAlign="center" w:y="113"/>
                    <w:spacing w:before="100" w:beforeAutospacing="1" w:after="100" w:afterAutospacing="1" w:line="95" w:lineRule="atLeast"/>
                    <w:jc w:val="center"/>
                    <w:rPr>
                      <w:rFonts w:ascii="Arial" w:eastAsia="Times New Roman" w:hAnsi="Arial" w:cs="Arial"/>
                      <w:sz w:val="18"/>
                      <w:szCs w:val="18"/>
                      <w:lang w:eastAsia="tr-TR"/>
                    </w:rPr>
                  </w:pPr>
                  <w:r w:rsidRPr="0056446B">
                    <w:rPr>
                      <w:rFonts w:ascii="Arial" w:eastAsia="Times New Roman" w:hAnsi="Arial" w:cs="Arial"/>
                      <w:sz w:val="18"/>
                      <w:szCs w:val="18"/>
                      <w:lang w:eastAsia="tr-TR"/>
                    </w:rPr>
                    <w:t>80 – 84</w:t>
                  </w:r>
                </w:p>
              </w:tc>
              <w:tc>
                <w:tcPr>
                  <w:tcW w:w="197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1619D" w:rsidRPr="0056446B" w:rsidRDefault="0011619D" w:rsidP="004A1D5B">
                  <w:pPr>
                    <w:framePr w:hSpace="141" w:wrap="around" w:vAnchor="text" w:hAnchor="page" w:xAlign="center" w:y="113"/>
                    <w:spacing w:before="100" w:beforeAutospacing="1" w:after="100" w:afterAutospacing="1" w:line="95" w:lineRule="atLeast"/>
                    <w:jc w:val="center"/>
                    <w:rPr>
                      <w:rFonts w:ascii="Arial" w:eastAsia="Times New Roman" w:hAnsi="Arial" w:cs="Arial"/>
                      <w:sz w:val="18"/>
                      <w:szCs w:val="18"/>
                      <w:lang w:eastAsia="tr-TR"/>
                    </w:rPr>
                  </w:pPr>
                  <w:r w:rsidRPr="0056446B">
                    <w:rPr>
                      <w:rFonts w:ascii="Arial" w:eastAsia="Times New Roman" w:hAnsi="Arial" w:cs="Arial"/>
                      <w:sz w:val="18"/>
                      <w:szCs w:val="18"/>
                      <w:lang w:eastAsia="tr-TR"/>
                    </w:rPr>
                    <w:t>B+</w:t>
                  </w:r>
                </w:p>
              </w:tc>
            </w:tr>
            <w:tr w:rsidR="0011619D" w:rsidRPr="0056446B" w:rsidTr="00C666B8">
              <w:trPr>
                <w:trHeight w:val="85"/>
              </w:trPr>
              <w:tc>
                <w:tcPr>
                  <w:tcW w:w="196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1619D" w:rsidRPr="0056446B" w:rsidRDefault="0011619D" w:rsidP="004A1D5B">
                  <w:pPr>
                    <w:framePr w:hSpace="141" w:wrap="around" w:vAnchor="text" w:hAnchor="page" w:xAlign="center" w:y="113"/>
                    <w:spacing w:before="100" w:beforeAutospacing="1" w:after="100" w:afterAutospacing="1" w:line="95" w:lineRule="atLeast"/>
                    <w:jc w:val="center"/>
                    <w:rPr>
                      <w:rFonts w:ascii="Arial" w:eastAsia="Times New Roman" w:hAnsi="Arial" w:cs="Arial"/>
                      <w:sz w:val="18"/>
                      <w:szCs w:val="18"/>
                      <w:lang w:eastAsia="tr-TR"/>
                    </w:rPr>
                  </w:pPr>
                  <w:r w:rsidRPr="0056446B">
                    <w:rPr>
                      <w:rFonts w:ascii="Arial" w:eastAsia="Times New Roman" w:hAnsi="Arial" w:cs="Arial"/>
                      <w:sz w:val="18"/>
                      <w:szCs w:val="18"/>
                      <w:lang w:eastAsia="tr-TR"/>
                    </w:rPr>
                    <w:t>75 – 79</w:t>
                  </w:r>
                </w:p>
              </w:tc>
              <w:tc>
                <w:tcPr>
                  <w:tcW w:w="197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1619D" w:rsidRPr="0056446B" w:rsidRDefault="0011619D" w:rsidP="004A1D5B">
                  <w:pPr>
                    <w:framePr w:hSpace="141" w:wrap="around" w:vAnchor="text" w:hAnchor="page" w:xAlign="center" w:y="113"/>
                    <w:spacing w:before="100" w:beforeAutospacing="1" w:after="100" w:afterAutospacing="1" w:line="95" w:lineRule="atLeast"/>
                    <w:jc w:val="center"/>
                    <w:rPr>
                      <w:rFonts w:ascii="Arial" w:eastAsia="Times New Roman" w:hAnsi="Arial" w:cs="Arial"/>
                      <w:sz w:val="18"/>
                      <w:szCs w:val="18"/>
                      <w:lang w:eastAsia="tr-TR"/>
                    </w:rPr>
                  </w:pPr>
                  <w:r w:rsidRPr="0056446B">
                    <w:rPr>
                      <w:rFonts w:ascii="Arial" w:eastAsia="Times New Roman" w:hAnsi="Arial" w:cs="Arial"/>
                      <w:sz w:val="18"/>
                      <w:szCs w:val="18"/>
                      <w:lang w:eastAsia="tr-TR"/>
                    </w:rPr>
                    <w:t>B</w:t>
                  </w:r>
                </w:p>
              </w:tc>
            </w:tr>
            <w:tr w:rsidR="0011619D" w:rsidRPr="0056446B" w:rsidTr="00C666B8">
              <w:trPr>
                <w:trHeight w:val="85"/>
              </w:trPr>
              <w:tc>
                <w:tcPr>
                  <w:tcW w:w="196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1619D" w:rsidRPr="0056446B" w:rsidRDefault="0011619D" w:rsidP="004A1D5B">
                  <w:pPr>
                    <w:framePr w:hSpace="141" w:wrap="around" w:vAnchor="text" w:hAnchor="page" w:xAlign="center" w:y="113"/>
                    <w:spacing w:before="100" w:beforeAutospacing="1" w:after="100" w:afterAutospacing="1" w:line="95" w:lineRule="atLeast"/>
                    <w:jc w:val="center"/>
                    <w:rPr>
                      <w:rFonts w:ascii="Arial" w:eastAsia="Times New Roman" w:hAnsi="Arial" w:cs="Arial"/>
                      <w:sz w:val="18"/>
                      <w:szCs w:val="18"/>
                      <w:lang w:eastAsia="tr-TR"/>
                    </w:rPr>
                  </w:pPr>
                  <w:r w:rsidRPr="0056446B">
                    <w:rPr>
                      <w:rFonts w:ascii="Arial" w:eastAsia="Times New Roman" w:hAnsi="Arial" w:cs="Arial"/>
                      <w:sz w:val="18"/>
                      <w:szCs w:val="18"/>
                      <w:lang w:eastAsia="tr-TR"/>
                    </w:rPr>
                    <w:t>70 – 74</w:t>
                  </w:r>
                </w:p>
              </w:tc>
              <w:tc>
                <w:tcPr>
                  <w:tcW w:w="197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1619D" w:rsidRPr="0056446B" w:rsidRDefault="0011619D" w:rsidP="004A1D5B">
                  <w:pPr>
                    <w:framePr w:hSpace="141" w:wrap="around" w:vAnchor="text" w:hAnchor="page" w:xAlign="center" w:y="113"/>
                    <w:spacing w:before="100" w:beforeAutospacing="1" w:after="100" w:afterAutospacing="1" w:line="95" w:lineRule="atLeast"/>
                    <w:jc w:val="center"/>
                    <w:rPr>
                      <w:rFonts w:ascii="Arial" w:eastAsia="Times New Roman" w:hAnsi="Arial" w:cs="Arial"/>
                      <w:sz w:val="18"/>
                      <w:szCs w:val="18"/>
                      <w:lang w:eastAsia="tr-TR"/>
                    </w:rPr>
                  </w:pPr>
                  <w:r w:rsidRPr="0056446B">
                    <w:rPr>
                      <w:rFonts w:ascii="Arial" w:eastAsia="Times New Roman" w:hAnsi="Arial" w:cs="Arial"/>
                      <w:sz w:val="18"/>
                      <w:szCs w:val="18"/>
                      <w:lang w:eastAsia="tr-TR"/>
                    </w:rPr>
                    <w:t>B-</w:t>
                  </w:r>
                </w:p>
              </w:tc>
            </w:tr>
            <w:tr w:rsidR="0011619D" w:rsidRPr="0056446B" w:rsidTr="00C666B8">
              <w:trPr>
                <w:trHeight w:val="85"/>
              </w:trPr>
              <w:tc>
                <w:tcPr>
                  <w:tcW w:w="196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1619D" w:rsidRPr="0056446B" w:rsidRDefault="0011619D" w:rsidP="004A1D5B">
                  <w:pPr>
                    <w:framePr w:hSpace="141" w:wrap="around" w:vAnchor="text" w:hAnchor="page" w:xAlign="center" w:y="113"/>
                    <w:spacing w:before="100" w:beforeAutospacing="1" w:after="100" w:afterAutospacing="1" w:line="95" w:lineRule="atLeast"/>
                    <w:jc w:val="center"/>
                    <w:rPr>
                      <w:rFonts w:ascii="Arial" w:eastAsia="Times New Roman" w:hAnsi="Arial" w:cs="Arial"/>
                      <w:sz w:val="18"/>
                      <w:szCs w:val="18"/>
                      <w:lang w:eastAsia="tr-TR"/>
                    </w:rPr>
                  </w:pPr>
                  <w:r w:rsidRPr="0056446B">
                    <w:rPr>
                      <w:rFonts w:ascii="Arial" w:eastAsia="Times New Roman" w:hAnsi="Arial" w:cs="Arial"/>
                      <w:sz w:val="18"/>
                      <w:szCs w:val="18"/>
                      <w:lang w:eastAsia="tr-TR"/>
                    </w:rPr>
                    <w:t>65 – 69</w:t>
                  </w:r>
                </w:p>
              </w:tc>
              <w:tc>
                <w:tcPr>
                  <w:tcW w:w="197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1619D" w:rsidRPr="0056446B" w:rsidRDefault="0011619D" w:rsidP="004A1D5B">
                  <w:pPr>
                    <w:framePr w:hSpace="141" w:wrap="around" w:vAnchor="text" w:hAnchor="page" w:xAlign="center" w:y="113"/>
                    <w:spacing w:before="100" w:beforeAutospacing="1" w:after="100" w:afterAutospacing="1" w:line="95" w:lineRule="atLeast"/>
                    <w:jc w:val="center"/>
                    <w:rPr>
                      <w:rFonts w:ascii="Arial" w:eastAsia="Times New Roman" w:hAnsi="Arial" w:cs="Arial"/>
                      <w:sz w:val="18"/>
                      <w:szCs w:val="18"/>
                      <w:lang w:eastAsia="tr-TR"/>
                    </w:rPr>
                  </w:pPr>
                  <w:r w:rsidRPr="0056446B">
                    <w:rPr>
                      <w:rFonts w:ascii="Arial" w:eastAsia="Times New Roman" w:hAnsi="Arial" w:cs="Arial"/>
                      <w:sz w:val="18"/>
                      <w:szCs w:val="18"/>
                      <w:lang w:eastAsia="tr-TR"/>
                    </w:rPr>
                    <w:t>C+</w:t>
                  </w:r>
                </w:p>
              </w:tc>
            </w:tr>
            <w:tr w:rsidR="0011619D" w:rsidRPr="0056446B" w:rsidTr="00C666B8">
              <w:trPr>
                <w:trHeight w:val="85"/>
              </w:trPr>
              <w:tc>
                <w:tcPr>
                  <w:tcW w:w="196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1619D" w:rsidRPr="0056446B" w:rsidRDefault="0011619D" w:rsidP="004A1D5B">
                  <w:pPr>
                    <w:framePr w:hSpace="141" w:wrap="around" w:vAnchor="text" w:hAnchor="page" w:xAlign="center" w:y="113"/>
                    <w:spacing w:before="100" w:beforeAutospacing="1" w:after="100" w:afterAutospacing="1" w:line="95" w:lineRule="atLeast"/>
                    <w:jc w:val="center"/>
                    <w:rPr>
                      <w:rFonts w:ascii="Arial" w:eastAsia="Times New Roman" w:hAnsi="Arial" w:cs="Arial"/>
                      <w:sz w:val="18"/>
                      <w:szCs w:val="18"/>
                      <w:lang w:eastAsia="tr-TR"/>
                    </w:rPr>
                  </w:pPr>
                  <w:r w:rsidRPr="0056446B">
                    <w:rPr>
                      <w:rFonts w:ascii="Arial" w:eastAsia="Times New Roman" w:hAnsi="Arial" w:cs="Arial"/>
                      <w:sz w:val="18"/>
                      <w:szCs w:val="18"/>
                      <w:lang w:eastAsia="tr-TR"/>
                    </w:rPr>
                    <w:t>60 – 64</w:t>
                  </w:r>
                </w:p>
              </w:tc>
              <w:tc>
                <w:tcPr>
                  <w:tcW w:w="197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1619D" w:rsidRPr="0056446B" w:rsidRDefault="0011619D" w:rsidP="004A1D5B">
                  <w:pPr>
                    <w:framePr w:hSpace="141" w:wrap="around" w:vAnchor="text" w:hAnchor="page" w:xAlign="center" w:y="113"/>
                    <w:spacing w:before="100" w:beforeAutospacing="1" w:after="100" w:afterAutospacing="1" w:line="95" w:lineRule="atLeast"/>
                    <w:jc w:val="center"/>
                    <w:rPr>
                      <w:rFonts w:ascii="Arial" w:eastAsia="Times New Roman" w:hAnsi="Arial" w:cs="Arial"/>
                      <w:sz w:val="18"/>
                      <w:szCs w:val="18"/>
                      <w:lang w:eastAsia="tr-TR"/>
                    </w:rPr>
                  </w:pPr>
                  <w:r w:rsidRPr="0056446B">
                    <w:rPr>
                      <w:rFonts w:ascii="Arial" w:eastAsia="Times New Roman" w:hAnsi="Arial" w:cs="Arial"/>
                      <w:sz w:val="18"/>
                      <w:szCs w:val="18"/>
                      <w:lang w:eastAsia="tr-TR"/>
                    </w:rPr>
                    <w:t>C</w:t>
                  </w:r>
                </w:p>
              </w:tc>
            </w:tr>
            <w:tr w:rsidR="0011619D" w:rsidRPr="0056446B" w:rsidTr="00C666B8">
              <w:trPr>
                <w:trHeight w:val="85"/>
              </w:trPr>
              <w:tc>
                <w:tcPr>
                  <w:tcW w:w="196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1619D" w:rsidRPr="0056446B" w:rsidRDefault="0011619D" w:rsidP="004A1D5B">
                  <w:pPr>
                    <w:framePr w:hSpace="141" w:wrap="around" w:vAnchor="text" w:hAnchor="page" w:xAlign="center" w:y="113"/>
                    <w:spacing w:before="100" w:beforeAutospacing="1" w:after="100" w:afterAutospacing="1" w:line="95" w:lineRule="atLeast"/>
                    <w:jc w:val="center"/>
                    <w:rPr>
                      <w:rFonts w:ascii="Arial" w:eastAsia="Times New Roman" w:hAnsi="Arial" w:cs="Arial"/>
                      <w:sz w:val="18"/>
                      <w:szCs w:val="18"/>
                      <w:lang w:eastAsia="tr-TR"/>
                    </w:rPr>
                  </w:pPr>
                  <w:r w:rsidRPr="0056446B">
                    <w:rPr>
                      <w:rFonts w:ascii="Arial" w:eastAsia="Times New Roman" w:hAnsi="Arial" w:cs="Arial"/>
                      <w:sz w:val="18"/>
                      <w:szCs w:val="18"/>
                      <w:lang w:eastAsia="tr-TR"/>
                    </w:rPr>
                    <w:t>56 – 59</w:t>
                  </w:r>
                </w:p>
              </w:tc>
              <w:tc>
                <w:tcPr>
                  <w:tcW w:w="197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1619D" w:rsidRPr="0056446B" w:rsidRDefault="0011619D" w:rsidP="004A1D5B">
                  <w:pPr>
                    <w:framePr w:hSpace="141" w:wrap="around" w:vAnchor="text" w:hAnchor="page" w:xAlign="center" w:y="113"/>
                    <w:spacing w:before="100" w:beforeAutospacing="1" w:after="100" w:afterAutospacing="1" w:line="95" w:lineRule="atLeast"/>
                    <w:jc w:val="center"/>
                    <w:rPr>
                      <w:rFonts w:ascii="Arial" w:eastAsia="Times New Roman" w:hAnsi="Arial" w:cs="Arial"/>
                      <w:sz w:val="18"/>
                      <w:szCs w:val="18"/>
                      <w:lang w:eastAsia="tr-TR"/>
                    </w:rPr>
                  </w:pPr>
                  <w:r w:rsidRPr="0056446B">
                    <w:rPr>
                      <w:rFonts w:ascii="Arial" w:eastAsia="Times New Roman" w:hAnsi="Arial" w:cs="Arial"/>
                      <w:sz w:val="18"/>
                      <w:szCs w:val="18"/>
                      <w:lang w:eastAsia="tr-TR"/>
                    </w:rPr>
                    <w:t>C-</w:t>
                  </w:r>
                </w:p>
              </w:tc>
            </w:tr>
            <w:tr w:rsidR="0011619D" w:rsidRPr="0056446B" w:rsidTr="00C666B8">
              <w:trPr>
                <w:trHeight w:val="85"/>
              </w:trPr>
              <w:tc>
                <w:tcPr>
                  <w:tcW w:w="196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1619D" w:rsidRPr="0056446B" w:rsidRDefault="0011619D" w:rsidP="004A1D5B">
                  <w:pPr>
                    <w:framePr w:hSpace="141" w:wrap="around" w:vAnchor="text" w:hAnchor="page" w:xAlign="center" w:y="113"/>
                    <w:spacing w:before="100" w:beforeAutospacing="1" w:after="100" w:afterAutospacing="1" w:line="95" w:lineRule="atLeast"/>
                    <w:jc w:val="center"/>
                    <w:rPr>
                      <w:rFonts w:ascii="Arial" w:eastAsia="Times New Roman" w:hAnsi="Arial" w:cs="Arial"/>
                      <w:sz w:val="18"/>
                      <w:szCs w:val="18"/>
                      <w:lang w:eastAsia="tr-TR"/>
                    </w:rPr>
                  </w:pPr>
                  <w:r w:rsidRPr="0056446B">
                    <w:rPr>
                      <w:rFonts w:ascii="Arial" w:eastAsia="Times New Roman" w:hAnsi="Arial" w:cs="Arial"/>
                      <w:sz w:val="18"/>
                      <w:szCs w:val="18"/>
                      <w:lang w:eastAsia="tr-TR"/>
                    </w:rPr>
                    <w:t>53 – 55</w:t>
                  </w:r>
                </w:p>
              </w:tc>
              <w:tc>
                <w:tcPr>
                  <w:tcW w:w="197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1619D" w:rsidRPr="0056446B" w:rsidRDefault="0011619D" w:rsidP="004A1D5B">
                  <w:pPr>
                    <w:framePr w:hSpace="141" w:wrap="around" w:vAnchor="text" w:hAnchor="page" w:xAlign="center" w:y="113"/>
                    <w:spacing w:before="100" w:beforeAutospacing="1" w:after="100" w:afterAutospacing="1" w:line="95" w:lineRule="atLeast"/>
                    <w:jc w:val="center"/>
                    <w:rPr>
                      <w:rFonts w:ascii="Arial" w:eastAsia="Times New Roman" w:hAnsi="Arial" w:cs="Arial"/>
                      <w:sz w:val="18"/>
                      <w:szCs w:val="18"/>
                      <w:lang w:eastAsia="tr-TR"/>
                    </w:rPr>
                  </w:pPr>
                  <w:r w:rsidRPr="0056446B">
                    <w:rPr>
                      <w:rFonts w:ascii="Arial" w:eastAsia="Times New Roman" w:hAnsi="Arial" w:cs="Arial"/>
                      <w:sz w:val="18"/>
                      <w:szCs w:val="18"/>
                      <w:lang w:eastAsia="tr-TR"/>
                    </w:rPr>
                    <w:t>D+</w:t>
                  </w:r>
                </w:p>
              </w:tc>
            </w:tr>
            <w:tr w:rsidR="0011619D" w:rsidRPr="0056446B" w:rsidTr="00C666B8">
              <w:trPr>
                <w:trHeight w:val="85"/>
              </w:trPr>
              <w:tc>
                <w:tcPr>
                  <w:tcW w:w="196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1619D" w:rsidRPr="0056446B" w:rsidRDefault="0011619D" w:rsidP="004A1D5B">
                  <w:pPr>
                    <w:framePr w:hSpace="141" w:wrap="around" w:vAnchor="text" w:hAnchor="page" w:xAlign="center" w:y="113"/>
                    <w:spacing w:before="100" w:beforeAutospacing="1" w:after="100" w:afterAutospacing="1" w:line="95" w:lineRule="atLeast"/>
                    <w:jc w:val="center"/>
                    <w:rPr>
                      <w:rFonts w:ascii="Arial" w:eastAsia="Times New Roman" w:hAnsi="Arial" w:cs="Arial"/>
                      <w:sz w:val="18"/>
                      <w:szCs w:val="18"/>
                      <w:lang w:eastAsia="tr-TR"/>
                    </w:rPr>
                  </w:pPr>
                  <w:r w:rsidRPr="0056446B">
                    <w:rPr>
                      <w:rFonts w:ascii="Arial" w:eastAsia="Times New Roman" w:hAnsi="Arial" w:cs="Arial"/>
                      <w:sz w:val="18"/>
                      <w:szCs w:val="18"/>
                      <w:lang w:eastAsia="tr-TR"/>
                    </w:rPr>
                    <w:t>50 – 52</w:t>
                  </w:r>
                </w:p>
              </w:tc>
              <w:tc>
                <w:tcPr>
                  <w:tcW w:w="197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1619D" w:rsidRPr="0056446B" w:rsidRDefault="0011619D" w:rsidP="004A1D5B">
                  <w:pPr>
                    <w:framePr w:hSpace="141" w:wrap="around" w:vAnchor="text" w:hAnchor="page" w:xAlign="center" w:y="113"/>
                    <w:spacing w:before="100" w:beforeAutospacing="1" w:after="100" w:afterAutospacing="1" w:line="95" w:lineRule="atLeast"/>
                    <w:jc w:val="center"/>
                    <w:rPr>
                      <w:rFonts w:ascii="Arial" w:eastAsia="Times New Roman" w:hAnsi="Arial" w:cs="Arial"/>
                      <w:sz w:val="18"/>
                      <w:szCs w:val="18"/>
                      <w:lang w:eastAsia="tr-TR"/>
                    </w:rPr>
                  </w:pPr>
                  <w:r w:rsidRPr="0056446B">
                    <w:rPr>
                      <w:rFonts w:ascii="Arial" w:eastAsia="Times New Roman" w:hAnsi="Arial" w:cs="Arial"/>
                      <w:sz w:val="18"/>
                      <w:szCs w:val="18"/>
                      <w:lang w:eastAsia="tr-TR"/>
                    </w:rPr>
                    <w:t>D</w:t>
                  </w:r>
                </w:p>
              </w:tc>
            </w:tr>
            <w:tr w:rsidR="0011619D" w:rsidRPr="0056446B" w:rsidTr="00C666B8">
              <w:trPr>
                <w:trHeight w:val="85"/>
              </w:trPr>
              <w:tc>
                <w:tcPr>
                  <w:tcW w:w="196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1619D" w:rsidRPr="0056446B" w:rsidRDefault="0011619D" w:rsidP="004A1D5B">
                  <w:pPr>
                    <w:framePr w:hSpace="141" w:wrap="around" w:vAnchor="text" w:hAnchor="page" w:xAlign="center" w:y="113"/>
                    <w:spacing w:before="100" w:beforeAutospacing="1" w:after="100" w:afterAutospacing="1" w:line="95" w:lineRule="atLeast"/>
                    <w:jc w:val="center"/>
                    <w:rPr>
                      <w:rFonts w:ascii="Arial" w:eastAsia="Times New Roman" w:hAnsi="Arial" w:cs="Arial"/>
                      <w:sz w:val="18"/>
                      <w:szCs w:val="18"/>
                      <w:lang w:eastAsia="tr-TR"/>
                    </w:rPr>
                  </w:pPr>
                  <w:r w:rsidRPr="0056446B">
                    <w:rPr>
                      <w:rFonts w:ascii="Arial" w:eastAsia="Times New Roman" w:hAnsi="Arial" w:cs="Arial"/>
                      <w:sz w:val="18"/>
                      <w:szCs w:val="18"/>
                      <w:lang w:eastAsia="tr-TR"/>
                    </w:rPr>
                    <w:t>40 – 49</w:t>
                  </w:r>
                </w:p>
              </w:tc>
              <w:tc>
                <w:tcPr>
                  <w:tcW w:w="197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1619D" w:rsidRPr="0056446B" w:rsidRDefault="0011619D" w:rsidP="004A1D5B">
                  <w:pPr>
                    <w:framePr w:hSpace="141" w:wrap="around" w:vAnchor="text" w:hAnchor="page" w:xAlign="center" w:y="113"/>
                    <w:spacing w:before="100" w:beforeAutospacing="1" w:after="100" w:afterAutospacing="1" w:line="95" w:lineRule="atLeast"/>
                    <w:jc w:val="center"/>
                    <w:rPr>
                      <w:rFonts w:ascii="Arial" w:eastAsia="Times New Roman" w:hAnsi="Arial" w:cs="Arial"/>
                      <w:sz w:val="18"/>
                      <w:szCs w:val="18"/>
                      <w:lang w:eastAsia="tr-TR"/>
                    </w:rPr>
                  </w:pPr>
                  <w:r w:rsidRPr="0056446B">
                    <w:rPr>
                      <w:rFonts w:ascii="Arial" w:eastAsia="Times New Roman" w:hAnsi="Arial" w:cs="Arial"/>
                      <w:sz w:val="18"/>
                      <w:szCs w:val="18"/>
                      <w:lang w:eastAsia="tr-TR"/>
                    </w:rPr>
                    <w:t>D-</w:t>
                  </w:r>
                </w:p>
              </w:tc>
            </w:tr>
            <w:tr w:rsidR="0011619D" w:rsidRPr="0056446B" w:rsidTr="00C666B8">
              <w:trPr>
                <w:trHeight w:val="85"/>
              </w:trPr>
              <w:tc>
                <w:tcPr>
                  <w:tcW w:w="196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1619D" w:rsidRPr="0056446B" w:rsidRDefault="0011619D" w:rsidP="004A1D5B">
                  <w:pPr>
                    <w:framePr w:hSpace="141" w:wrap="around" w:vAnchor="text" w:hAnchor="page" w:xAlign="center" w:y="113"/>
                    <w:spacing w:before="100" w:beforeAutospacing="1" w:after="100" w:afterAutospacing="1" w:line="95" w:lineRule="atLeast"/>
                    <w:jc w:val="center"/>
                    <w:rPr>
                      <w:rFonts w:ascii="Arial" w:eastAsia="Times New Roman" w:hAnsi="Arial" w:cs="Arial"/>
                      <w:sz w:val="18"/>
                      <w:szCs w:val="18"/>
                      <w:lang w:eastAsia="tr-TR"/>
                    </w:rPr>
                  </w:pPr>
                  <w:r w:rsidRPr="0056446B">
                    <w:rPr>
                      <w:rFonts w:ascii="Arial" w:eastAsia="Times New Roman" w:hAnsi="Arial" w:cs="Arial"/>
                      <w:sz w:val="18"/>
                      <w:szCs w:val="18"/>
                      <w:lang w:eastAsia="tr-TR"/>
                    </w:rPr>
                    <w:t>00 -39</w:t>
                  </w:r>
                </w:p>
              </w:tc>
              <w:tc>
                <w:tcPr>
                  <w:tcW w:w="197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1619D" w:rsidRPr="0056446B" w:rsidRDefault="0011619D" w:rsidP="004A1D5B">
                  <w:pPr>
                    <w:framePr w:hSpace="141" w:wrap="around" w:vAnchor="text" w:hAnchor="page" w:xAlign="center" w:y="113"/>
                    <w:spacing w:before="100" w:beforeAutospacing="1" w:after="100" w:afterAutospacing="1" w:line="95" w:lineRule="atLeast"/>
                    <w:jc w:val="center"/>
                    <w:rPr>
                      <w:rFonts w:ascii="Arial" w:eastAsia="Times New Roman" w:hAnsi="Arial" w:cs="Arial"/>
                      <w:sz w:val="18"/>
                      <w:szCs w:val="18"/>
                      <w:lang w:eastAsia="tr-TR"/>
                    </w:rPr>
                  </w:pPr>
                  <w:r w:rsidRPr="0056446B">
                    <w:rPr>
                      <w:rFonts w:ascii="Arial" w:eastAsia="Times New Roman" w:hAnsi="Arial" w:cs="Arial"/>
                      <w:sz w:val="18"/>
                      <w:szCs w:val="18"/>
                      <w:lang w:eastAsia="tr-TR"/>
                    </w:rPr>
                    <w:t>F</w:t>
                  </w:r>
                </w:p>
              </w:tc>
            </w:tr>
          </w:tbl>
          <w:p w:rsidR="0011619D" w:rsidRPr="0056446B" w:rsidRDefault="0011619D" w:rsidP="0011619D">
            <w:pPr>
              <w:spacing w:before="100" w:beforeAutospacing="1" w:after="100" w:afterAutospacing="1" w:line="240" w:lineRule="auto"/>
              <w:rPr>
                <w:rFonts w:ascii="Arial" w:eastAsia="Times New Roman" w:hAnsi="Arial" w:cs="Arial"/>
                <w:sz w:val="18"/>
                <w:szCs w:val="18"/>
                <w:lang w:eastAsia="tr-TR"/>
              </w:rPr>
            </w:pPr>
          </w:p>
        </w:tc>
      </w:tr>
    </w:tbl>
    <w:p w:rsidR="0056446B" w:rsidRDefault="0056446B" w:rsidP="0056446B">
      <w:pPr>
        <w:shd w:val="clear" w:color="auto" w:fill="FFFFFF"/>
        <w:spacing w:before="100" w:beforeAutospacing="1" w:after="100" w:afterAutospacing="1" w:line="240" w:lineRule="auto"/>
        <w:rPr>
          <w:rFonts w:ascii="Arial" w:eastAsia="Times New Roman" w:hAnsi="Arial" w:cs="Arial"/>
          <w:sz w:val="18"/>
          <w:szCs w:val="18"/>
          <w:lang w:eastAsia="tr-TR"/>
        </w:rPr>
      </w:pPr>
    </w:p>
    <w:p w:rsidR="0011619D" w:rsidRDefault="0011619D" w:rsidP="0056446B">
      <w:pPr>
        <w:shd w:val="clear" w:color="auto" w:fill="FFFFFF"/>
        <w:spacing w:before="100" w:beforeAutospacing="1" w:after="100" w:afterAutospacing="1" w:line="240" w:lineRule="auto"/>
        <w:rPr>
          <w:rFonts w:ascii="Arial" w:eastAsia="Times New Roman" w:hAnsi="Arial" w:cs="Arial"/>
          <w:sz w:val="18"/>
          <w:szCs w:val="18"/>
          <w:lang w:eastAsia="tr-TR"/>
        </w:rPr>
      </w:pPr>
    </w:p>
    <w:p w:rsidR="0011619D" w:rsidRDefault="0011619D" w:rsidP="0056446B">
      <w:pPr>
        <w:shd w:val="clear" w:color="auto" w:fill="FFFFFF"/>
        <w:spacing w:before="100" w:beforeAutospacing="1" w:after="100" w:afterAutospacing="1" w:line="240" w:lineRule="auto"/>
        <w:rPr>
          <w:rFonts w:ascii="Arial" w:eastAsia="Times New Roman" w:hAnsi="Arial" w:cs="Arial"/>
          <w:sz w:val="18"/>
          <w:szCs w:val="18"/>
          <w:lang w:eastAsia="tr-TR"/>
        </w:rPr>
      </w:pPr>
    </w:p>
    <w:p w:rsidR="0011619D" w:rsidRDefault="0011619D" w:rsidP="0056446B">
      <w:pPr>
        <w:shd w:val="clear" w:color="auto" w:fill="FFFFFF"/>
        <w:spacing w:before="100" w:beforeAutospacing="1" w:after="100" w:afterAutospacing="1" w:line="240" w:lineRule="auto"/>
        <w:rPr>
          <w:rFonts w:ascii="Arial" w:eastAsia="Times New Roman" w:hAnsi="Arial" w:cs="Arial"/>
          <w:sz w:val="18"/>
          <w:szCs w:val="18"/>
          <w:lang w:eastAsia="tr-TR"/>
        </w:rPr>
      </w:pPr>
    </w:p>
    <w:p w:rsidR="0011619D" w:rsidRDefault="0011619D" w:rsidP="0056446B">
      <w:pPr>
        <w:shd w:val="clear" w:color="auto" w:fill="FFFFFF"/>
        <w:spacing w:before="100" w:beforeAutospacing="1" w:after="100" w:afterAutospacing="1" w:line="240" w:lineRule="auto"/>
        <w:rPr>
          <w:rFonts w:ascii="Arial" w:eastAsia="Times New Roman" w:hAnsi="Arial" w:cs="Arial"/>
          <w:sz w:val="18"/>
          <w:szCs w:val="18"/>
          <w:lang w:eastAsia="tr-TR"/>
        </w:rPr>
      </w:pPr>
    </w:p>
    <w:p w:rsidR="0011619D" w:rsidRDefault="0011619D" w:rsidP="0056446B">
      <w:pPr>
        <w:shd w:val="clear" w:color="auto" w:fill="FFFFFF"/>
        <w:spacing w:before="100" w:beforeAutospacing="1" w:after="100" w:afterAutospacing="1" w:line="240" w:lineRule="auto"/>
        <w:rPr>
          <w:rFonts w:ascii="Arial" w:eastAsia="Times New Roman" w:hAnsi="Arial" w:cs="Arial"/>
          <w:sz w:val="18"/>
          <w:szCs w:val="18"/>
          <w:lang w:eastAsia="tr-TR"/>
        </w:rPr>
      </w:pPr>
    </w:p>
    <w:p w:rsidR="0011619D" w:rsidRDefault="0011619D" w:rsidP="0056446B">
      <w:pPr>
        <w:shd w:val="clear" w:color="auto" w:fill="FFFFFF"/>
        <w:spacing w:before="100" w:beforeAutospacing="1" w:after="100" w:afterAutospacing="1" w:line="240" w:lineRule="auto"/>
        <w:rPr>
          <w:rFonts w:ascii="Arial" w:eastAsia="Times New Roman" w:hAnsi="Arial" w:cs="Arial"/>
          <w:sz w:val="18"/>
          <w:szCs w:val="18"/>
          <w:lang w:eastAsia="tr-TR"/>
        </w:rPr>
      </w:pPr>
    </w:p>
    <w:tbl>
      <w:tblPr>
        <w:tblpPr w:leftFromText="141" w:rightFromText="141" w:vertAnchor="text" w:horzAnchor="margin" w:tblpXSpec="center" w:tblpY="42"/>
        <w:tblW w:w="0" w:type="auto"/>
        <w:tblCellMar>
          <w:left w:w="0" w:type="dxa"/>
          <w:right w:w="0" w:type="dxa"/>
        </w:tblCellMar>
        <w:tblLook w:val="04A0" w:firstRow="1" w:lastRow="0" w:firstColumn="1" w:lastColumn="0" w:noHBand="0" w:noVBand="1"/>
      </w:tblPr>
      <w:tblGrid>
        <w:gridCol w:w="8850"/>
      </w:tblGrid>
      <w:tr w:rsidR="0011619D" w:rsidRPr="0056446B" w:rsidTr="0011619D">
        <w:tc>
          <w:tcPr>
            <w:tcW w:w="8850" w:type="dxa"/>
            <w:tcBorders>
              <w:top w:val="outset" w:sz="8" w:space="0" w:color="111111"/>
              <w:left w:val="outset" w:sz="8" w:space="0" w:color="111111"/>
              <w:bottom w:val="outset" w:sz="8" w:space="0" w:color="111111"/>
              <w:right w:val="outset" w:sz="8" w:space="0" w:color="111111"/>
            </w:tcBorders>
            <w:shd w:val="clear" w:color="auto" w:fill="BFBFBF"/>
            <w:hideMark/>
          </w:tcPr>
          <w:p w:rsidR="0011619D" w:rsidRPr="0056446B" w:rsidRDefault="0011619D" w:rsidP="0011619D">
            <w:pPr>
              <w:spacing w:after="0" w:line="240" w:lineRule="auto"/>
              <w:rPr>
                <w:rFonts w:ascii="Arial" w:eastAsia="Times New Roman" w:hAnsi="Arial" w:cs="Arial"/>
                <w:sz w:val="18"/>
                <w:szCs w:val="18"/>
                <w:lang w:eastAsia="tr-TR"/>
              </w:rPr>
            </w:pPr>
            <w:r w:rsidRPr="0056446B">
              <w:rPr>
                <w:rFonts w:ascii="Arial" w:eastAsia="Times New Roman" w:hAnsi="Arial" w:cs="Arial"/>
                <w:b/>
                <w:bCs/>
                <w:sz w:val="20"/>
                <w:szCs w:val="20"/>
                <w:lang w:eastAsia="tr-TR"/>
              </w:rPr>
              <w:t>Relationship with other courses</w:t>
            </w:r>
          </w:p>
        </w:tc>
      </w:tr>
      <w:tr w:rsidR="0011619D" w:rsidRPr="0056446B" w:rsidTr="0011619D">
        <w:tc>
          <w:tcPr>
            <w:tcW w:w="8850" w:type="dxa"/>
            <w:tcBorders>
              <w:top w:val="nil"/>
              <w:left w:val="outset" w:sz="8" w:space="0" w:color="111111"/>
              <w:bottom w:val="outset" w:sz="8" w:space="0" w:color="111111"/>
              <w:right w:val="outset" w:sz="8" w:space="0" w:color="111111"/>
            </w:tcBorders>
            <w:shd w:val="clear" w:color="auto" w:fill="auto"/>
            <w:hideMark/>
          </w:tcPr>
          <w:p w:rsidR="0011619D" w:rsidRPr="0056446B" w:rsidRDefault="0011619D" w:rsidP="0011619D">
            <w:pPr>
              <w:spacing w:after="0" w:line="240" w:lineRule="auto"/>
              <w:rPr>
                <w:rFonts w:ascii="Arial" w:eastAsia="Times New Roman" w:hAnsi="Arial" w:cs="Arial"/>
                <w:sz w:val="18"/>
                <w:szCs w:val="18"/>
                <w:lang w:eastAsia="tr-TR"/>
              </w:rPr>
            </w:pPr>
            <w:r w:rsidRPr="0056446B">
              <w:rPr>
                <w:rFonts w:ascii="Arial" w:eastAsia="Times New Roman" w:hAnsi="Arial" w:cs="Arial"/>
                <w:sz w:val="20"/>
                <w:szCs w:val="20"/>
                <w:lang w:eastAsia="tr-TR"/>
              </w:rPr>
              <w:t>None</w:t>
            </w:r>
          </w:p>
        </w:tc>
      </w:tr>
    </w:tbl>
    <w:p w:rsidR="0011619D" w:rsidRPr="0056446B" w:rsidRDefault="0011619D" w:rsidP="0056446B">
      <w:pPr>
        <w:shd w:val="clear" w:color="auto" w:fill="FFFFFF"/>
        <w:spacing w:before="100" w:beforeAutospacing="1" w:after="100" w:afterAutospacing="1" w:line="240" w:lineRule="auto"/>
        <w:rPr>
          <w:rFonts w:ascii="Arial" w:eastAsia="Times New Roman" w:hAnsi="Arial" w:cs="Arial"/>
          <w:sz w:val="18"/>
          <w:szCs w:val="18"/>
          <w:lang w:eastAsia="tr-TR"/>
        </w:rPr>
      </w:pPr>
    </w:p>
    <w:p w:rsidR="0056446B" w:rsidRPr="0056446B" w:rsidRDefault="0056446B" w:rsidP="0056446B">
      <w:pPr>
        <w:shd w:val="clear" w:color="auto" w:fill="FFFFFF"/>
        <w:spacing w:after="0" w:line="240" w:lineRule="auto"/>
        <w:jc w:val="center"/>
        <w:rPr>
          <w:rFonts w:ascii="Arial" w:eastAsia="Times New Roman" w:hAnsi="Arial" w:cs="Arial"/>
          <w:vanish/>
          <w:sz w:val="18"/>
          <w:szCs w:val="18"/>
          <w:lang w:eastAsia="tr-TR"/>
        </w:rPr>
      </w:pPr>
    </w:p>
    <w:p w:rsidR="0056446B" w:rsidRPr="0056446B" w:rsidRDefault="0056446B" w:rsidP="0056446B">
      <w:pPr>
        <w:shd w:val="clear" w:color="auto" w:fill="FFFFFF"/>
        <w:spacing w:after="0" w:line="240" w:lineRule="auto"/>
        <w:jc w:val="center"/>
        <w:rPr>
          <w:rFonts w:ascii="Arial" w:eastAsia="Times New Roman" w:hAnsi="Arial" w:cs="Arial"/>
          <w:vanish/>
          <w:sz w:val="18"/>
          <w:szCs w:val="18"/>
          <w:lang w:eastAsia="tr-TR"/>
        </w:rPr>
      </w:pPr>
    </w:p>
    <w:tbl>
      <w:tblPr>
        <w:tblW w:w="0" w:type="auto"/>
        <w:jc w:val="center"/>
        <w:tblCellMar>
          <w:left w:w="0" w:type="dxa"/>
          <w:right w:w="0" w:type="dxa"/>
        </w:tblCellMar>
        <w:tblLook w:val="04A0" w:firstRow="1" w:lastRow="0" w:firstColumn="1" w:lastColumn="0" w:noHBand="0" w:noVBand="1"/>
      </w:tblPr>
      <w:tblGrid>
        <w:gridCol w:w="8850"/>
      </w:tblGrid>
      <w:tr w:rsidR="0056446B" w:rsidRPr="0056446B" w:rsidTr="0056446B">
        <w:trPr>
          <w:jc w:val="center"/>
        </w:trPr>
        <w:tc>
          <w:tcPr>
            <w:tcW w:w="8850" w:type="dxa"/>
            <w:tcBorders>
              <w:top w:val="outset" w:sz="8" w:space="0" w:color="111111"/>
              <w:left w:val="outset" w:sz="8" w:space="0" w:color="111111"/>
              <w:bottom w:val="outset" w:sz="8" w:space="0" w:color="111111"/>
              <w:right w:val="outset" w:sz="8" w:space="0" w:color="111111"/>
            </w:tcBorders>
            <w:shd w:val="clear" w:color="auto" w:fill="BFBFBF"/>
            <w:hideMark/>
          </w:tcPr>
          <w:p w:rsidR="0056446B" w:rsidRPr="0056446B" w:rsidRDefault="0056446B" w:rsidP="0056446B">
            <w:pPr>
              <w:spacing w:after="0" w:line="240" w:lineRule="auto"/>
              <w:rPr>
                <w:rFonts w:ascii="Arial" w:eastAsia="Times New Roman" w:hAnsi="Arial" w:cs="Arial"/>
                <w:sz w:val="18"/>
                <w:szCs w:val="18"/>
                <w:lang w:eastAsia="tr-TR"/>
              </w:rPr>
            </w:pPr>
            <w:r w:rsidRPr="0056446B">
              <w:rPr>
                <w:rFonts w:ascii="Arial" w:eastAsia="Times New Roman" w:hAnsi="Arial" w:cs="Arial"/>
                <w:b/>
                <w:bCs/>
                <w:sz w:val="20"/>
                <w:szCs w:val="20"/>
                <w:lang w:eastAsia="tr-TR"/>
              </w:rPr>
              <w:t>Learning / Teaching Methodology</w:t>
            </w:r>
          </w:p>
        </w:tc>
      </w:tr>
      <w:tr w:rsidR="0056446B" w:rsidRPr="0056446B" w:rsidTr="0056446B">
        <w:trPr>
          <w:jc w:val="center"/>
        </w:trPr>
        <w:tc>
          <w:tcPr>
            <w:tcW w:w="8850" w:type="dxa"/>
            <w:tcBorders>
              <w:top w:val="nil"/>
              <w:left w:val="outset" w:sz="8" w:space="0" w:color="111111"/>
              <w:bottom w:val="outset" w:sz="8" w:space="0" w:color="111111"/>
              <w:right w:val="outset" w:sz="8" w:space="0" w:color="111111"/>
            </w:tcBorders>
            <w:shd w:val="clear" w:color="auto" w:fill="auto"/>
            <w:hideMark/>
          </w:tcPr>
          <w:p w:rsidR="0056446B" w:rsidRPr="0056446B" w:rsidRDefault="0056446B" w:rsidP="0056446B">
            <w:pPr>
              <w:spacing w:after="0" w:line="240" w:lineRule="auto"/>
              <w:rPr>
                <w:rFonts w:ascii="Arial" w:eastAsia="Times New Roman" w:hAnsi="Arial" w:cs="Arial"/>
                <w:sz w:val="18"/>
                <w:szCs w:val="18"/>
                <w:lang w:eastAsia="tr-TR"/>
              </w:rPr>
            </w:pPr>
            <w:r w:rsidRPr="0056446B">
              <w:rPr>
                <w:rFonts w:ascii="Arial" w:eastAsia="Times New Roman" w:hAnsi="Arial" w:cs="Arial"/>
                <w:sz w:val="20"/>
                <w:szCs w:val="20"/>
                <w:lang w:eastAsia="tr-TR"/>
              </w:rPr>
              <w:t>Students are required to attend all classes.</w:t>
            </w:r>
          </w:p>
          <w:p w:rsidR="0056446B" w:rsidRPr="0056446B" w:rsidRDefault="0056446B" w:rsidP="0056446B">
            <w:pPr>
              <w:spacing w:after="0" w:line="240" w:lineRule="auto"/>
              <w:ind w:hanging="360"/>
              <w:rPr>
                <w:rFonts w:ascii="Arial" w:eastAsia="Times New Roman" w:hAnsi="Arial" w:cs="Arial"/>
                <w:sz w:val="18"/>
                <w:szCs w:val="18"/>
                <w:lang w:eastAsia="tr-TR"/>
              </w:rPr>
            </w:pPr>
            <w:r w:rsidRPr="0056446B">
              <w:rPr>
                <w:rFonts w:ascii="Arial" w:eastAsia="Times New Roman" w:hAnsi="Arial" w:cs="Arial"/>
                <w:color w:val="000000"/>
                <w:sz w:val="18"/>
                <w:szCs w:val="18"/>
                <w:lang w:eastAsia="tr-TR"/>
              </w:rPr>
              <w:t>·</w:t>
            </w:r>
            <w:r w:rsidRPr="0056446B">
              <w:rPr>
                <w:rFonts w:ascii="Arial" w:eastAsia="Times New Roman" w:hAnsi="Arial" w:cs="Arial"/>
                <w:sz w:val="20"/>
                <w:szCs w:val="20"/>
                <w:lang w:eastAsia="tr-TR"/>
              </w:rPr>
              <w:t>Students are expected to carry out the assigned readings, attend quizzes and submit assignments on time.</w:t>
            </w:r>
          </w:p>
          <w:p w:rsidR="0056446B" w:rsidRPr="0056446B" w:rsidRDefault="0056446B" w:rsidP="00A25F74">
            <w:pPr>
              <w:spacing w:after="0" w:line="240" w:lineRule="auto"/>
              <w:ind w:hanging="360"/>
              <w:rPr>
                <w:rFonts w:ascii="Arial" w:eastAsia="Times New Roman" w:hAnsi="Arial" w:cs="Arial"/>
                <w:sz w:val="18"/>
                <w:szCs w:val="18"/>
                <w:lang w:eastAsia="tr-TR"/>
              </w:rPr>
            </w:pPr>
            <w:r w:rsidRPr="0056446B">
              <w:rPr>
                <w:rFonts w:ascii="Arial" w:eastAsia="Times New Roman" w:hAnsi="Arial" w:cs="Arial"/>
                <w:color w:val="000000"/>
                <w:sz w:val="18"/>
                <w:szCs w:val="18"/>
                <w:lang w:eastAsia="tr-TR"/>
              </w:rPr>
              <w:t>·</w:t>
            </w:r>
            <w:r w:rsidRPr="0056446B">
              <w:rPr>
                <w:rFonts w:ascii="Arial" w:eastAsia="Times New Roman" w:hAnsi="Arial" w:cs="Arial"/>
                <w:sz w:val="20"/>
                <w:szCs w:val="20"/>
                <w:lang w:eastAsia="tr-TR"/>
              </w:rPr>
              <w:t>Students are encouraged to use internet to search for various related topics. Lecture notes, assignments and announcements will be posted on the course’s web site (http://sct.emu.edu.tr/mtit/itec5</w:t>
            </w:r>
            <w:r w:rsidR="00A25F74">
              <w:rPr>
                <w:rFonts w:ascii="Arial" w:eastAsia="Times New Roman" w:hAnsi="Arial" w:cs="Arial"/>
                <w:sz w:val="20"/>
                <w:szCs w:val="20"/>
                <w:lang w:eastAsia="tr-TR"/>
              </w:rPr>
              <w:t>80</w:t>
            </w:r>
            <w:r w:rsidRPr="0056446B">
              <w:rPr>
                <w:rFonts w:ascii="Arial" w:eastAsia="Times New Roman" w:hAnsi="Arial" w:cs="Arial"/>
                <w:sz w:val="20"/>
                <w:szCs w:val="20"/>
                <w:lang w:eastAsia="tr-TR"/>
              </w:rPr>
              <w:t>).</w:t>
            </w:r>
          </w:p>
        </w:tc>
      </w:tr>
    </w:tbl>
    <w:p w:rsidR="0056446B" w:rsidRPr="0056446B" w:rsidRDefault="0056446B" w:rsidP="0056446B">
      <w:pPr>
        <w:shd w:val="clear" w:color="auto" w:fill="FFFFFF"/>
        <w:spacing w:after="0" w:line="240" w:lineRule="auto"/>
        <w:jc w:val="center"/>
        <w:rPr>
          <w:rFonts w:ascii="Arial" w:eastAsia="Times New Roman" w:hAnsi="Arial" w:cs="Arial"/>
          <w:vanish/>
          <w:sz w:val="18"/>
          <w:szCs w:val="18"/>
          <w:lang w:eastAsia="tr-TR"/>
        </w:rPr>
      </w:pPr>
    </w:p>
    <w:tbl>
      <w:tblPr>
        <w:tblW w:w="0" w:type="auto"/>
        <w:jc w:val="center"/>
        <w:tblCellMar>
          <w:left w:w="0" w:type="dxa"/>
          <w:right w:w="0" w:type="dxa"/>
        </w:tblCellMar>
        <w:tblLook w:val="04A0" w:firstRow="1" w:lastRow="0" w:firstColumn="1" w:lastColumn="0" w:noHBand="0" w:noVBand="1"/>
      </w:tblPr>
      <w:tblGrid>
        <w:gridCol w:w="8850"/>
      </w:tblGrid>
      <w:tr w:rsidR="0056446B" w:rsidRPr="0056446B" w:rsidTr="0056446B">
        <w:trPr>
          <w:jc w:val="center"/>
        </w:trPr>
        <w:tc>
          <w:tcPr>
            <w:tcW w:w="8850" w:type="dxa"/>
            <w:tcBorders>
              <w:top w:val="outset" w:sz="8" w:space="0" w:color="111111"/>
              <w:left w:val="outset" w:sz="8" w:space="0" w:color="111111"/>
              <w:bottom w:val="outset" w:sz="8" w:space="0" w:color="111111"/>
              <w:right w:val="outset" w:sz="8" w:space="0" w:color="111111"/>
            </w:tcBorders>
            <w:shd w:val="clear" w:color="auto" w:fill="BFBFBF"/>
            <w:hideMark/>
          </w:tcPr>
          <w:p w:rsidR="0056446B" w:rsidRPr="0056446B" w:rsidRDefault="0056446B" w:rsidP="0056446B">
            <w:pPr>
              <w:spacing w:after="0" w:line="240" w:lineRule="auto"/>
              <w:rPr>
                <w:rFonts w:ascii="Arial" w:eastAsia="Times New Roman" w:hAnsi="Arial" w:cs="Arial"/>
                <w:sz w:val="18"/>
                <w:szCs w:val="18"/>
                <w:lang w:eastAsia="tr-TR"/>
              </w:rPr>
            </w:pPr>
            <w:r w:rsidRPr="0056446B">
              <w:rPr>
                <w:rFonts w:ascii="Arial" w:eastAsia="Times New Roman" w:hAnsi="Arial" w:cs="Arial"/>
                <w:b/>
                <w:bCs/>
                <w:sz w:val="20"/>
                <w:szCs w:val="20"/>
                <w:lang w:eastAsia="tr-TR"/>
              </w:rPr>
              <w:t>Assignments</w:t>
            </w:r>
          </w:p>
        </w:tc>
      </w:tr>
      <w:tr w:rsidR="0056446B" w:rsidRPr="0056446B" w:rsidTr="0056446B">
        <w:trPr>
          <w:jc w:val="center"/>
        </w:trPr>
        <w:tc>
          <w:tcPr>
            <w:tcW w:w="8850" w:type="dxa"/>
            <w:tcBorders>
              <w:top w:val="nil"/>
              <w:left w:val="outset" w:sz="8" w:space="0" w:color="111111"/>
              <w:bottom w:val="outset" w:sz="8" w:space="0" w:color="111111"/>
              <w:right w:val="outset" w:sz="8" w:space="0" w:color="111111"/>
            </w:tcBorders>
            <w:shd w:val="clear" w:color="auto" w:fill="auto"/>
            <w:hideMark/>
          </w:tcPr>
          <w:p w:rsidR="0056446B" w:rsidRPr="0056446B" w:rsidRDefault="0056446B" w:rsidP="0056446B">
            <w:pPr>
              <w:spacing w:after="0" w:line="240" w:lineRule="auto"/>
              <w:rPr>
                <w:rFonts w:ascii="Arial" w:eastAsia="Times New Roman" w:hAnsi="Arial" w:cs="Arial"/>
                <w:sz w:val="18"/>
                <w:szCs w:val="18"/>
                <w:lang w:eastAsia="tr-TR"/>
              </w:rPr>
            </w:pPr>
            <w:r w:rsidRPr="0056446B">
              <w:rPr>
                <w:rFonts w:ascii="Arial" w:eastAsia="Times New Roman" w:hAnsi="Arial" w:cs="Arial"/>
                <w:sz w:val="20"/>
                <w:szCs w:val="20"/>
                <w:lang w:eastAsia="tr-TR"/>
              </w:rPr>
              <w:t>Assignments in the form of PowerPoint presentations and case studies will be presented in order to explore the subject in detail and develop understanding of the subject.</w:t>
            </w:r>
          </w:p>
        </w:tc>
      </w:tr>
    </w:tbl>
    <w:p w:rsidR="0056446B" w:rsidRPr="0056446B" w:rsidRDefault="0056446B" w:rsidP="0056446B">
      <w:pPr>
        <w:shd w:val="clear" w:color="auto" w:fill="FFFFFF"/>
        <w:spacing w:after="0" w:line="240" w:lineRule="auto"/>
        <w:jc w:val="center"/>
        <w:rPr>
          <w:rFonts w:ascii="Arial" w:eastAsia="Times New Roman" w:hAnsi="Arial" w:cs="Arial"/>
          <w:vanish/>
          <w:sz w:val="18"/>
          <w:szCs w:val="18"/>
          <w:lang w:eastAsia="tr-TR"/>
        </w:rPr>
      </w:pPr>
    </w:p>
    <w:tbl>
      <w:tblPr>
        <w:tblW w:w="0" w:type="auto"/>
        <w:jc w:val="center"/>
        <w:tblInd w:w="-640" w:type="dxa"/>
        <w:tblCellMar>
          <w:left w:w="0" w:type="dxa"/>
          <w:right w:w="0" w:type="dxa"/>
        </w:tblCellMar>
        <w:tblLook w:val="04A0" w:firstRow="1" w:lastRow="0" w:firstColumn="1" w:lastColumn="0" w:noHBand="0" w:noVBand="1"/>
      </w:tblPr>
      <w:tblGrid>
        <w:gridCol w:w="8858"/>
      </w:tblGrid>
      <w:tr w:rsidR="0056446B" w:rsidRPr="0056446B" w:rsidTr="007D377D">
        <w:trPr>
          <w:trHeight w:val="198"/>
          <w:jc w:val="center"/>
        </w:trPr>
        <w:tc>
          <w:tcPr>
            <w:tcW w:w="8858" w:type="dxa"/>
            <w:tcBorders>
              <w:top w:val="outset" w:sz="8" w:space="0" w:color="111111"/>
              <w:left w:val="outset" w:sz="8" w:space="0" w:color="111111"/>
              <w:bottom w:val="outset" w:sz="8" w:space="0" w:color="111111"/>
              <w:right w:val="outset" w:sz="8" w:space="0" w:color="111111"/>
            </w:tcBorders>
            <w:shd w:val="clear" w:color="auto" w:fill="BFBFBF"/>
            <w:hideMark/>
          </w:tcPr>
          <w:p w:rsidR="0056446B" w:rsidRPr="0056446B" w:rsidRDefault="0056446B" w:rsidP="0056446B">
            <w:pPr>
              <w:spacing w:after="0" w:line="240" w:lineRule="auto"/>
              <w:rPr>
                <w:rFonts w:ascii="Arial" w:eastAsia="Times New Roman" w:hAnsi="Arial" w:cs="Arial"/>
                <w:sz w:val="18"/>
                <w:szCs w:val="18"/>
                <w:lang w:eastAsia="tr-TR"/>
              </w:rPr>
            </w:pPr>
            <w:r w:rsidRPr="0056446B">
              <w:rPr>
                <w:rFonts w:ascii="Arial" w:eastAsia="Times New Roman" w:hAnsi="Arial" w:cs="Arial"/>
                <w:b/>
                <w:bCs/>
                <w:sz w:val="20"/>
                <w:szCs w:val="20"/>
                <w:lang w:eastAsia="tr-TR"/>
              </w:rPr>
              <w:t>Main References/ Course Materials</w:t>
            </w:r>
          </w:p>
        </w:tc>
      </w:tr>
      <w:tr w:rsidR="0056446B" w:rsidRPr="0056446B" w:rsidTr="007D377D">
        <w:trPr>
          <w:trHeight w:val="1197"/>
          <w:jc w:val="center"/>
        </w:trPr>
        <w:tc>
          <w:tcPr>
            <w:tcW w:w="8858" w:type="dxa"/>
            <w:tcBorders>
              <w:top w:val="nil"/>
              <w:left w:val="outset" w:sz="8" w:space="0" w:color="111111"/>
              <w:bottom w:val="outset" w:sz="8" w:space="0" w:color="111111"/>
              <w:right w:val="outset" w:sz="8" w:space="0" w:color="111111"/>
            </w:tcBorders>
            <w:shd w:val="clear" w:color="auto" w:fill="auto"/>
            <w:hideMark/>
          </w:tcPr>
          <w:p w:rsidR="0056446B" w:rsidRPr="0056446B" w:rsidRDefault="0056446B" w:rsidP="0056446B">
            <w:pPr>
              <w:spacing w:after="240" w:line="240" w:lineRule="auto"/>
              <w:rPr>
                <w:rFonts w:ascii="Arial" w:eastAsia="Times New Roman" w:hAnsi="Arial" w:cs="Arial"/>
                <w:sz w:val="18"/>
                <w:szCs w:val="18"/>
                <w:lang w:eastAsia="tr-TR"/>
              </w:rPr>
            </w:pPr>
            <w:r w:rsidRPr="0056446B">
              <w:rPr>
                <w:rFonts w:ascii="Arial" w:eastAsia="Times New Roman" w:hAnsi="Arial" w:cs="Arial"/>
                <w:b/>
                <w:bCs/>
                <w:sz w:val="20"/>
                <w:szCs w:val="20"/>
                <w:lang w:eastAsia="tr-TR"/>
              </w:rPr>
              <w:t>Text Books:</w:t>
            </w:r>
          </w:p>
          <w:p w:rsidR="000C29F0" w:rsidRDefault="000C29F0" w:rsidP="0056446B">
            <w:pPr>
              <w:spacing w:after="120" w:line="240" w:lineRule="auto"/>
              <w:rPr>
                <w:rFonts w:ascii="Arial" w:eastAsia="Times New Roman" w:hAnsi="Arial" w:cs="Arial"/>
                <w:sz w:val="20"/>
                <w:szCs w:val="20"/>
                <w:lang w:eastAsia="tr-TR"/>
              </w:rPr>
            </w:pPr>
            <w:r w:rsidRPr="000C29F0">
              <w:rPr>
                <w:rFonts w:ascii="Arial" w:eastAsia="Times New Roman" w:hAnsi="Arial" w:cs="Arial"/>
                <w:sz w:val="20"/>
                <w:szCs w:val="20"/>
                <w:lang w:eastAsia="tr-TR"/>
              </w:rPr>
              <w:t>Risk Management for IT Projects</w:t>
            </w:r>
            <w:r>
              <w:rPr>
                <w:rFonts w:ascii="Arial" w:eastAsia="Times New Roman" w:hAnsi="Arial" w:cs="Arial"/>
                <w:sz w:val="20"/>
                <w:szCs w:val="20"/>
                <w:lang w:eastAsia="tr-TR"/>
              </w:rPr>
              <w:t>, Bennet P. Lientz, Lee Larssen</w:t>
            </w:r>
          </w:p>
          <w:p w:rsidR="0056446B" w:rsidRPr="0056446B" w:rsidRDefault="000C29F0" w:rsidP="0011619D">
            <w:pPr>
              <w:spacing w:after="120" w:line="240" w:lineRule="auto"/>
              <w:rPr>
                <w:rFonts w:ascii="Arial" w:eastAsia="Times New Roman" w:hAnsi="Arial" w:cs="Arial"/>
                <w:sz w:val="20"/>
                <w:szCs w:val="20"/>
                <w:lang w:eastAsia="tr-TR"/>
              </w:rPr>
            </w:pPr>
            <w:r w:rsidRPr="000C29F0">
              <w:rPr>
                <w:rFonts w:ascii="Arial" w:eastAsia="Times New Roman" w:hAnsi="Arial" w:cs="Arial"/>
                <w:sz w:val="20"/>
                <w:szCs w:val="20"/>
                <w:lang w:eastAsia="tr-TR"/>
              </w:rPr>
              <w:t>Principles of Risk Management and Insurance</w:t>
            </w:r>
            <w:r>
              <w:rPr>
                <w:rFonts w:ascii="Arial" w:eastAsia="Times New Roman" w:hAnsi="Arial" w:cs="Arial"/>
                <w:sz w:val="20"/>
                <w:szCs w:val="20"/>
                <w:lang w:eastAsia="tr-TR"/>
              </w:rPr>
              <w:t xml:space="preserve">, </w:t>
            </w:r>
            <w:r w:rsidR="0011619D">
              <w:rPr>
                <w:rFonts w:ascii="Arial" w:eastAsia="Times New Roman" w:hAnsi="Arial" w:cs="Arial"/>
                <w:sz w:val="20"/>
                <w:szCs w:val="20"/>
                <w:lang w:eastAsia="tr-TR"/>
              </w:rPr>
              <w:t>Eleventh</w:t>
            </w:r>
            <w:r w:rsidR="004A3FEA">
              <w:rPr>
                <w:rFonts w:ascii="Arial" w:eastAsia="Times New Roman" w:hAnsi="Arial" w:cs="Arial"/>
                <w:sz w:val="20"/>
                <w:szCs w:val="20"/>
                <w:lang w:eastAsia="tr-TR"/>
              </w:rPr>
              <w:t xml:space="preserve"> Edition, </w:t>
            </w:r>
            <w:r w:rsidR="0011619D">
              <w:rPr>
                <w:rFonts w:ascii="Arial" w:eastAsia="Times New Roman" w:hAnsi="Arial" w:cs="Arial"/>
                <w:sz w:val="20"/>
                <w:szCs w:val="20"/>
                <w:lang w:eastAsia="tr-TR"/>
              </w:rPr>
              <w:t>George E. Rejda</w:t>
            </w:r>
          </w:p>
        </w:tc>
      </w:tr>
    </w:tbl>
    <w:p w:rsidR="0056446B" w:rsidRPr="0056446B" w:rsidRDefault="0056446B" w:rsidP="0056446B">
      <w:pPr>
        <w:shd w:val="clear" w:color="auto" w:fill="FFFFFF"/>
        <w:spacing w:after="0" w:line="240" w:lineRule="auto"/>
        <w:jc w:val="center"/>
        <w:rPr>
          <w:rFonts w:ascii="Arial" w:eastAsia="Times New Roman" w:hAnsi="Arial" w:cs="Arial"/>
          <w:vanish/>
          <w:sz w:val="18"/>
          <w:szCs w:val="18"/>
          <w:lang w:eastAsia="tr-TR"/>
        </w:rPr>
      </w:pPr>
    </w:p>
    <w:tbl>
      <w:tblPr>
        <w:tblW w:w="4410" w:type="dxa"/>
        <w:jc w:val="center"/>
        <w:tblCellSpacing w:w="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57"/>
        <w:gridCol w:w="1653"/>
      </w:tblGrid>
      <w:tr w:rsidR="0056446B" w:rsidRPr="0056446B" w:rsidTr="0056446B">
        <w:trPr>
          <w:tblCellSpacing w:w="7" w:type="dxa"/>
          <w:jc w:val="center"/>
        </w:trPr>
        <w:tc>
          <w:tcPr>
            <w:tcW w:w="0" w:type="auto"/>
            <w:tcBorders>
              <w:top w:val="outset" w:sz="6" w:space="0" w:color="F0F0F0"/>
              <w:left w:val="outset" w:sz="6" w:space="0" w:color="F0F0F0"/>
              <w:bottom w:val="outset" w:sz="6" w:space="0" w:color="F0F0F0"/>
              <w:right w:val="outset" w:sz="6" w:space="0" w:color="F0F0F0"/>
            </w:tcBorders>
            <w:shd w:val="clear" w:color="auto" w:fill="auto"/>
            <w:tcMar>
              <w:top w:w="15" w:type="dxa"/>
              <w:left w:w="15" w:type="dxa"/>
              <w:bottom w:w="15" w:type="dxa"/>
              <w:right w:w="15" w:type="dxa"/>
            </w:tcMar>
            <w:vAlign w:val="center"/>
            <w:hideMark/>
          </w:tcPr>
          <w:p w:rsidR="0056446B" w:rsidRPr="0056446B" w:rsidRDefault="0056446B" w:rsidP="0056446B">
            <w:pPr>
              <w:spacing w:after="0" w:line="240" w:lineRule="auto"/>
              <w:rPr>
                <w:rFonts w:ascii="Arial" w:eastAsia="Times New Roman" w:hAnsi="Arial" w:cs="Arial"/>
                <w:sz w:val="18"/>
                <w:szCs w:val="18"/>
                <w:lang w:eastAsia="tr-TR"/>
              </w:rPr>
            </w:pPr>
            <w:r w:rsidRPr="0056446B">
              <w:rPr>
                <w:rFonts w:ascii="Arial" w:eastAsia="Times New Roman" w:hAnsi="Arial" w:cs="Arial"/>
                <w:b/>
                <w:bCs/>
                <w:sz w:val="18"/>
                <w:szCs w:val="18"/>
                <w:lang w:eastAsia="tr-TR"/>
              </w:rPr>
              <w:lastRenderedPageBreak/>
              <w:t>Evaluation and Grading</w:t>
            </w:r>
          </w:p>
        </w:tc>
        <w:tc>
          <w:tcPr>
            <w:tcW w:w="0" w:type="auto"/>
            <w:tcBorders>
              <w:top w:val="outset" w:sz="6" w:space="0" w:color="F0F0F0"/>
              <w:left w:val="outset" w:sz="6" w:space="0" w:color="F0F0F0"/>
              <w:bottom w:val="outset" w:sz="6" w:space="0" w:color="F0F0F0"/>
              <w:right w:val="outset" w:sz="6" w:space="0" w:color="F0F0F0"/>
            </w:tcBorders>
            <w:shd w:val="clear" w:color="auto" w:fill="auto"/>
            <w:tcMar>
              <w:top w:w="15" w:type="dxa"/>
              <w:left w:w="15" w:type="dxa"/>
              <w:bottom w:w="15" w:type="dxa"/>
              <w:right w:w="15" w:type="dxa"/>
            </w:tcMar>
            <w:vAlign w:val="center"/>
            <w:hideMark/>
          </w:tcPr>
          <w:p w:rsidR="0056446B" w:rsidRPr="0056446B" w:rsidRDefault="0056446B" w:rsidP="0056446B">
            <w:pPr>
              <w:spacing w:after="0" w:line="240" w:lineRule="auto"/>
              <w:rPr>
                <w:rFonts w:ascii="Arial" w:eastAsia="Times New Roman" w:hAnsi="Arial" w:cs="Arial"/>
                <w:sz w:val="18"/>
                <w:szCs w:val="18"/>
                <w:lang w:eastAsia="tr-TR"/>
              </w:rPr>
            </w:pPr>
            <w:r w:rsidRPr="0056446B">
              <w:rPr>
                <w:rFonts w:ascii="Arial" w:eastAsia="Times New Roman" w:hAnsi="Arial" w:cs="Arial"/>
                <w:b/>
                <w:bCs/>
                <w:sz w:val="18"/>
                <w:szCs w:val="18"/>
                <w:lang w:eastAsia="tr-TR"/>
              </w:rPr>
              <w:t>Percentage %</w:t>
            </w:r>
          </w:p>
        </w:tc>
      </w:tr>
      <w:tr w:rsidR="0056446B" w:rsidRPr="0056446B" w:rsidTr="0056446B">
        <w:trPr>
          <w:tblCellSpacing w:w="7" w:type="dxa"/>
          <w:jc w:val="center"/>
        </w:trPr>
        <w:tc>
          <w:tcPr>
            <w:tcW w:w="0" w:type="auto"/>
            <w:tcBorders>
              <w:top w:val="outset" w:sz="6" w:space="0" w:color="F0F0F0"/>
              <w:left w:val="outset" w:sz="6" w:space="0" w:color="F0F0F0"/>
              <w:bottom w:val="outset" w:sz="6" w:space="0" w:color="F0F0F0"/>
              <w:right w:val="outset" w:sz="6" w:space="0" w:color="F0F0F0"/>
            </w:tcBorders>
            <w:shd w:val="clear" w:color="auto" w:fill="auto"/>
            <w:tcMar>
              <w:top w:w="15" w:type="dxa"/>
              <w:left w:w="15" w:type="dxa"/>
              <w:bottom w:w="15" w:type="dxa"/>
              <w:right w:w="15" w:type="dxa"/>
            </w:tcMar>
            <w:vAlign w:val="center"/>
            <w:hideMark/>
          </w:tcPr>
          <w:p w:rsidR="0056446B" w:rsidRPr="0056446B" w:rsidRDefault="00E71ACE" w:rsidP="0056446B">
            <w:pPr>
              <w:spacing w:after="0" w:line="240" w:lineRule="auto"/>
              <w:rPr>
                <w:rFonts w:ascii="Arial" w:eastAsia="Times New Roman" w:hAnsi="Arial" w:cs="Arial"/>
                <w:sz w:val="18"/>
                <w:szCs w:val="18"/>
                <w:lang w:eastAsia="tr-TR"/>
              </w:rPr>
            </w:pPr>
            <w:r>
              <w:rPr>
                <w:rFonts w:ascii="Arial" w:eastAsia="Times New Roman" w:hAnsi="Arial" w:cs="Arial"/>
                <w:sz w:val="18"/>
                <w:szCs w:val="18"/>
                <w:lang w:eastAsia="tr-TR"/>
              </w:rPr>
              <w:t>Presentation</w:t>
            </w:r>
          </w:p>
        </w:tc>
        <w:tc>
          <w:tcPr>
            <w:tcW w:w="0" w:type="auto"/>
            <w:tcBorders>
              <w:top w:val="outset" w:sz="6" w:space="0" w:color="F0F0F0"/>
              <w:left w:val="outset" w:sz="6" w:space="0" w:color="F0F0F0"/>
              <w:bottom w:val="outset" w:sz="6" w:space="0" w:color="F0F0F0"/>
              <w:right w:val="outset" w:sz="6" w:space="0" w:color="F0F0F0"/>
            </w:tcBorders>
            <w:shd w:val="clear" w:color="auto" w:fill="auto"/>
            <w:tcMar>
              <w:top w:w="15" w:type="dxa"/>
              <w:left w:w="15" w:type="dxa"/>
              <w:bottom w:w="15" w:type="dxa"/>
              <w:right w:w="15" w:type="dxa"/>
            </w:tcMar>
            <w:vAlign w:val="center"/>
            <w:hideMark/>
          </w:tcPr>
          <w:p w:rsidR="0056446B" w:rsidRPr="0056446B" w:rsidRDefault="004A1D5B" w:rsidP="0056446B">
            <w:pPr>
              <w:spacing w:after="0" w:line="240" w:lineRule="auto"/>
              <w:rPr>
                <w:rFonts w:ascii="Arial" w:eastAsia="Times New Roman" w:hAnsi="Arial" w:cs="Arial"/>
                <w:sz w:val="18"/>
                <w:szCs w:val="18"/>
                <w:lang w:eastAsia="tr-TR"/>
              </w:rPr>
            </w:pPr>
            <w:r>
              <w:rPr>
                <w:rFonts w:ascii="Arial" w:eastAsia="Times New Roman" w:hAnsi="Arial" w:cs="Arial"/>
                <w:sz w:val="18"/>
                <w:szCs w:val="18"/>
                <w:lang w:eastAsia="tr-TR"/>
              </w:rPr>
              <w:t>15</w:t>
            </w:r>
            <w:r w:rsidR="0056446B" w:rsidRPr="0056446B">
              <w:rPr>
                <w:rFonts w:ascii="Arial" w:eastAsia="Times New Roman" w:hAnsi="Arial" w:cs="Arial"/>
                <w:sz w:val="18"/>
                <w:szCs w:val="18"/>
                <w:lang w:eastAsia="tr-TR"/>
              </w:rPr>
              <w:t>%</w:t>
            </w:r>
          </w:p>
        </w:tc>
      </w:tr>
      <w:tr w:rsidR="0056446B" w:rsidRPr="0056446B" w:rsidTr="0056446B">
        <w:trPr>
          <w:tblCellSpacing w:w="7" w:type="dxa"/>
          <w:jc w:val="center"/>
        </w:trPr>
        <w:tc>
          <w:tcPr>
            <w:tcW w:w="0" w:type="auto"/>
            <w:tcBorders>
              <w:top w:val="outset" w:sz="6" w:space="0" w:color="F0F0F0"/>
              <w:left w:val="outset" w:sz="6" w:space="0" w:color="F0F0F0"/>
              <w:bottom w:val="outset" w:sz="6" w:space="0" w:color="F0F0F0"/>
              <w:right w:val="outset" w:sz="6" w:space="0" w:color="F0F0F0"/>
            </w:tcBorders>
            <w:shd w:val="clear" w:color="auto" w:fill="auto"/>
            <w:tcMar>
              <w:top w:w="15" w:type="dxa"/>
              <w:left w:w="15" w:type="dxa"/>
              <w:bottom w:w="15" w:type="dxa"/>
              <w:right w:w="15" w:type="dxa"/>
            </w:tcMar>
            <w:vAlign w:val="center"/>
            <w:hideMark/>
          </w:tcPr>
          <w:p w:rsidR="0056446B" w:rsidRPr="0056446B" w:rsidRDefault="0056446B" w:rsidP="004A1D5B">
            <w:pPr>
              <w:spacing w:after="0" w:line="240" w:lineRule="auto"/>
              <w:rPr>
                <w:rFonts w:ascii="Arial" w:eastAsia="Times New Roman" w:hAnsi="Arial" w:cs="Arial"/>
                <w:sz w:val="18"/>
                <w:szCs w:val="18"/>
                <w:lang w:eastAsia="tr-TR"/>
              </w:rPr>
            </w:pPr>
            <w:r w:rsidRPr="0056446B">
              <w:rPr>
                <w:rFonts w:ascii="Arial" w:eastAsia="Times New Roman" w:hAnsi="Arial" w:cs="Arial"/>
                <w:sz w:val="18"/>
                <w:szCs w:val="18"/>
                <w:lang w:eastAsia="tr-TR"/>
              </w:rPr>
              <w:t>Quizzes</w:t>
            </w:r>
          </w:p>
        </w:tc>
        <w:tc>
          <w:tcPr>
            <w:tcW w:w="0" w:type="auto"/>
            <w:tcBorders>
              <w:top w:val="outset" w:sz="6" w:space="0" w:color="F0F0F0"/>
              <w:left w:val="outset" w:sz="6" w:space="0" w:color="F0F0F0"/>
              <w:bottom w:val="outset" w:sz="6" w:space="0" w:color="F0F0F0"/>
              <w:right w:val="outset" w:sz="6" w:space="0" w:color="F0F0F0"/>
            </w:tcBorders>
            <w:shd w:val="clear" w:color="auto" w:fill="auto"/>
            <w:tcMar>
              <w:top w:w="15" w:type="dxa"/>
              <w:left w:w="15" w:type="dxa"/>
              <w:bottom w:w="15" w:type="dxa"/>
              <w:right w:w="15" w:type="dxa"/>
            </w:tcMar>
            <w:vAlign w:val="center"/>
            <w:hideMark/>
          </w:tcPr>
          <w:p w:rsidR="0056446B" w:rsidRPr="0056446B" w:rsidRDefault="00E71ACE" w:rsidP="00EF0CBE">
            <w:pPr>
              <w:spacing w:after="0" w:line="240" w:lineRule="auto"/>
              <w:rPr>
                <w:rFonts w:ascii="Arial" w:eastAsia="Times New Roman" w:hAnsi="Arial" w:cs="Arial"/>
                <w:sz w:val="18"/>
                <w:szCs w:val="18"/>
                <w:lang w:eastAsia="tr-TR"/>
              </w:rPr>
            </w:pPr>
            <w:r>
              <w:rPr>
                <w:rFonts w:ascii="Arial" w:eastAsia="Times New Roman" w:hAnsi="Arial" w:cs="Arial"/>
                <w:sz w:val="18"/>
                <w:szCs w:val="18"/>
                <w:lang w:eastAsia="tr-TR"/>
              </w:rPr>
              <w:t>20</w:t>
            </w:r>
            <w:r w:rsidR="0056446B" w:rsidRPr="0056446B">
              <w:rPr>
                <w:rFonts w:ascii="Arial" w:eastAsia="Times New Roman" w:hAnsi="Arial" w:cs="Arial"/>
                <w:sz w:val="18"/>
                <w:szCs w:val="18"/>
                <w:lang w:eastAsia="tr-TR"/>
              </w:rPr>
              <w:t>%</w:t>
            </w:r>
          </w:p>
        </w:tc>
      </w:tr>
      <w:tr w:rsidR="00DE6717" w:rsidRPr="0056446B" w:rsidTr="0056446B">
        <w:trPr>
          <w:tblCellSpacing w:w="7" w:type="dxa"/>
          <w:jc w:val="center"/>
        </w:trPr>
        <w:tc>
          <w:tcPr>
            <w:tcW w:w="0" w:type="auto"/>
            <w:tcBorders>
              <w:top w:val="outset" w:sz="6" w:space="0" w:color="F0F0F0"/>
              <w:left w:val="outset" w:sz="6" w:space="0" w:color="F0F0F0"/>
              <w:bottom w:val="outset" w:sz="6" w:space="0" w:color="F0F0F0"/>
              <w:right w:val="outset" w:sz="6" w:space="0" w:color="F0F0F0"/>
            </w:tcBorders>
            <w:shd w:val="clear" w:color="auto" w:fill="auto"/>
            <w:tcMar>
              <w:top w:w="15" w:type="dxa"/>
              <w:left w:w="15" w:type="dxa"/>
              <w:bottom w:w="15" w:type="dxa"/>
              <w:right w:w="15" w:type="dxa"/>
            </w:tcMar>
            <w:vAlign w:val="center"/>
          </w:tcPr>
          <w:p w:rsidR="00DE6717" w:rsidRPr="0056446B" w:rsidRDefault="00DE6717" w:rsidP="0056446B">
            <w:pPr>
              <w:spacing w:after="0" w:line="240" w:lineRule="auto"/>
              <w:rPr>
                <w:rFonts w:ascii="Arial" w:eastAsia="Times New Roman" w:hAnsi="Arial" w:cs="Arial"/>
                <w:sz w:val="18"/>
                <w:szCs w:val="18"/>
                <w:lang w:eastAsia="tr-TR"/>
              </w:rPr>
            </w:pPr>
            <w:r>
              <w:rPr>
                <w:rFonts w:ascii="Arial" w:eastAsia="Times New Roman" w:hAnsi="Arial" w:cs="Arial"/>
                <w:sz w:val="18"/>
                <w:szCs w:val="18"/>
                <w:lang w:eastAsia="tr-TR"/>
              </w:rPr>
              <w:t>Project</w:t>
            </w:r>
          </w:p>
        </w:tc>
        <w:tc>
          <w:tcPr>
            <w:tcW w:w="0" w:type="auto"/>
            <w:tcBorders>
              <w:top w:val="outset" w:sz="6" w:space="0" w:color="F0F0F0"/>
              <w:left w:val="outset" w:sz="6" w:space="0" w:color="F0F0F0"/>
              <w:bottom w:val="outset" w:sz="6" w:space="0" w:color="F0F0F0"/>
              <w:right w:val="outset" w:sz="6" w:space="0" w:color="F0F0F0"/>
            </w:tcBorders>
            <w:shd w:val="clear" w:color="auto" w:fill="auto"/>
            <w:tcMar>
              <w:top w:w="15" w:type="dxa"/>
              <w:left w:w="15" w:type="dxa"/>
              <w:bottom w:w="15" w:type="dxa"/>
              <w:right w:w="15" w:type="dxa"/>
            </w:tcMar>
            <w:vAlign w:val="center"/>
          </w:tcPr>
          <w:p w:rsidR="00DE6717" w:rsidRDefault="00E71ACE" w:rsidP="00EF0CBE">
            <w:pPr>
              <w:spacing w:after="0" w:line="240" w:lineRule="auto"/>
              <w:rPr>
                <w:rFonts w:ascii="Arial" w:eastAsia="Times New Roman" w:hAnsi="Arial" w:cs="Arial"/>
                <w:sz w:val="18"/>
                <w:szCs w:val="18"/>
                <w:lang w:eastAsia="tr-TR"/>
              </w:rPr>
            </w:pPr>
            <w:r>
              <w:rPr>
                <w:rFonts w:ascii="Arial" w:eastAsia="Times New Roman" w:hAnsi="Arial" w:cs="Arial"/>
                <w:sz w:val="18"/>
                <w:szCs w:val="18"/>
                <w:lang w:eastAsia="tr-TR"/>
              </w:rPr>
              <w:t>25</w:t>
            </w:r>
            <w:r w:rsidR="00DE6717">
              <w:rPr>
                <w:rFonts w:ascii="Arial" w:eastAsia="Times New Roman" w:hAnsi="Arial" w:cs="Arial"/>
                <w:sz w:val="18"/>
                <w:szCs w:val="18"/>
                <w:lang w:eastAsia="tr-TR"/>
              </w:rPr>
              <w:t>%</w:t>
            </w:r>
          </w:p>
        </w:tc>
      </w:tr>
      <w:tr w:rsidR="0056446B" w:rsidRPr="0056446B" w:rsidTr="0056446B">
        <w:trPr>
          <w:tblCellSpacing w:w="7" w:type="dxa"/>
          <w:jc w:val="center"/>
        </w:trPr>
        <w:tc>
          <w:tcPr>
            <w:tcW w:w="0" w:type="auto"/>
            <w:tcBorders>
              <w:top w:val="outset" w:sz="6" w:space="0" w:color="F0F0F0"/>
              <w:left w:val="outset" w:sz="6" w:space="0" w:color="F0F0F0"/>
              <w:bottom w:val="outset" w:sz="6" w:space="0" w:color="F0F0F0"/>
              <w:right w:val="outset" w:sz="6" w:space="0" w:color="F0F0F0"/>
            </w:tcBorders>
            <w:shd w:val="clear" w:color="auto" w:fill="auto"/>
            <w:tcMar>
              <w:top w:w="15" w:type="dxa"/>
              <w:left w:w="15" w:type="dxa"/>
              <w:bottom w:w="15" w:type="dxa"/>
              <w:right w:w="15" w:type="dxa"/>
            </w:tcMar>
            <w:vAlign w:val="center"/>
            <w:hideMark/>
          </w:tcPr>
          <w:p w:rsidR="0056446B" w:rsidRPr="0056446B" w:rsidRDefault="0056446B" w:rsidP="0056446B">
            <w:pPr>
              <w:spacing w:after="0" w:line="240" w:lineRule="auto"/>
              <w:rPr>
                <w:rFonts w:ascii="Arial" w:eastAsia="Times New Roman" w:hAnsi="Arial" w:cs="Arial"/>
                <w:sz w:val="18"/>
                <w:szCs w:val="18"/>
                <w:lang w:eastAsia="tr-TR"/>
              </w:rPr>
            </w:pPr>
            <w:r w:rsidRPr="0056446B">
              <w:rPr>
                <w:rFonts w:ascii="Arial" w:eastAsia="Times New Roman" w:hAnsi="Arial" w:cs="Arial"/>
                <w:sz w:val="18"/>
                <w:szCs w:val="18"/>
                <w:lang w:eastAsia="tr-TR"/>
              </w:rPr>
              <w:t>Final exam</w:t>
            </w:r>
          </w:p>
        </w:tc>
        <w:tc>
          <w:tcPr>
            <w:tcW w:w="0" w:type="auto"/>
            <w:tcBorders>
              <w:top w:val="outset" w:sz="6" w:space="0" w:color="F0F0F0"/>
              <w:left w:val="outset" w:sz="6" w:space="0" w:color="F0F0F0"/>
              <w:bottom w:val="outset" w:sz="6" w:space="0" w:color="F0F0F0"/>
              <w:right w:val="outset" w:sz="6" w:space="0" w:color="F0F0F0"/>
            </w:tcBorders>
            <w:shd w:val="clear" w:color="auto" w:fill="auto"/>
            <w:tcMar>
              <w:top w:w="15" w:type="dxa"/>
              <w:left w:w="15" w:type="dxa"/>
              <w:bottom w:w="15" w:type="dxa"/>
              <w:right w:w="15" w:type="dxa"/>
            </w:tcMar>
            <w:vAlign w:val="center"/>
            <w:hideMark/>
          </w:tcPr>
          <w:p w:rsidR="0056446B" w:rsidRPr="0056446B" w:rsidRDefault="004A1D5B" w:rsidP="0056446B">
            <w:pPr>
              <w:spacing w:after="0" w:line="240" w:lineRule="auto"/>
              <w:rPr>
                <w:rFonts w:ascii="Arial" w:eastAsia="Times New Roman" w:hAnsi="Arial" w:cs="Arial"/>
                <w:sz w:val="18"/>
                <w:szCs w:val="18"/>
                <w:lang w:eastAsia="tr-TR"/>
              </w:rPr>
            </w:pPr>
            <w:r>
              <w:rPr>
                <w:rFonts w:ascii="Arial" w:eastAsia="Times New Roman" w:hAnsi="Arial" w:cs="Arial"/>
                <w:sz w:val="18"/>
                <w:szCs w:val="18"/>
                <w:lang w:eastAsia="tr-TR"/>
              </w:rPr>
              <w:t>40</w:t>
            </w:r>
            <w:r w:rsidR="0056446B" w:rsidRPr="0056446B">
              <w:rPr>
                <w:rFonts w:ascii="Arial" w:eastAsia="Times New Roman" w:hAnsi="Arial" w:cs="Arial"/>
                <w:sz w:val="18"/>
                <w:szCs w:val="18"/>
                <w:lang w:eastAsia="tr-TR"/>
              </w:rPr>
              <w:t>%</w:t>
            </w:r>
          </w:p>
        </w:tc>
      </w:tr>
    </w:tbl>
    <w:p w:rsidR="0056446B" w:rsidRPr="0056446B" w:rsidRDefault="0056446B" w:rsidP="0056446B">
      <w:pPr>
        <w:shd w:val="clear" w:color="auto" w:fill="FFFFFF"/>
        <w:spacing w:after="0" w:line="240" w:lineRule="auto"/>
        <w:jc w:val="center"/>
        <w:rPr>
          <w:rFonts w:ascii="Arial" w:eastAsia="Times New Roman" w:hAnsi="Arial" w:cs="Arial"/>
          <w:vanish/>
          <w:sz w:val="18"/>
          <w:szCs w:val="18"/>
          <w:lang w:eastAsia="tr-TR"/>
        </w:rPr>
      </w:pPr>
    </w:p>
    <w:tbl>
      <w:tblPr>
        <w:tblW w:w="0" w:type="auto"/>
        <w:jc w:val="center"/>
        <w:tblCellMar>
          <w:left w:w="0" w:type="dxa"/>
          <w:right w:w="0" w:type="dxa"/>
        </w:tblCellMar>
        <w:tblLook w:val="04A0" w:firstRow="1" w:lastRow="0" w:firstColumn="1" w:lastColumn="0" w:noHBand="0" w:noVBand="1"/>
      </w:tblPr>
      <w:tblGrid>
        <w:gridCol w:w="8850"/>
      </w:tblGrid>
      <w:tr w:rsidR="0056446B" w:rsidRPr="0056446B" w:rsidTr="0056446B">
        <w:trPr>
          <w:trHeight w:val="210"/>
          <w:jc w:val="center"/>
        </w:trPr>
        <w:tc>
          <w:tcPr>
            <w:tcW w:w="8850" w:type="dxa"/>
            <w:tcBorders>
              <w:top w:val="outset" w:sz="8" w:space="0" w:color="111111"/>
              <w:left w:val="outset" w:sz="8" w:space="0" w:color="111111"/>
              <w:bottom w:val="outset" w:sz="8" w:space="0" w:color="111111"/>
              <w:right w:val="outset" w:sz="8" w:space="0" w:color="111111"/>
            </w:tcBorders>
            <w:shd w:val="clear" w:color="auto" w:fill="BFBFBF"/>
            <w:hideMark/>
          </w:tcPr>
          <w:p w:rsidR="0056446B" w:rsidRPr="0056446B" w:rsidRDefault="0056446B" w:rsidP="0056446B">
            <w:pPr>
              <w:spacing w:after="0" w:line="210" w:lineRule="atLeast"/>
              <w:rPr>
                <w:rFonts w:ascii="Arial" w:eastAsia="Times New Roman" w:hAnsi="Arial" w:cs="Arial"/>
                <w:sz w:val="18"/>
                <w:szCs w:val="18"/>
                <w:lang w:eastAsia="tr-TR"/>
              </w:rPr>
            </w:pPr>
            <w:r w:rsidRPr="0056446B">
              <w:rPr>
                <w:rFonts w:ascii="Arial" w:eastAsia="Times New Roman" w:hAnsi="Arial" w:cs="Arial"/>
                <w:b/>
                <w:bCs/>
                <w:sz w:val="20"/>
                <w:szCs w:val="20"/>
                <w:lang w:eastAsia="tr-TR"/>
              </w:rPr>
              <w:t>Attendance</w:t>
            </w:r>
          </w:p>
        </w:tc>
      </w:tr>
      <w:tr w:rsidR="0056446B" w:rsidRPr="0056446B" w:rsidTr="0056446B">
        <w:trPr>
          <w:trHeight w:val="495"/>
          <w:jc w:val="center"/>
        </w:trPr>
        <w:tc>
          <w:tcPr>
            <w:tcW w:w="8850" w:type="dxa"/>
            <w:tcBorders>
              <w:top w:val="nil"/>
              <w:left w:val="outset" w:sz="8" w:space="0" w:color="111111"/>
              <w:bottom w:val="outset" w:sz="8" w:space="0" w:color="111111"/>
              <w:right w:val="outset" w:sz="8" w:space="0" w:color="111111"/>
            </w:tcBorders>
            <w:shd w:val="clear" w:color="auto" w:fill="auto"/>
            <w:hideMark/>
          </w:tcPr>
          <w:p w:rsidR="0056446B" w:rsidRPr="0056446B" w:rsidRDefault="0056446B" w:rsidP="0056446B">
            <w:pPr>
              <w:numPr>
                <w:ilvl w:val="0"/>
                <w:numId w:val="1"/>
              </w:numPr>
              <w:spacing w:before="100" w:beforeAutospacing="1" w:after="100" w:afterAutospacing="1" w:line="240" w:lineRule="auto"/>
              <w:rPr>
                <w:rFonts w:ascii="Arial" w:eastAsia="Times New Roman" w:hAnsi="Arial" w:cs="Arial"/>
                <w:color w:val="000000"/>
                <w:sz w:val="18"/>
                <w:szCs w:val="18"/>
                <w:lang w:eastAsia="tr-TR"/>
              </w:rPr>
            </w:pPr>
            <w:r w:rsidRPr="0056446B">
              <w:rPr>
                <w:rFonts w:ascii="Arial" w:eastAsia="Times New Roman" w:hAnsi="Arial" w:cs="Arial"/>
                <w:color w:val="000000"/>
                <w:sz w:val="20"/>
                <w:szCs w:val="20"/>
                <w:lang w:eastAsia="tr-TR"/>
              </w:rPr>
              <w:t>Each student can have only one make-up exam at the end of each semester</w:t>
            </w:r>
            <w:r w:rsidRPr="0056446B">
              <w:rPr>
                <w:rFonts w:ascii="Arial" w:eastAsia="Times New Roman" w:hAnsi="Arial" w:cs="Arial"/>
                <w:color w:val="000000"/>
                <w:sz w:val="18"/>
                <w:szCs w:val="18"/>
                <w:lang w:eastAsia="tr-TR"/>
              </w:rPr>
              <w:t xml:space="preserve"> </w:t>
            </w:r>
          </w:p>
          <w:p w:rsidR="0056446B" w:rsidRPr="0056446B" w:rsidRDefault="0056446B" w:rsidP="0056446B">
            <w:pPr>
              <w:numPr>
                <w:ilvl w:val="0"/>
                <w:numId w:val="1"/>
              </w:numPr>
              <w:spacing w:before="100" w:beforeAutospacing="1" w:after="100" w:afterAutospacing="1" w:line="240" w:lineRule="auto"/>
              <w:rPr>
                <w:rFonts w:ascii="Arial" w:eastAsia="Times New Roman" w:hAnsi="Arial" w:cs="Arial"/>
                <w:color w:val="000000"/>
                <w:sz w:val="18"/>
                <w:szCs w:val="18"/>
                <w:lang w:eastAsia="tr-TR"/>
              </w:rPr>
            </w:pPr>
            <w:r w:rsidRPr="0056446B">
              <w:rPr>
                <w:rFonts w:ascii="Arial" w:eastAsia="Times New Roman" w:hAnsi="Arial" w:cs="Arial"/>
                <w:color w:val="000000"/>
                <w:sz w:val="20"/>
                <w:szCs w:val="20"/>
                <w:lang w:eastAsia="tr-TR"/>
              </w:rPr>
              <w:t>One who misses an exam should convince the instructor (with the support of a medical report or any other material) within any three days after the missed exam.</w:t>
            </w:r>
            <w:r w:rsidRPr="0056446B">
              <w:rPr>
                <w:rFonts w:ascii="Arial" w:eastAsia="Times New Roman" w:hAnsi="Arial" w:cs="Arial"/>
                <w:color w:val="000000"/>
                <w:sz w:val="18"/>
                <w:szCs w:val="18"/>
                <w:lang w:eastAsia="tr-TR"/>
              </w:rPr>
              <w:t xml:space="preserve"> </w:t>
            </w:r>
          </w:p>
          <w:p w:rsidR="0056446B" w:rsidRPr="0056446B" w:rsidRDefault="0056446B" w:rsidP="0056446B">
            <w:pPr>
              <w:numPr>
                <w:ilvl w:val="0"/>
                <w:numId w:val="1"/>
              </w:numPr>
              <w:spacing w:before="100" w:beforeAutospacing="1" w:after="100" w:afterAutospacing="1" w:line="240" w:lineRule="auto"/>
              <w:rPr>
                <w:rFonts w:ascii="Arial" w:eastAsia="Times New Roman" w:hAnsi="Arial" w:cs="Arial"/>
                <w:color w:val="000000"/>
                <w:sz w:val="18"/>
                <w:szCs w:val="18"/>
                <w:lang w:eastAsia="tr-TR"/>
              </w:rPr>
            </w:pPr>
            <w:r w:rsidRPr="0056446B">
              <w:rPr>
                <w:rFonts w:ascii="Arial" w:eastAsia="Times New Roman" w:hAnsi="Arial" w:cs="Arial"/>
                <w:color w:val="000000"/>
                <w:sz w:val="20"/>
                <w:szCs w:val="20"/>
                <w:lang w:eastAsia="tr-TR"/>
              </w:rPr>
              <w:t>Make-up exams will only be given to students with a 60 % or better attendance.</w:t>
            </w:r>
            <w:r w:rsidRPr="0056446B">
              <w:rPr>
                <w:rFonts w:ascii="Arial" w:eastAsia="Times New Roman" w:hAnsi="Arial" w:cs="Arial"/>
                <w:color w:val="000000"/>
                <w:sz w:val="18"/>
                <w:szCs w:val="18"/>
                <w:lang w:eastAsia="tr-TR"/>
              </w:rPr>
              <w:t xml:space="preserve"> </w:t>
            </w:r>
          </w:p>
          <w:p w:rsidR="0056446B" w:rsidRPr="0056446B" w:rsidRDefault="0056446B" w:rsidP="0056446B">
            <w:pPr>
              <w:numPr>
                <w:ilvl w:val="0"/>
                <w:numId w:val="1"/>
              </w:numPr>
              <w:spacing w:before="100" w:beforeAutospacing="1" w:after="100" w:afterAutospacing="1" w:line="240" w:lineRule="auto"/>
              <w:rPr>
                <w:rFonts w:ascii="Arial" w:eastAsia="Times New Roman" w:hAnsi="Arial" w:cs="Arial"/>
                <w:color w:val="000000"/>
                <w:sz w:val="18"/>
                <w:szCs w:val="18"/>
                <w:lang w:eastAsia="tr-TR"/>
              </w:rPr>
            </w:pPr>
            <w:r w:rsidRPr="0056446B">
              <w:rPr>
                <w:rFonts w:ascii="Arial" w:eastAsia="Times New Roman" w:hAnsi="Arial" w:cs="Arial"/>
                <w:color w:val="000000"/>
                <w:sz w:val="20"/>
                <w:szCs w:val="20"/>
                <w:lang w:eastAsia="tr-TR"/>
              </w:rPr>
              <w:t>The make-up exams will be done at the first Monday immediately after the final exams end and will cover all of the topics covered during the semester.</w:t>
            </w:r>
            <w:r w:rsidRPr="0056446B">
              <w:rPr>
                <w:rFonts w:ascii="Arial" w:eastAsia="Times New Roman" w:hAnsi="Arial" w:cs="Arial"/>
                <w:color w:val="000000"/>
                <w:sz w:val="18"/>
                <w:szCs w:val="18"/>
                <w:lang w:eastAsia="tr-TR"/>
              </w:rPr>
              <w:t xml:space="preserve"> </w:t>
            </w:r>
          </w:p>
          <w:p w:rsidR="0056446B" w:rsidRPr="0056446B" w:rsidRDefault="0056446B" w:rsidP="0056446B">
            <w:pPr>
              <w:numPr>
                <w:ilvl w:val="0"/>
                <w:numId w:val="1"/>
              </w:numPr>
              <w:spacing w:before="100" w:beforeAutospacing="1" w:after="100" w:afterAutospacing="1" w:line="240" w:lineRule="auto"/>
              <w:rPr>
                <w:rFonts w:ascii="Arial" w:eastAsia="Times New Roman" w:hAnsi="Arial" w:cs="Arial"/>
                <w:color w:val="000000"/>
                <w:sz w:val="18"/>
                <w:szCs w:val="18"/>
                <w:lang w:eastAsia="tr-TR"/>
              </w:rPr>
            </w:pPr>
            <w:r w:rsidRPr="0056446B">
              <w:rPr>
                <w:rFonts w:ascii="Arial" w:eastAsia="Times New Roman" w:hAnsi="Arial" w:cs="Arial"/>
                <w:color w:val="000000"/>
                <w:sz w:val="20"/>
                <w:szCs w:val="20"/>
                <w:lang w:eastAsia="tr-TR"/>
              </w:rPr>
              <w:t>No make-up will be given to the quizzes.</w:t>
            </w:r>
            <w:r w:rsidRPr="0056446B">
              <w:rPr>
                <w:rFonts w:ascii="Arial" w:eastAsia="Times New Roman" w:hAnsi="Arial" w:cs="Arial"/>
                <w:color w:val="000000"/>
                <w:sz w:val="18"/>
                <w:szCs w:val="18"/>
                <w:lang w:eastAsia="tr-TR"/>
              </w:rPr>
              <w:t xml:space="preserve"> </w:t>
            </w:r>
          </w:p>
          <w:p w:rsidR="0056446B" w:rsidRPr="0056446B" w:rsidRDefault="0056446B" w:rsidP="0056446B">
            <w:pPr>
              <w:numPr>
                <w:ilvl w:val="0"/>
                <w:numId w:val="1"/>
              </w:numPr>
              <w:spacing w:before="100" w:beforeAutospacing="1" w:after="100" w:afterAutospacing="1" w:line="240" w:lineRule="auto"/>
              <w:rPr>
                <w:rFonts w:ascii="Arial" w:eastAsia="Times New Roman" w:hAnsi="Arial" w:cs="Arial"/>
                <w:color w:val="000000"/>
                <w:sz w:val="18"/>
                <w:szCs w:val="18"/>
                <w:lang w:eastAsia="tr-TR"/>
              </w:rPr>
            </w:pPr>
            <w:r w:rsidRPr="0056446B">
              <w:rPr>
                <w:rFonts w:ascii="Arial" w:eastAsia="Times New Roman" w:hAnsi="Arial" w:cs="Arial"/>
                <w:color w:val="000000"/>
                <w:sz w:val="20"/>
                <w:szCs w:val="20"/>
                <w:lang w:eastAsia="tr-TR"/>
              </w:rPr>
              <w:t>Students who fail to attend the lectures regularly may be given an NG grade.</w:t>
            </w:r>
            <w:r w:rsidRPr="0056446B">
              <w:rPr>
                <w:rFonts w:ascii="Arial" w:eastAsia="Times New Roman" w:hAnsi="Arial" w:cs="Arial"/>
                <w:color w:val="000000"/>
                <w:sz w:val="18"/>
                <w:szCs w:val="18"/>
                <w:lang w:eastAsia="tr-TR"/>
              </w:rPr>
              <w:t xml:space="preserve"> </w:t>
            </w:r>
          </w:p>
        </w:tc>
      </w:tr>
    </w:tbl>
    <w:p w:rsidR="0056446B" w:rsidRPr="0056446B" w:rsidRDefault="0056446B" w:rsidP="0056446B">
      <w:pPr>
        <w:shd w:val="clear" w:color="auto" w:fill="FFFFFF"/>
        <w:spacing w:after="0" w:line="240" w:lineRule="auto"/>
        <w:jc w:val="center"/>
        <w:rPr>
          <w:rFonts w:ascii="Arial" w:eastAsia="Times New Roman" w:hAnsi="Arial" w:cs="Arial"/>
          <w:vanish/>
          <w:sz w:val="18"/>
          <w:szCs w:val="18"/>
          <w:lang w:eastAsia="tr-TR"/>
        </w:rPr>
      </w:pPr>
    </w:p>
    <w:tbl>
      <w:tblPr>
        <w:tblW w:w="0" w:type="auto"/>
        <w:jc w:val="center"/>
        <w:tblInd w:w="-225" w:type="dxa"/>
        <w:tblCellMar>
          <w:left w:w="0" w:type="dxa"/>
          <w:right w:w="0" w:type="dxa"/>
        </w:tblCellMar>
        <w:tblLook w:val="04A0" w:firstRow="1" w:lastRow="0" w:firstColumn="1" w:lastColumn="0" w:noHBand="0" w:noVBand="1"/>
      </w:tblPr>
      <w:tblGrid>
        <w:gridCol w:w="1387"/>
        <w:gridCol w:w="7515"/>
      </w:tblGrid>
      <w:tr w:rsidR="0056446B" w:rsidRPr="0056446B" w:rsidTr="007D377D">
        <w:trPr>
          <w:trHeight w:val="298"/>
          <w:jc w:val="center"/>
        </w:trPr>
        <w:tc>
          <w:tcPr>
            <w:tcW w:w="8902" w:type="dxa"/>
            <w:gridSpan w:val="2"/>
            <w:tcBorders>
              <w:top w:val="outset" w:sz="8" w:space="0" w:color="111111"/>
              <w:left w:val="outset" w:sz="8" w:space="0" w:color="111111"/>
              <w:bottom w:val="outset" w:sz="8" w:space="0" w:color="111111"/>
              <w:right w:val="outset" w:sz="8" w:space="0" w:color="111111"/>
            </w:tcBorders>
            <w:shd w:val="clear" w:color="auto" w:fill="BFBFBF"/>
            <w:hideMark/>
          </w:tcPr>
          <w:p w:rsidR="0056446B" w:rsidRPr="0056446B" w:rsidRDefault="0056446B" w:rsidP="0056446B">
            <w:pPr>
              <w:spacing w:after="0" w:line="240" w:lineRule="auto"/>
              <w:rPr>
                <w:rFonts w:ascii="Arial" w:eastAsia="Times New Roman" w:hAnsi="Arial" w:cs="Arial"/>
                <w:sz w:val="18"/>
                <w:szCs w:val="18"/>
                <w:lang w:eastAsia="tr-TR"/>
              </w:rPr>
            </w:pPr>
            <w:r w:rsidRPr="0056446B">
              <w:rPr>
                <w:rFonts w:ascii="Arial" w:eastAsia="Times New Roman" w:hAnsi="Arial" w:cs="Arial"/>
                <w:b/>
                <w:bCs/>
                <w:sz w:val="20"/>
                <w:szCs w:val="20"/>
                <w:lang w:eastAsia="tr-TR"/>
              </w:rPr>
              <w:t>Weekly Schedule/Summary of Topics</w:t>
            </w:r>
          </w:p>
        </w:tc>
      </w:tr>
      <w:tr w:rsidR="0056446B" w:rsidRPr="0056446B" w:rsidTr="007D377D">
        <w:trPr>
          <w:trHeight w:val="298"/>
          <w:jc w:val="center"/>
        </w:trPr>
        <w:tc>
          <w:tcPr>
            <w:tcW w:w="8902" w:type="dxa"/>
            <w:gridSpan w:val="2"/>
            <w:tcBorders>
              <w:top w:val="nil"/>
              <w:left w:val="outset" w:sz="8" w:space="0" w:color="111111"/>
              <w:bottom w:val="outset" w:sz="8" w:space="0" w:color="111111"/>
              <w:right w:val="outset" w:sz="8" w:space="0" w:color="111111"/>
            </w:tcBorders>
            <w:shd w:val="clear" w:color="auto" w:fill="BFBFBF"/>
            <w:hideMark/>
          </w:tcPr>
          <w:p w:rsidR="0056446B" w:rsidRPr="0056446B" w:rsidRDefault="0056446B" w:rsidP="0056446B">
            <w:pPr>
              <w:spacing w:after="0" w:line="240" w:lineRule="auto"/>
              <w:rPr>
                <w:rFonts w:ascii="Arial" w:eastAsia="Times New Roman" w:hAnsi="Arial" w:cs="Arial"/>
                <w:sz w:val="18"/>
                <w:szCs w:val="18"/>
                <w:lang w:eastAsia="tr-TR"/>
              </w:rPr>
            </w:pPr>
            <w:r w:rsidRPr="0056446B">
              <w:rPr>
                <w:rFonts w:ascii="Arial" w:eastAsia="Times New Roman" w:hAnsi="Arial" w:cs="Arial"/>
                <w:sz w:val="20"/>
                <w:szCs w:val="20"/>
                <w:lang w:eastAsia="tr-TR"/>
              </w:rPr>
              <w:t>The lecture topics within the semester are as in the following schedule:</w:t>
            </w:r>
          </w:p>
        </w:tc>
      </w:tr>
      <w:tr w:rsidR="004A1D5B" w:rsidRPr="0056446B" w:rsidTr="00157358">
        <w:trPr>
          <w:trHeight w:val="248"/>
          <w:jc w:val="center"/>
        </w:trPr>
        <w:tc>
          <w:tcPr>
            <w:tcW w:w="1387" w:type="dxa"/>
            <w:tcBorders>
              <w:top w:val="nil"/>
              <w:left w:val="outset" w:sz="8" w:space="0" w:color="111111"/>
              <w:bottom w:val="outset" w:sz="8" w:space="0" w:color="111111"/>
              <w:right w:val="outset" w:sz="8" w:space="0" w:color="111111"/>
            </w:tcBorders>
            <w:shd w:val="clear" w:color="auto" w:fill="BFBFBF"/>
            <w:hideMark/>
          </w:tcPr>
          <w:p w:rsidR="004A1D5B" w:rsidRPr="0056446B" w:rsidRDefault="004A1D5B" w:rsidP="00FB1CD7">
            <w:pPr>
              <w:spacing w:after="0" w:line="240" w:lineRule="auto"/>
              <w:rPr>
                <w:rFonts w:ascii="Arial" w:eastAsia="Times New Roman" w:hAnsi="Arial" w:cs="Arial"/>
                <w:sz w:val="18"/>
                <w:szCs w:val="18"/>
                <w:lang w:eastAsia="tr-TR"/>
              </w:rPr>
            </w:pPr>
            <w:r w:rsidRPr="0056446B">
              <w:rPr>
                <w:rFonts w:ascii="Arial" w:eastAsia="Times New Roman" w:hAnsi="Arial" w:cs="Arial"/>
                <w:sz w:val="20"/>
                <w:szCs w:val="20"/>
                <w:lang w:eastAsia="tr-TR"/>
              </w:rPr>
              <w:t>Week 1</w:t>
            </w:r>
          </w:p>
        </w:tc>
        <w:tc>
          <w:tcPr>
            <w:tcW w:w="7515" w:type="dxa"/>
            <w:tcBorders>
              <w:top w:val="nil"/>
              <w:left w:val="nil"/>
              <w:bottom w:val="outset" w:sz="8" w:space="0" w:color="111111"/>
              <w:right w:val="outset" w:sz="8" w:space="0" w:color="111111"/>
            </w:tcBorders>
            <w:shd w:val="clear" w:color="auto" w:fill="auto"/>
            <w:vAlign w:val="center"/>
          </w:tcPr>
          <w:p w:rsidR="004A1D5B" w:rsidRPr="004A1D5B" w:rsidRDefault="004A1D5B" w:rsidP="00FB1CD7">
            <w:pPr>
              <w:spacing w:after="0" w:line="240" w:lineRule="auto"/>
            </w:pPr>
            <w:r w:rsidRPr="004A1D5B">
              <w:t>Chapter 1 - INTRODUCTION</w:t>
            </w:r>
          </w:p>
        </w:tc>
      </w:tr>
      <w:tr w:rsidR="004A1D5B" w:rsidRPr="0056446B" w:rsidTr="00157358">
        <w:trPr>
          <w:trHeight w:val="248"/>
          <w:jc w:val="center"/>
        </w:trPr>
        <w:tc>
          <w:tcPr>
            <w:tcW w:w="1387" w:type="dxa"/>
            <w:tcBorders>
              <w:top w:val="nil"/>
              <w:left w:val="outset" w:sz="8" w:space="0" w:color="111111"/>
              <w:bottom w:val="outset" w:sz="8" w:space="0" w:color="111111"/>
              <w:right w:val="outset" w:sz="8" w:space="0" w:color="111111"/>
            </w:tcBorders>
            <w:shd w:val="clear" w:color="auto" w:fill="BFBFBF"/>
            <w:hideMark/>
          </w:tcPr>
          <w:p w:rsidR="004A1D5B" w:rsidRPr="0056446B" w:rsidRDefault="004A1D5B" w:rsidP="00FB1CD7">
            <w:pPr>
              <w:spacing w:after="0" w:line="240" w:lineRule="auto"/>
              <w:rPr>
                <w:rFonts w:ascii="Arial" w:eastAsia="Times New Roman" w:hAnsi="Arial" w:cs="Arial"/>
                <w:sz w:val="18"/>
                <w:szCs w:val="18"/>
                <w:lang w:eastAsia="tr-TR"/>
              </w:rPr>
            </w:pPr>
            <w:r>
              <w:rPr>
                <w:rFonts w:ascii="Arial" w:eastAsia="Times New Roman" w:hAnsi="Arial" w:cs="Arial"/>
                <w:sz w:val="20"/>
                <w:szCs w:val="20"/>
                <w:lang w:eastAsia="tr-TR"/>
              </w:rPr>
              <w:t>Week 2</w:t>
            </w:r>
          </w:p>
        </w:tc>
        <w:tc>
          <w:tcPr>
            <w:tcW w:w="7515" w:type="dxa"/>
            <w:tcBorders>
              <w:top w:val="nil"/>
              <w:left w:val="nil"/>
              <w:bottom w:val="outset" w:sz="8" w:space="0" w:color="111111"/>
              <w:right w:val="outset" w:sz="8" w:space="0" w:color="111111"/>
            </w:tcBorders>
            <w:shd w:val="clear" w:color="auto" w:fill="auto"/>
            <w:vAlign w:val="center"/>
          </w:tcPr>
          <w:p w:rsidR="004A1D5B" w:rsidRPr="004A1D5B" w:rsidRDefault="004A1D5B" w:rsidP="00FB1CD7">
            <w:pPr>
              <w:spacing w:after="0" w:line="240" w:lineRule="auto"/>
            </w:pPr>
            <w:r w:rsidRPr="004A1D5B">
              <w:t>Chapter 2 - Effective Issues Managements and Coordination</w:t>
            </w:r>
          </w:p>
        </w:tc>
      </w:tr>
      <w:tr w:rsidR="004A1D5B" w:rsidRPr="0056446B" w:rsidTr="0021328F">
        <w:trPr>
          <w:trHeight w:val="233"/>
          <w:jc w:val="center"/>
        </w:trPr>
        <w:tc>
          <w:tcPr>
            <w:tcW w:w="1387" w:type="dxa"/>
            <w:tcBorders>
              <w:top w:val="nil"/>
              <w:left w:val="outset" w:sz="8" w:space="0" w:color="111111"/>
              <w:bottom w:val="outset" w:sz="8" w:space="0" w:color="111111"/>
              <w:right w:val="outset" w:sz="8" w:space="0" w:color="111111"/>
            </w:tcBorders>
            <w:shd w:val="clear" w:color="auto" w:fill="BFBFBF"/>
            <w:hideMark/>
          </w:tcPr>
          <w:p w:rsidR="004A1D5B" w:rsidRPr="0056446B" w:rsidRDefault="004A1D5B" w:rsidP="00FB1CD7">
            <w:pPr>
              <w:spacing w:after="0" w:line="240" w:lineRule="auto"/>
              <w:rPr>
                <w:rFonts w:ascii="Arial" w:eastAsia="Times New Roman" w:hAnsi="Arial" w:cs="Arial"/>
                <w:sz w:val="18"/>
                <w:szCs w:val="18"/>
                <w:lang w:eastAsia="tr-TR"/>
              </w:rPr>
            </w:pPr>
            <w:r>
              <w:rPr>
                <w:rFonts w:ascii="Arial" w:eastAsia="Times New Roman" w:hAnsi="Arial" w:cs="Arial"/>
                <w:sz w:val="20"/>
                <w:szCs w:val="20"/>
                <w:lang w:eastAsia="tr-TR"/>
              </w:rPr>
              <w:t>Week 2</w:t>
            </w:r>
          </w:p>
        </w:tc>
        <w:tc>
          <w:tcPr>
            <w:tcW w:w="7515" w:type="dxa"/>
            <w:tcBorders>
              <w:top w:val="nil"/>
              <w:left w:val="nil"/>
              <w:bottom w:val="outset" w:sz="8" w:space="0" w:color="111111"/>
              <w:right w:val="outset" w:sz="8" w:space="0" w:color="111111"/>
            </w:tcBorders>
            <w:shd w:val="clear" w:color="auto" w:fill="auto"/>
            <w:vAlign w:val="center"/>
          </w:tcPr>
          <w:p w:rsidR="004A1D5B" w:rsidRPr="004A1D5B" w:rsidRDefault="00FB1CD7" w:rsidP="00FB1CD7">
            <w:pPr>
              <w:spacing w:after="0" w:line="240" w:lineRule="auto"/>
            </w:pPr>
            <w:r w:rsidRPr="00FB1CD7">
              <w:t>Chapter 3 - Analysis and Measurements of Issues and Risk</w:t>
            </w:r>
          </w:p>
        </w:tc>
      </w:tr>
      <w:tr w:rsidR="004A1D5B" w:rsidRPr="0056446B" w:rsidTr="0021328F">
        <w:trPr>
          <w:trHeight w:val="248"/>
          <w:jc w:val="center"/>
        </w:trPr>
        <w:tc>
          <w:tcPr>
            <w:tcW w:w="1387" w:type="dxa"/>
            <w:tcBorders>
              <w:top w:val="nil"/>
              <w:left w:val="outset" w:sz="8" w:space="0" w:color="111111"/>
              <w:bottom w:val="outset" w:sz="8" w:space="0" w:color="111111"/>
              <w:right w:val="outset" w:sz="8" w:space="0" w:color="111111"/>
            </w:tcBorders>
            <w:shd w:val="clear" w:color="auto" w:fill="BFBFBF"/>
            <w:hideMark/>
          </w:tcPr>
          <w:p w:rsidR="004A1D5B" w:rsidRPr="0056446B" w:rsidRDefault="004A1D5B" w:rsidP="00FB1CD7">
            <w:pPr>
              <w:spacing w:after="0" w:line="240" w:lineRule="auto"/>
              <w:rPr>
                <w:rFonts w:ascii="Arial" w:eastAsia="Times New Roman" w:hAnsi="Arial" w:cs="Arial"/>
                <w:sz w:val="18"/>
                <w:szCs w:val="18"/>
                <w:lang w:eastAsia="tr-TR"/>
              </w:rPr>
            </w:pPr>
            <w:r>
              <w:rPr>
                <w:rFonts w:ascii="Arial" w:eastAsia="Times New Roman" w:hAnsi="Arial" w:cs="Arial"/>
                <w:sz w:val="20"/>
                <w:szCs w:val="20"/>
                <w:lang w:eastAsia="tr-TR"/>
              </w:rPr>
              <w:t>Week 3</w:t>
            </w:r>
          </w:p>
        </w:tc>
        <w:tc>
          <w:tcPr>
            <w:tcW w:w="7515" w:type="dxa"/>
            <w:tcBorders>
              <w:top w:val="nil"/>
              <w:left w:val="nil"/>
              <w:bottom w:val="outset" w:sz="8" w:space="0" w:color="111111"/>
              <w:right w:val="outset" w:sz="8" w:space="0" w:color="111111"/>
            </w:tcBorders>
            <w:shd w:val="clear" w:color="auto" w:fill="auto"/>
            <w:vAlign w:val="center"/>
          </w:tcPr>
          <w:p w:rsidR="004A1D5B" w:rsidRPr="004A1D5B" w:rsidRDefault="004A1D5B" w:rsidP="00FB1CD7">
            <w:pPr>
              <w:spacing w:after="0" w:line="240" w:lineRule="auto"/>
            </w:pPr>
            <w:r w:rsidRPr="004A1D5B">
              <w:t>Chapter 4 - Teams</w:t>
            </w:r>
          </w:p>
        </w:tc>
      </w:tr>
      <w:tr w:rsidR="004A1D5B" w:rsidRPr="0056446B" w:rsidTr="0021328F">
        <w:trPr>
          <w:trHeight w:val="248"/>
          <w:jc w:val="center"/>
        </w:trPr>
        <w:tc>
          <w:tcPr>
            <w:tcW w:w="1387" w:type="dxa"/>
            <w:tcBorders>
              <w:top w:val="nil"/>
              <w:left w:val="outset" w:sz="8" w:space="0" w:color="111111"/>
              <w:bottom w:val="outset" w:sz="8" w:space="0" w:color="111111"/>
              <w:right w:val="outset" w:sz="8" w:space="0" w:color="111111"/>
            </w:tcBorders>
            <w:shd w:val="clear" w:color="auto" w:fill="BFBFBF"/>
            <w:hideMark/>
          </w:tcPr>
          <w:p w:rsidR="004A1D5B" w:rsidRPr="0056446B" w:rsidRDefault="004A1D5B" w:rsidP="00FB1CD7">
            <w:pPr>
              <w:spacing w:after="0" w:line="240" w:lineRule="auto"/>
              <w:rPr>
                <w:rFonts w:ascii="Arial" w:eastAsia="Times New Roman" w:hAnsi="Arial" w:cs="Arial"/>
                <w:sz w:val="18"/>
                <w:szCs w:val="18"/>
                <w:lang w:eastAsia="tr-TR"/>
              </w:rPr>
            </w:pPr>
            <w:r>
              <w:rPr>
                <w:rFonts w:ascii="Arial" w:eastAsia="Times New Roman" w:hAnsi="Arial" w:cs="Arial"/>
                <w:sz w:val="20"/>
                <w:szCs w:val="20"/>
                <w:lang w:eastAsia="tr-TR"/>
              </w:rPr>
              <w:t>Week 3</w:t>
            </w:r>
          </w:p>
        </w:tc>
        <w:tc>
          <w:tcPr>
            <w:tcW w:w="7515" w:type="dxa"/>
            <w:tcBorders>
              <w:top w:val="nil"/>
              <w:left w:val="nil"/>
              <w:bottom w:val="outset" w:sz="8" w:space="0" w:color="111111"/>
              <w:right w:val="outset" w:sz="8" w:space="0" w:color="111111"/>
            </w:tcBorders>
            <w:shd w:val="clear" w:color="auto" w:fill="auto"/>
            <w:vAlign w:val="center"/>
          </w:tcPr>
          <w:p w:rsidR="004A1D5B" w:rsidRPr="004A1D5B" w:rsidRDefault="004A1D5B" w:rsidP="00FB1CD7">
            <w:pPr>
              <w:spacing w:after="0" w:line="240" w:lineRule="auto"/>
            </w:pPr>
            <w:r w:rsidRPr="004A1D5B">
              <w:t>Chapter 5 - The Work</w:t>
            </w:r>
          </w:p>
        </w:tc>
      </w:tr>
      <w:tr w:rsidR="004A1D5B" w:rsidRPr="0056446B" w:rsidTr="0021328F">
        <w:trPr>
          <w:trHeight w:val="248"/>
          <w:jc w:val="center"/>
        </w:trPr>
        <w:tc>
          <w:tcPr>
            <w:tcW w:w="1387" w:type="dxa"/>
            <w:tcBorders>
              <w:top w:val="nil"/>
              <w:left w:val="outset" w:sz="8" w:space="0" w:color="111111"/>
              <w:bottom w:val="outset" w:sz="8" w:space="0" w:color="111111"/>
              <w:right w:val="outset" w:sz="8" w:space="0" w:color="111111"/>
            </w:tcBorders>
            <w:shd w:val="clear" w:color="auto" w:fill="BFBFBF"/>
            <w:hideMark/>
          </w:tcPr>
          <w:p w:rsidR="004A1D5B" w:rsidRPr="0056446B" w:rsidRDefault="004A1D5B" w:rsidP="00FB1CD7">
            <w:pPr>
              <w:spacing w:after="0" w:line="240" w:lineRule="auto"/>
              <w:rPr>
                <w:rFonts w:ascii="Arial" w:eastAsia="Times New Roman" w:hAnsi="Arial" w:cs="Arial"/>
                <w:sz w:val="18"/>
                <w:szCs w:val="18"/>
                <w:lang w:eastAsia="tr-TR"/>
              </w:rPr>
            </w:pPr>
            <w:r w:rsidRPr="0056446B">
              <w:rPr>
                <w:rFonts w:ascii="Arial" w:eastAsia="Times New Roman" w:hAnsi="Arial" w:cs="Arial"/>
                <w:sz w:val="20"/>
                <w:szCs w:val="20"/>
                <w:lang w:eastAsia="tr-TR"/>
              </w:rPr>
              <w:t xml:space="preserve">Week </w:t>
            </w:r>
            <w:r>
              <w:rPr>
                <w:rFonts w:ascii="Arial" w:eastAsia="Times New Roman" w:hAnsi="Arial" w:cs="Arial"/>
                <w:sz w:val="20"/>
                <w:szCs w:val="20"/>
                <w:lang w:eastAsia="tr-TR"/>
              </w:rPr>
              <w:t>4</w:t>
            </w:r>
          </w:p>
        </w:tc>
        <w:tc>
          <w:tcPr>
            <w:tcW w:w="7515" w:type="dxa"/>
            <w:tcBorders>
              <w:top w:val="nil"/>
              <w:left w:val="nil"/>
              <w:bottom w:val="outset" w:sz="8" w:space="0" w:color="111111"/>
              <w:right w:val="outset" w:sz="8" w:space="0" w:color="111111"/>
            </w:tcBorders>
            <w:shd w:val="clear" w:color="auto" w:fill="auto"/>
            <w:vAlign w:val="center"/>
          </w:tcPr>
          <w:p w:rsidR="004A1D5B" w:rsidRPr="004A1D5B" w:rsidRDefault="004A1D5B" w:rsidP="00FB1CD7">
            <w:pPr>
              <w:spacing w:after="0" w:line="240" w:lineRule="auto"/>
            </w:pPr>
            <w:r w:rsidRPr="004A1D5B">
              <w:t>Chapter 6 - Business Unit</w:t>
            </w:r>
          </w:p>
        </w:tc>
      </w:tr>
      <w:tr w:rsidR="004A1D5B" w:rsidRPr="0056446B" w:rsidTr="0021328F">
        <w:trPr>
          <w:trHeight w:val="248"/>
          <w:jc w:val="center"/>
        </w:trPr>
        <w:tc>
          <w:tcPr>
            <w:tcW w:w="1387" w:type="dxa"/>
            <w:tcBorders>
              <w:top w:val="nil"/>
              <w:left w:val="outset" w:sz="8" w:space="0" w:color="111111"/>
              <w:bottom w:val="outset" w:sz="8" w:space="0" w:color="111111"/>
              <w:right w:val="outset" w:sz="8" w:space="0" w:color="111111"/>
            </w:tcBorders>
            <w:shd w:val="clear" w:color="auto" w:fill="BFBFBF"/>
            <w:hideMark/>
          </w:tcPr>
          <w:p w:rsidR="004A1D5B" w:rsidRPr="0056446B" w:rsidRDefault="004A1D5B" w:rsidP="00FB1CD7">
            <w:pPr>
              <w:spacing w:after="0" w:line="240" w:lineRule="auto"/>
              <w:rPr>
                <w:rFonts w:ascii="Arial" w:eastAsia="Times New Roman" w:hAnsi="Arial" w:cs="Arial"/>
                <w:sz w:val="18"/>
                <w:szCs w:val="18"/>
                <w:lang w:eastAsia="tr-TR"/>
              </w:rPr>
            </w:pPr>
            <w:r w:rsidRPr="0056446B">
              <w:rPr>
                <w:rFonts w:ascii="Arial" w:eastAsia="Times New Roman" w:hAnsi="Arial" w:cs="Arial"/>
                <w:sz w:val="20"/>
                <w:szCs w:val="20"/>
                <w:lang w:eastAsia="tr-TR"/>
              </w:rPr>
              <w:t xml:space="preserve">Week </w:t>
            </w:r>
            <w:r>
              <w:rPr>
                <w:rFonts w:ascii="Arial" w:eastAsia="Times New Roman" w:hAnsi="Arial" w:cs="Arial"/>
                <w:sz w:val="20"/>
                <w:szCs w:val="20"/>
                <w:lang w:eastAsia="tr-TR"/>
              </w:rPr>
              <w:t>4</w:t>
            </w:r>
          </w:p>
        </w:tc>
        <w:tc>
          <w:tcPr>
            <w:tcW w:w="7515" w:type="dxa"/>
            <w:tcBorders>
              <w:top w:val="nil"/>
              <w:left w:val="nil"/>
              <w:bottom w:val="outset" w:sz="8" w:space="0" w:color="111111"/>
              <w:right w:val="outset" w:sz="8" w:space="0" w:color="111111"/>
            </w:tcBorders>
            <w:shd w:val="clear" w:color="auto" w:fill="auto"/>
            <w:vAlign w:val="center"/>
          </w:tcPr>
          <w:p w:rsidR="004A1D5B" w:rsidRPr="004A1D5B" w:rsidRDefault="004A1D5B" w:rsidP="00FB1CD7">
            <w:pPr>
              <w:spacing w:after="0" w:line="240" w:lineRule="auto"/>
            </w:pPr>
            <w:r w:rsidRPr="004A1D5B">
              <w:t>Chapter 7 - Management</w:t>
            </w:r>
          </w:p>
        </w:tc>
      </w:tr>
      <w:tr w:rsidR="004A1D5B" w:rsidRPr="0056446B" w:rsidTr="0021328F">
        <w:trPr>
          <w:trHeight w:val="233"/>
          <w:jc w:val="center"/>
        </w:trPr>
        <w:tc>
          <w:tcPr>
            <w:tcW w:w="1387" w:type="dxa"/>
            <w:tcBorders>
              <w:top w:val="nil"/>
              <w:left w:val="outset" w:sz="8" w:space="0" w:color="111111"/>
              <w:bottom w:val="outset" w:sz="8" w:space="0" w:color="111111"/>
              <w:right w:val="outset" w:sz="8" w:space="0" w:color="111111"/>
            </w:tcBorders>
            <w:shd w:val="clear" w:color="auto" w:fill="BFBFBF"/>
            <w:hideMark/>
          </w:tcPr>
          <w:p w:rsidR="004A1D5B" w:rsidRPr="0056446B" w:rsidRDefault="004A1D5B" w:rsidP="00FB1CD7">
            <w:pPr>
              <w:spacing w:after="0" w:line="240" w:lineRule="auto"/>
              <w:rPr>
                <w:rFonts w:ascii="Arial" w:eastAsia="Times New Roman" w:hAnsi="Arial" w:cs="Arial"/>
                <w:sz w:val="18"/>
                <w:szCs w:val="18"/>
                <w:lang w:eastAsia="tr-TR"/>
              </w:rPr>
            </w:pPr>
            <w:r w:rsidRPr="0056446B">
              <w:rPr>
                <w:rFonts w:ascii="Arial" w:eastAsia="Times New Roman" w:hAnsi="Arial" w:cs="Arial"/>
                <w:sz w:val="20"/>
                <w:szCs w:val="20"/>
                <w:lang w:eastAsia="tr-TR"/>
              </w:rPr>
              <w:t xml:space="preserve">Week </w:t>
            </w:r>
            <w:r>
              <w:rPr>
                <w:rFonts w:ascii="Arial" w:eastAsia="Times New Roman" w:hAnsi="Arial" w:cs="Arial"/>
                <w:sz w:val="20"/>
                <w:szCs w:val="20"/>
                <w:lang w:eastAsia="tr-TR"/>
              </w:rPr>
              <w:t>5</w:t>
            </w:r>
          </w:p>
        </w:tc>
        <w:tc>
          <w:tcPr>
            <w:tcW w:w="7515" w:type="dxa"/>
            <w:tcBorders>
              <w:top w:val="nil"/>
              <w:left w:val="nil"/>
              <w:bottom w:val="outset" w:sz="8" w:space="0" w:color="111111"/>
              <w:right w:val="outset" w:sz="8" w:space="0" w:color="111111"/>
            </w:tcBorders>
            <w:shd w:val="clear" w:color="auto" w:fill="auto"/>
            <w:vAlign w:val="center"/>
          </w:tcPr>
          <w:p w:rsidR="004A1D5B" w:rsidRPr="004A1D5B" w:rsidRDefault="004A1D5B" w:rsidP="00FB1CD7">
            <w:pPr>
              <w:spacing w:after="0" w:line="240" w:lineRule="auto"/>
            </w:pPr>
            <w:r w:rsidRPr="004A1D5B">
              <w:t>Chapter 8 - Projects (STUDIED)</w:t>
            </w:r>
          </w:p>
        </w:tc>
      </w:tr>
      <w:tr w:rsidR="004A1D5B" w:rsidRPr="0056446B" w:rsidTr="0021328F">
        <w:trPr>
          <w:trHeight w:val="248"/>
          <w:jc w:val="center"/>
        </w:trPr>
        <w:tc>
          <w:tcPr>
            <w:tcW w:w="1387" w:type="dxa"/>
            <w:tcBorders>
              <w:top w:val="nil"/>
              <w:left w:val="outset" w:sz="8" w:space="0" w:color="111111"/>
              <w:bottom w:val="outset" w:sz="8" w:space="0" w:color="111111"/>
              <w:right w:val="outset" w:sz="8" w:space="0" w:color="111111"/>
            </w:tcBorders>
            <w:shd w:val="clear" w:color="auto" w:fill="BFBFBF"/>
            <w:hideMark/>
          </w:tcPr>
          <w:p w:rsidR="004A1D5B" w:rsidRPr="0056446B" w:rsidRDefault="004A1D5B" w:rsidP="00FB1CD7">
            <w:pPr>
              <w:spacing w:after="0" w:line="240" w:lineRule="auto"/>
              <w:rPr>
                <w:rFonts w:ascii="Arial" w:eastAsia="Times New Roman" w:hAnsi="Arial" w:cs="Arial"/>
                <w:sz w:val="18"/>
                <w:szCs w:val="18"/>
                <w:lang w:eastAsia="tr-TR"/>
              </w:rPr>
            </w:pPr>
            <w:r w:rsidRPr="0056446B">
              <w:rPr>
                <w:rFonts w:ascii="Arial" w:eastAsia="Times New Roman" w:hAnsi="Arial" w:cs="Arial"/>
                <w:sz w:val="20"/>
                <w:szCs w:val="20"/>
                <w:lang w:eastAsia="tr-TR"/>
              </w:rPr>
              <w:t xml:space="preserve">Week </w:t>
            </w:r>
            <w:r>
              <w:rPr>
                <w:rFonts w:ascii="Arial" w:eastAsia="Times New Roman" w:hAnsi="Arial" w:cs="Arial"/>
                <w:sz w:val="20"/>
                <w:szCs w:val="20"/>
                <w:lang w:eastAsia="tr-TR"/>
              </w:rPr>
              <w:t>5</w:t>
            </w:r>
          </w:p>
        </w:tc>
        <w:tc>
          <w:tcPr>
            <w:tcW w:w="7515" w:type="dxa"/>
            <w:tcBorders>
              <w:top w:val="nil"/>
              <w:left w:val="nil"/>
              <w:bottom w:val="outset" w:sz="8" w:space="0" w:color="111111"/>
              <w:right w:val="outset" w:sz="8" w:space="0" w:color="111111"/>
            </w:tcBorders>
            <w:shd w:val="clear" w:color="auto" w:fill="auto"/>
            <w:vAlign w:val="center"/>
          </w:tcPr>
          <w:p w:rsidR="004A1D5B" w:rsidRPr="004A1D5B" w:rsidRDefault="004A1D5B" w:rsidP="00FB1CD7">
            <w:pPr>
              <w:spacing w:after="0" w:line="240" w:lineRule="auto"/>
            </w:pPr>
            <w:r w:rsidRPr="004A1D5B">
              <w:t>Chapter 9 - Resistance to Change (STUDIED)</w:t>
            </w:r>
          </w:p>
        </w:tc>
      </w:tr>
      <w:tr w:rsidR="004A1D5B" w:rsidRPr="0056446B" w:rsidTr="0021328F">
        <w:trPr>
          <w:trHeight w:val="248"/>
          <w:jc w:val="center"/>
        </w:trPr>
        <w:tc>
          <w:tcPr>
            <w:tcW w:w="1387" w:type="dxa"/>
            <w:tcBorders>
              <w:top w:val="nil"/>
              <w:left w:val="outset" w:sz="8" w:space="0" w:color="111111"/>
              <w:bottom w:val="outset" w:sz="8" w:space="0" w:color="111111"/>
              <w:right w:val="outset" w:sz="8" w:space="0" w:color="111111"/>
            </w:tcBorders>
            <w:shd w:val="clear" w:color="auto" w:fill="BFBFBF"/>
            <w:hideMark/>
          </w:tcPr>
          <w:p w:rsidR="004A1D5B" w:rsidRPr="0056446B" w:rsidRDefault="004A1D5B" w:rsidP="00FB1CD7">
            <w:pPr>
              <w:spacing w:after="0" w:line="240" w:lineRule="auto"/>
              <w:rPr>
                <w:rFonts w:ascii="Arial" w:eastAsia="Times New Roman" w:hAnsi="Arial" w:cs="Arial"/>
                <w:sz w:val="18"/>
                <w:szCs w:val="18"/>
                <w:lang w:eastAsia="tr-TR"/>
              </w:rPr>
            </w:pPr>
            <w:r w:rsidRPr="0056446B">
              <w:rPr>
                <w:rFonts w:ascii="Arial" w:eastAsia="Times New Roman" w:hAnsi="Arial" w:cs="Arial"/>
                <w:sz w:val="20"/>
                <w:szCs w:val="20"/>
                <w:lang w:eastAsia="tr-TR"/>
              </w:rPr>
              <w:t xml:space="preserve">Week </w:t>
            </w:r>
            <w:r>
              <w:rPr>
                <w:rFonts w:ascii="Arial" w:eastAsia="Times New Roman" w:hAnsi="Arial" w:cs="Arial"/>
                <w:sz w:val="20"/>
                <w:szCs w:val="20"/>
                <w:lang w:eastAsia="tr-TR"/>
              </w:rPr>
              <w:t>6</w:t>
            </w:r>
          </w:p>
        </w:tc>
        <w:tc>
          <w:tcPr>
            <w:tcW w:w="7515" w:type="dxa"/>
            <w:tcBorders>
              <w:top w:val="nil"/>
              <w:left w:val="nil"/>
              <w:bottom w:val="outset" w:sz="8" w:space="0" w:color="111111"/>
              <w:right w:val="outset" w:sz="8" w:space="0" w:color="111111"/>
            </w:tcBorders>
            <w:shd w:val="clear" w:color="auto" w:fill="auto"/>
            <w:vAlign w:val="center"/>
          </w:tcPr>
          <w:p w:rsidR="004A1D5B" w:rsidRPr="004A1D5B" w:rsidRDefault="004A1D5B" w:rsidP="00FB1CD7">
            <w:pPr>
              <w:spacing w:after="0" w:line="240" w:lineRule="auto"/>
            </w:pPr>
            <w:r w:rsidRPr="004A1D5B">
              <w:t>Chapter 10 - Vendors, Consultats and Outsourcing (STUDIED)</w:t>
            </w:r>
          </w:p>
        </w:tc>
      </w:tr>
      <w:tr w:rsidR="004A1D5B" w:rsidRPr="0056446B" w:rsidTr="0021328F">
        <w:trPr>
          <w:trHeight w:val="248"/>
          <w:jc w:val="center"/>
        </w:trPr>
        <w:tc>
          <w:tcPr>
            <w:tcW w:w="1387" w:type="dxa"/>
            <w:tcBorders>
              <w:top w:val="nil"/>
              <w:left w:val="outset" w:sz="8" w:space="0" w:color="111111"/>
              <w:bottom w:val="outset" w:sz="8" w:space="0" w:color="111111"/>
              <w:right w:val="outset" w:sz="8" w:space="0" w:color="111111"/>
            </w:tcBorders>
            <w:shd w:val="clear" w:color="auto" w:fill="BFBFBF"/>
            <w:hideMark/>
          </w:tcPr>
          <w:p w:rsidR="004A1D5B" w:rsidRPr="0056446B" w:rsidRDefault="004A1D5B" w:rsidP="00FB1CD7">
            <w:pPr>
              <w:spacing w:after="0" w:line="240" w:lineRule="auto"/>
              <w:rPr>
                <w:rFonts w:ascii="Arial" w:eastAsia="Times New Roman" w:hAnsi="Arial" w:cs="Arial"/>
                <w:sz w:val="18"/>
                <w:szCs w:val="18"/>
                <w:lang w:eastAsia="tr-TR"/>
              </w:rPr>
            </w:pPr>
            <w:r w:rsidRPr="0056446B">
              <w:rPr>
                <w:rFonts w:ascii="Arial" w:eastAsia="Times New Roman" w:hAnsi="Arial" w:cs="Arial"/>
                <w:sz w:val="20"/>
                <w:szCs w:val="20"/>
                <w:lang w:eastAsia="tr-TR"/>
              </w:rPr>
              <w:t xml:space="preserve">Week </w:t>
            </w:r>
            <w:r>
              <w:rPr>
                <w:rFonts w:ascii="Arial" w:eastAsia="Times New Roman" w:hAnsi="Arial" w:cs="Arial"/>
                <w:sz w:val="20"/>
                <w:szCs w:val="20"/>
                <w:lang w:eastAsia="tr-TR"/>
              </w:rPr>
              <w:t>6</w:t>
            </w:r>
          </w:p>
        </w:tc>
        <w:tc>
          <w:tcPr>
            <w:tcW w:w="7515" w:type="dxa"/>
            <w:tcBorders>
              <w:top w:val="nil"/>
              <w:left w:val="nil"/>
              <w:bottom w:val="outset" w:sz="8" w:space="0" w:color="111111"/>
              <w:right w:val="outset" w:sz="8" w:space="0" w:color="111111"/>
            </w:tcBorders>
            <w:shd w:val="clear" w:color="auto" w:fill="auto"/>
            <w:vAlign w:val="center"/>
          </w:tcPr>
          <w:p w:rsidR="004A1D5B" w:rsidRPr="004A1D5B" w:rsidRDefault="004A1D5B" w:rsidP="00FB1CD7">
            <w:pPr>
              <w:spacing w:after="0" w:line="240" w:lineRule="auto"/>
            </w:pPr>
            <w:r w:rsidRPr="004A1D5B">
              <w:t>Chapter 11- Headquarters (STUDIED)</w:t>
            </w:r>
          </w:p>
        </w:tc>
      </w:tr>
      <w:tr w:rsidR="004A1D5B" w:rsidRPr="0056446B" w:rsidTr="0021328F">
        <w:trPr>
          <w:trHeight w:val="248"/>
          <w:jc w:val="center"/>
        </w:trPr>
        <w:tc>
          <w:tcPr>
            <w:tcW w:w="1387" w:type="dxa"/>
            <w:tcBorders>
              <w:top w:val="nil"/>
              <w:left w:val="outset" w:sz="8" w:space="0" w:color="111111"/>
              <w:bottom w:val="single" w:sz="4" w:space="0" w:color="auto"/>
              <w:right w:val="outset" w:sz="8" w:space="0" w:color="111111"/>
            </w:tcBorders>
            <w:shd w:val="clear" w:color="auto" w:fill="BFBFBF"/>
            <w:hideMark/>
          </w:tcPr>
          <w:p w:rsidR="004A1D5B" w:rsidRPr="0056446B" w:rsidRDefault="004A1D5B" w:rsidP="00FB1CD7">
            <w:pPr>
              <w:spacing w:after="0" w:line="240" w:lineRule="auto"/>
              <w:rPr>
                <w:rFonts w:ascii="Arial" w:eastAsia="Times New Roman" w:hAnsi="Arial" w:cs="Arial"/>
                <w:sz w:val="18"/>
                <w:szCs w:val="18"/>
                <w:lang w:eastAsia="tr-TR"/>
              </w:rPr>
            </w:pPr>
            <w:r w:rsidRPr="0056446B">
              <w:rPr>
                <w:rFonts w:ascii="Arial" w:eastAsia="Times New Roman" w:hAnsi="Arial" w:cs="Arial"/>
                <w:sz w:val="20"/>
                <w:szCs w:val="20"/>
                <w:lang w:eastAsia="tr-TR"/>
              </w:rPr>
              <w:t xml:space="preserve">Week </w:t>
            </w:r>
            <w:r>
              <w:rPr>
                <w:rFonts w:ascii="Arial" w:eastAsia="Times New Roman" w:hAnsi="Arial" w:cs="Arial"/>
                <w:sz w:val="20"/>
                <w:szCs w:val="20"/>
                <w:lang w:eastAsia="tr-TR"/>
              </w:rPr>
              <w:t>7</w:t>
            </w:r>
          </w:p>
        </w:tc>
        <w:tc>
          <w:tcPr>
            <w:tcW w:w="7515" w:type="dxa"/>
            <w:tcBorders>
              <w:top w:val="nil"/>
              <w:left w:val="nil"/>
              <w:bottom w:val="single" w:sz="4" w:space="0" w:color="auto"/>
              <w:right w:val="outset" w:sz="8" w:space="0" w:color="111111"/>
            </w:tcBorders>
            <w:shd w:val="clear" w:color="auto" w:fill="auto"/>
            <w:vAlign w:val="center"/>
          </w:tcPr>
          <w:p w:rsidR="004A1D5B" w:rsidRPr="004A1D5B" w:rsidRDefault="004A1D5B" w:rsidP="00FB1CD7">
            <w:pPr>
              <w:spacing w:after="0" w:line="240" w:lineRule="auto"/>
            </w:pPr>
            <w:r w:rsidRPr="004A1D5B">
              <w:t>Chapter 12-Technology</w:t>
            </w:r>
          </w:p>
        </w:tc>
      </w:tr>
      <w:tr w:rsidR="004A1D5B" w:rsidRPr="0056446B" w:rsidTr="0021328F">
        <w:trPr>
          <w:trHeight w:val="248"/>
          <w:jc w:val="center"/>
        </w:trPr>
        <w:tc>
          <w:tcPr>
            <w:tcW w:w="1387" w:type="dxa"/>
            <w:tcBorders>
              <w:top w:val="single" w:sz="4" w:space="0" w:color="auto"/>
              <w:left w:val="outset" w:sz="8" w:space="0" w:color="111111"/>
              <w:bottom w:val="outset" w:sz="8" w:space="0" w:color="111111"/>
              <w:right w:val="outset" w:sz="8" w:space="0" w:color="111111"/>
            </w:tcBorders>
            <w:shd w:val="clear" w:color="auto" w:fill="BFBFBF"/>
          </w:tcPr>
          <w:p w:rsidR="004A1D5B" w:rsidRPr="0056446B" w:rsidRDefault="004A1D5B" w:rsidP="00FB1CD7">
            <w:pPr>
              <w:spacing w:after="0" w:line="240" w:lineRule="auto"/>
              <w:rPr>
                <w:rFonts w:ascii="Arial" w:eastAsia="Times New Roman" w:hAnsi="Arial" w:cs="Arial"/>
                <w:sz w:val="18"/>
                <w:szCs w:val="18"/>
                <w:lang w:eastAsia="tr-TR"/>
              </w:rPr>
            </w:pPr>
            <w:r>
              <w:rPr>
                <w:rFonts w:ascii="Arial" w:eastAsia="Times New Roman" w:hAnsi="Arial" w:cs="Arial"/>
                <w:sz w:val="20"/>
                <w:szCs w:val="20"/>
                <w:lang w:eastAsia="tr-TR"/>
              </w:rPr>
              <w:t>Week 7</w:t>
            </w:r>
          </w:p>
        </w:tc>
        <w:tc>
          <w:tcPr>
            <w:tcW w:w="7515" w:type="dxa"/>
            <w:tcBorders>
              <w:top w:val="single" w:sz="4" w:space="0" w:color="auto"/>
              <w:left w:val="nil"/>
              <w:bottom w:val="outset" w:sz="8" w:space="0" w:color="111111"/>
              <w:right w:val="outset" w:sz="8" w:space="0" w:color="111111"/>
            </w:tcBorders>
            <w:shd w:val="clear" w:color="auto" w:fill="auto"/>
            <w:vAlign w:val="center"/>
          </w:tcPr>
          <w:p w:rsidR="004A1D5B" w:rsidRPr="004A1D5B" w:rsidRDefault="004A1D5B" w:rsidP="00FB1CD7">
            <w:pPr>
              <w:spacing w:after="0" w:line="240" w:lineRule="auto"/>
            </w:pPr>
            <w:r w:rsidRPr="004A1D5B">
              <w:t>Chapter 13- IT Strategic Plan</w:t>
            </w:r>
          </w:p>
        </w:tc>
      </w:tr>
      <w:tr w:rsidR="004A1D5B" w:rsidRPr="0056446B" w:rsidTr="0021328F">
        <w:trPr>
          <w:trHeight w:val="248"/>
          <w:jc w:val="center"/>
        </w:trPr>
        <w:tc>
          <w:tcPr>
            <w:tcW w:w="1387" w:type="dxa"/>
            <w:tcBorders>
              <w:top w:val="nil"/>
              <w:left w:val="outset" w:sz="8" w:space="0" w:color="111111"/>
              <w:bottom w:val="outset" w:sz="8" w:space="0" w:color="111111"/>
              <w:right w:val="outset" w:sz="8" w:space="0" w:color="111111"/>
            </w:tcBorders>
            <w:shd w:val="clear" w:color="auto" w:fill="BFBFBF"/>
          </w:tcPr>
          <w:p w:rsidR="004A1D5B" w:rsidRPr="0056446B" w:rsidRDefault="004A1D5B" w:rsidP="00FB1CD7">
            <w:pPr>
              <w:spacing w:after="0" w:line="240" w:lineRule="auto"/>
              <w:rPr>
                <w:rFonts w:ascii="Arial" w:eastAsia="Times New Roman" w:hAnsi="Arial" w:cs="Arial"/>
                <w:sz w:val="18"/>
                <w:szCs w:val="18"/>
                <w:lang w:eastAsia="tr-TR"/>
              </w:rPr>
            </w:pPr>
            <w:r w:rsidRPr="0056446B">
              <w:rPr>
                <w:rFonts w:ascii="Arial" w:eastAsia="Times New Roman" w:hAnsi="Arial" w:cs="Arial"/>
                <w:sz w:val="20"/>
                <w:szCs w:val="20"/>
                <w:lang w:eastAsia="tr-TR"/>
              </w:rPr>
              <w:t xml:space="preserve">Week </w:t>
            </w:r>
            <w:r>
              <w:rPr>
                <w:rFonts w:ascii="Arial" w:eastAsia="Times New Roman" w:hAnsi="Arial" w:cs="Arial"/>
                <w:sz w:val="20"/>
                <w:szCs w:val="20"/>
                <w:lang w:eastAsia="tr-TR"/>
              </w:rPr>
              <w:t>8</w:t>
            </w:r>
          </w:p>
        </w:tc>
        <w:tc>
          <w:tcPr>
            <w:tcW w:w="7515" w:type="dxa"/>
            <w:tcBorders>
              <w:top w:val="nil"/>
              <w:left w:val="nil"/>
              <w:bottom w:val="outset" w:sz="8" w:space="0" w:color="111111"/>
              <w:right w:val="outset" w:sz="8" w:space="0" w:color="111111"/>
            </w:tcBorders>
            <w:shd w:val="clear" w:color="auto" w:fill="auto"/>
            <w:vAlign w:val="center"/>
          </w:tcPr>
          <w:p w:rsidR="004A1D5B" w:rsidRPr="004A1D5B" w:rsidRDefault="004A1D5B" w:rsidP="00FB1CD7">
            <w:pPr>
              <w:spacing w:after="0" w:line="240" w:lineRule="auto"/>
            </w:pPr>
            <w:r w:rsidRPr="004A1D5B">
              <w:t>Chapter 14- Analysis</w:t>
            </w:r>
          </w:p>
        </w:tc>
      </w:tr>
      <w:tr w:rsidR="004A1D5B" w:rsidRPr="0056446B" w:rsidTr="0021328F">
        <w:trPr>
          <w:trHeight w:val="248"/>
          <w:jc w:val="center"/>
        </w:trPr>
        <w:tc>
          <w:tcPr>
            <w:tcW w:w="1387" w:type="dxa"/>
            <w:tcBorders>
              <w:top w:val="nil"/>
              <w:left w:val="outset" w:sz="8" w:space="0" w:color="111111"/>
              <w:bottom w:val="outset" w:sz="8" w:space="0" w:color="111111"/>
              <w:right w:val="outset" w:sz="8" w:space="0" w:color="111111"/>
            </w:tcBorders>
            <w:shd w:val="clear" w:color="auto" w:fill="BFBFBF"/>
          </w:tcPr>
          <w:p w:rsidR="004A1D5B" w:rsidRPr="0056446B" w:rsidRDefault="004A1D5B" w:rsidP="00FB1CD7">
            <w:pPr>
              <w:spacing w:after="0" w:line="240" w:lineRule="auto"/>
              <w:rPr>
                <w:rFonts w:ascii="Arial" w:eastAsia="Times New Roman" w:hAnsi="Arial" w:cs="Arial"/>
                <w:sz w:val="18"/>
                <w:szCs w:val="18"/>
                <w:lang w:eastAsia="tr-TR"/>
              </w:rPr>
            </w:pPr>
            <w:r w:rsidRPr="0056446B">
              <w:rPr>
                <w:rFonts w:ascii="Arial" w:eastAsia="Times New Roman" w:hAnsi="Arial" w:cs="Arial"/>
                <w:sz w:val="20"/>
                <w:szCs w:val="20"/>
                <w:lang w:eastAsia="tr-TR"/>
              </w:rPr>
              <w:t>Week 8</w:t>
            </w:r>
          </w:p>
        </w:tc>
        <w:tc>
          <w:tcPr>
            <w:tcW w:w="7515" w:type="dxa"/>
            <w:tcBorders>
              <w:top w:val="nil"/>
              <w:left w:val="nil"/>
              <w:bottom w:val="outset" w:sz="8" w:space="0" w:color="111111"/>
              <w:right w:val="outset" w:sz="8" w:space="0" w:color="111111"/>
            </w:tcBorders>
            <w:shd w:val="clear" w:color="auto" w:fill="auto"/>
            <w:vAlign w:val="center"/>
          </w:tcPr>
          <w:p w:rsidR="004A1D5B" w:rsidRPr="004A1D5B" w:rsidRDefault="004A1D5B" w:rsidP="00FB1CD7">
            <w:pPr>
              <w:spacing w:after="0" w:line="240" w:lineRule="auto"/>
            </w:pPr>
            <w:r w:rsidRPr="004A1D5B">
              <w:t>Chapter 15 - Software Packages</w:t>
            </w:r>
          </w:p>
        </w:tc>
      </w:tr>
      <w:tr w:rsidR="004A1D5B" w:rsidRPr="0056446B" w:rsidTr="0021328F">
        <w:trPr>
          <w:trHeight w:val="248"/>
          <w:jc w:val="center"/>
        </w:trPr>
        <w:tc>
          <w:tcPr>
            <w:tcW w:w="1387" w:type="dxa"/>
            <w:tcBorders>
              <w:top w:val="nil"/>
              <w:left w:val="outset" w:sz="8" w:space="0" w:color="111111"/>
              <w:bottom w:val="outset" w:sz="8" w:space="0" w:color="111111"/>
              <w:right w:val="outset" w:sz="8" w:space="0" w:color="111111"/>
            </w:tcBorders>
            <w:shd w:val="clear" w:color="auto" w:fill="BFBFBF"/>
          </w:tcPr>
          <w:p w:rsidR="004A1D5B" w:rsidRPr="0056446B" w:rsidRDefault="004A1D5B" w:rsidP="00FB1CD7">
            <w:pPr>
              <w:spacing w:after="0" w:line="240" w:lineRule="auto"/>
              <w:rPr>
                <w:rFonts w:ascii="Arial" w:eastAsia="Times New Roman" w:hAnsi="Arial" w:cs="Arial"/>
                <w:sz w:val="18"/>
                <w:szCs w:val="18"/>
                <w:lang w:eastAsia="tr-TR"/>
              </w:rPr>
            </w:pPr>
            <w:r w:rsidRPr="0056446B">
              <w:rPr>
                <w:rFonts w:ascii="Arial" w:eastAsia="Times New Roman" w:hAnsi="Arial" w:cs="Arial"/>
                <w:sz w:val="20"/>
                <w:szCs w:val="20"/>
                <w:lang w:eastAsia="tr-TR"/>
              </w:rPr>
              <w:t>Week 9</w:t>
            </w:r>
          </w:p>
        </w:tc>
        <w:tc>
          <w:tcPr>
            <w:tcW w:w="7515" w:type="dxa"/>
            <w:tcBorders>
              <w:top w:val="nil"/>
              <w:left w:val="nil"/>
              <w:bottom w:val="outset" w:sz="8" w:space="0" w:color="111111"/>
              <w:right w:val="outset" w:sz="8" w:space="0" w:color="111111"/>
            </w:tcBorders>
            <w:shd w:val="clear" w:color="auto" w:fill="auto"/>
            <w:vAlign w:val="center"/>
          </w:tcPr>
          <w:p w:rsidR="004A1D5B" w:rsidRPr="004A1D5B" w:rsidRDefault="004A1D5B" w:rsidP="00FB1CD7">
            <w:pPr>
              <w:spacing w:after="0" w:line="240" w:lineRule="auto"/>
            </w:pPr>
            <w:r w:rsidRPr="004A1D5B">
              <w:t>Chapter 16 - Development</w:t>
            </w:r>
          </w:p>
        </w:tc>
      </w:tr>
      <w:tr w:rsidR="004A1D5B" w:rsidRPr="0056446B" w:rsidTr="0021328F">
        <w:trPr>
          <w:trHeight w:val="248"/>
          <w:jc w:val="center"/>
        </w:trPr>
        <w:tc>
          <w:tcPr>
            <w:tcW w:w="1387" w:type="dxa"/>
            <w:tcBorders>
              <w:top w:val="nil"/>
              <w:left w:val="outset" w:sz="8" w:space="0" w:color="111111"/>
              <w:bottom w:val="outset" w:sz="8" w:space="0" w:color="111111"/>
              <w:right w:val="outset" w:sz="8" w:space="0" w:color="111111"/>
            </w:tcBorders>
            <w:shd w:val="clear" w:color="auto" w:fill="BFBFBF"/>
          </w:tcPr>
          <w:p w:rsidR="004A1D5B" w:rsidRPr="0056446B" w:rsidRDefault="00FB1CD7" w:rsidP="00FB1CD7">
            <w:pPr>
              <w:spacing w:after="0" w:line="240" w:lineRule="auto"/>
              <w:rPr>
                <w:rFonts w:ascii="Arial" w:eastAsia="Times New Roman" w:hAnsi="Arial" w:cs="Arial"/>
                <w:sz w:val="20"/>
                <w:szCs w:val="20"/>
                <w:lang w:eastAsia="tr-TR"/>
              </w:rPr>
            </w:pPr>
            <w:r w:rsidRPr="0056446B">
              <w:rPr>
                <w:rFonts w:ascii="Arial" w:eastAsia="Times New Roman" w:hAnsi="Arial" w:cs="Arial"/>
                <w:sz w:val="20"/>
                <w:szCs w:val="20"/>
                <w:lang w:eastAsia="tr-TR"/>
              </w:rPr>
              <w:t>Week 9</w:t>
            </w:r>
          </w:p>
        </w:tc>
        <w:tc>
          <w:tcPr>
            <w:tcW w:w="7515" w:type="dxa"/>
            <w:tcBorders>
              <w:top w:val="nil"/>
              <w:left w:val="nil"/>
              <w:bottom w:val="outset" w:sz="8" w:space="0" w:color="111111"/>
              <w:right w:val="outset" w:sz="8" w:space="0" w:color="111111"/>
            </w:tcBorders>
            <w:shd w:val="clear" w:color="auto" w:fill="auto"/>
            <w:vAlign w:val="center"/>
          </w:tcPr>
          <w:p w:rsidR="004A1D5B" w:rsidRPr="004A1D5B" w:rsidRDefault="004A1D5B" w:rsidP="00FB1CD7">
            <w:pPr>
              <w:spacing w:after="0" w:line="240" w:lineRule="auto"/>
            </w:pPr>
            <w:r w:rsidRPr="004A1D5B">
              <w:t>Chapter 17 - Implementation</w:t>
            </w:r>
          </w:p>
        </w:tc>
      </w:tr>
      <w:tr w:rsidR="004A1D5B" w:rsidRPr="0056446B" w:rsidTr="0021328F">
        <w:trPr>
          <w:trHeight w:val="248"/>
          <w:jc w:val="center"/>
        </w:trPr>
        <w:tc>
          <w:tcPr>
            <w:tcW w:w="1387" w:type="dxa"/>
            <w:tcBorders>
              <w:top w:val="nil"/>
              <w:left w:val="outset" w:sz="8" w:space="0" w:color="111111"/>
              <w:bottom w:val="outset" w:sz="8" w:space="0" w:color="111111"/>
              <w:right w:val="outset" w:sz="8" w:space="0" w:color="111111"/>
            </w:tcBorders>
            <w:shd w:val="clear" w:color="auto" w:fill="BFBFBF"/>
          </w:tcPr>
          <w:p w:rsidR="004A1D5B" w:rsidRPr="0056446B" w:rsidRDefault="00FB1CD7" w:rsidP="00FB1CD7">
            <w:pPr>
              <w:spacing w:after="0" w:line="240" w:lineRule="auto"/>
              <w:rPr>
                <w:rFonts w:ascii="Arial" w:eastAsia="Times New Roman" w:hAnsi="Arial" w:cs="Arial"/>
                <w:sz w:val="20"/>
                <w:szCs w:val="20"/>
                <w:lang w:eastAsia="tr-TR"/>
              </w:rPr>
            </w:pPr>
            <w:r>
              <w:rPr>
                <w:rFonts w:ascii="Arial" w:eastAsia="Times New Roman" w:hAnsi="Arial" w:cs="Arial"/>
                <w:sz w:val="20"/>
                <w:szCs w:val="20"/>
                <w:lang w:eastAsia="tr-TR"/>
              </w:rPr>
              <w:t>Week 10</w:t>
            </w:r>
            <w:bookmarkStart w:id="0" w:name="_GoBack"/>
            <w:bookmarkEnd w:id="0"/>
          </w:p>
        </w:tc>
        <w:tc>
          <w:tcPr>
            <w:tcW w:w="7515" w:type="dxa"/>
            <w:tcBorders>
              <w:top w:val="nil"/>
              <w:left w:val="nil"/>
              <w:bottom w:val="outset" w:sz="8" w:space="0" w:color="111111"/>
              <w:right w:val="outset" w:sz="8" w:space="0" w:color="111111"/>
            </w:tcBorders>
            <w:shd w:val="clear" w:color="auto" w:fill="auto"/>
            <w:vAlign w:val="center"/>
          </w:tcPr>
          <w:p w:rsidR="004A1D5B" w:rsidRPr="004A1D5B" w:rsidRDefault="004A1D5B" w:rsidP="00FB1CD7">
            <w:pPr>
              <w:spacing w:after="0" w:line="240" w:lineRule="auto"/>
            </w:pPr>
            <w:r w:rsidRPr="004A1D5B">
              <w:t>Chapter 18 - Operations and Support</w:t>
            </w:r>
          </w:p>
        </w:tc>
      </w:tr>
    </w:tbl>
    <w:p w:rsidR="0056446B" w:rsidRPr="0056446B" w:rsidRDefault="0056446B" w:rsidP="0056446B">
      <w:pPr>
        <w:shd w:val="clear" w:color="auto" w:fill="FFFFFF"/>
        <w:spacing w:after="0" w:line="240" w:lineRule="auto"/>
        <w:jc w:val="center"/>
        <w:rPr>
          <w:rFonts w:ascii="Arial" w:eastAsia="Times New Roman" w:hAnsi="Arial" w:cs="Arial"/>
          <w:vanish/>
          <w:sz w:val="18"/>
          <w:szCs w:val="18"/>
          <w:lang w:eastAsia="tr-TR"/>
        </w:rPr>
      </w:pPr>
    </w:p>
    <w:tbl>
      <w:tblPr>
        <w:tblW w:w="0" w:type="auto"/>
        <w:jc w:val="center"/>
        <w:tblCellMar>
          <w:left w:w="0" w:type="dxa"/>
          <w:right w:w="0" w:type="dxa"/>
        </w:tblCellMar>
        <w:tblLook w:val="04A0" w:firstRow="1" w:lastRow="0" w:firstColumn="1" w:lastColumn="0" w:noHBand="0" w:noVBand="1"/>
      </w:tblPr>
      <w:tblGrid>
        <w:gridCol w:w="8850"/>
      </w:tblGrid>
      <w:tr w:rsidR="0056446B" w:rsidRPr="0056446B" w:rsidTr="0056446B">
        <w:trPr>
          <w:trHeight w:val="210"/>
          <w:jc w:val="center"/>
        </w:trPr>
        <w:tc>
          <w:tcPr>
            <w:tcW w:w="8850" w:type="dxa"/>
            <w:tcBorders>
              <w:top w:val="outset" w:sz="8" w:space="0" w:color="111111"/>
              <w:left w:val="outset" w:sz="8" w:space="0" w:color="111111"/>
              <w:bottom w:val="outset" w:sz="8" w:space="0" w:color="111111"/>
              <w:right w:val="outset" w:sz="8" w:space="0" w:color="111111"/>
            </w:tcBorders>
            <w:shd w:val="clear" w:color="auto" w:fill="BFBFBF"/>
            <w:hideMark/>
          </w:tcPr>
          <w:p w:rsidR="0056446B" w:rsidRPr="0056446B" w:rsidRDefault="0056446B" w:rsidP="0056446B">
            <w:pPr>
              <w:spacing w:after="0" w:line="210" w:lineRule="atLeast"/>
              <w:rPr>
                <w:rFonts w:ascii="Arial" w:eastAsia="Times New Roman" w:hAnsi="Arial" w:cs="Arial"/>
                <w:sz w:val="18"/>
                <w:szCs w:val="18"/>
                <w:lang w:eastAsia="tr-TR"/>
              </w:rPr>
            </w:pPr>
            <w:r w:rsidRPr="0056446B">
              <w:rPr>
                <w:rFonts w:ascii="Arial" w:eastAsia="Times New Roman" w:hAnsi="Arial" w:cs="Arial"/>
                <w:b/>
                <w:bCs/>
                <w:sz w:val="20"/>
                <w:szCs w:val="20"/>
                <w:lang w:eastAsia="tr-TR"/>
              </w:rPr>
              <w:t>Plagiarism</w:t>
            </w:r>
          </w:p>
        </w:tc>
      </w:tr>
      <w:tr w:rsidR="0056446B" w:rsidRPr="0056446B" w:rsidTr="0056446B">
        <w:trPr>
          <w:trHeight w:val="240"/>
          <w:jc w:val="center"/>
        </w:trPr>
        <w:tc>
          <w:tcPr>
            <w:tcW w:w="8850" w:type="dxa"/>
            <w:tcBorders>
              <w:top w:val="nil"/>
              <w:left w:val="outset" w:sz="8" w:space="0" w:color="111111"/>
              <w:bottom w:val="outset" w:sz="8" w:space="0" w:color="111111"/>
              <w:right w:val="outset" w:sz="8" w:space="0" w:color="111111"/>
            </w:tcBorders>
            <w:shd w:val="clear" w:color="auto" w:fill="auto"/>
            <w:hideMark/>
          </w:tcPr>
          <w:p w:rsidR="0056446B" w:rsidRPr="0056446B" w:rsidRDefault="0056446B" w:rsidP="0056446B">
            <w:pPr>
              <w:spacing w:after="0" w:line="240" w:lineRule="auto"/>
              <w:rPr>
                <w:rFonts w:ascii="Arial" w:eastAsia="Times New Roman" w:hAnsi="Arial" w:cs="Arial"/>
                <w:sz w:val="18"/>
                <w:szCs w:val="18"/>
                <w:lang w:eastAsia="tr-TR"/>
              </w:rPr>
            </w:pPr>
            <w:r w:rsidRPr="0056446B">
              <w:rPr>
                <w:rFonts w:ascii="Arial" w:eastAsia="Times New Roman" w:hAnsi="Arial" w:cs="Arial"/>
                <w:sz w:val="20"/>
                <w:szCs w:val="20"/>
                <w:lang w:eastAsia="tr-TR"/>
              </w:rPr>
              <w:t>This is intentionally failing to give credit to sources used in writing regardless of whether they are published or unpublished. Plagiarism (which also includes any kind of cheating in exams) is a disciplinary offence and will be dealt with accordingly.)</w:t>
            </w:r>
          </w:p>
        </w:tc>
      </w:tr>
    </w:tbl>
    <w:p w:rsidR="007D377D" w:rsidRDefault="007D377D"/>
    <w:p w:rsidR="00E71ACE" w:rsidRDefault="00E71ACE"/>
    <w:p w:rsidR="007D377D" w:rsidRDefault="007D377D"/>
    <w:sectPr w:rsidR="007D377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1B44C0"/>
    <w:multiLevelType w:val="multilevel"/>
    <w:tmpl w:val="594C2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64736D89"/>
    <w:multiLevelType w:val="multilevel"/>
    <w:tmpl w:val="C34CF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E70"/>
    <w:rsid w:val="000C29F0"/>
    <w:rsid w:val="0011619D"/>
    <w:rsid w:val="0022413C"/>
    <w:rsid w:val="002D0FB7"/>
    <w:rsid w:val="00443510"/>
    <w:rsid w:val="004A1D5B"/>
    <w:rsid w:val="004A3FEA"/>
    <w:rsid w:val="0056446B"/>
    <w:rsid w:val="00590E70"/>
    <w:rsid w:val="007D377D"/>
    <w:rsid w:val="007E5BDA"/>
    <w:rsid w:val="00916B68"/>
    <w:rsid w:val="00A25F74"/>
    <w:rsid w:val="00A8552F"/>
    <w:rsid w:val="00DE6717"/>
    <w:rsid w:val="00E71ACE"/>
    <w:rsid w:val="00EF0CBE"/>
    <w:rsid w:val="00FB1CD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6446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Strong">
    <w:name w:val="Strong"/>
    <w:basedOn w:val="DefaultParagraphFont"/>
    <w:uiPriority w:val="22"/>
    <w:qFormat/>
    <w:rsid w:val="0056446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6446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Strong">
    <w:name w:val="Strong"/>
    <w:basedOn w:val="DefaultParagraphFont"/>
    <w:uiPriority w:val="22"/>
    <w:qFormat/>
    <w:rsid w:val="0056446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613965">
      <w:bodyDiv w:val="1"/>
      <w:marLeft w:val="0"/>
      <w:marRight w:val="0"/>
      <w:marTop w:val="0"/>
      <w:marBottom w:val="0"/>
      <w:divBdr>
        <w:top w:val="none" w:sz="0" w:space="0" w:color="auto"/>
        <w:left w:val="none" w:sz="0" w:space="0" w:color="auto"/>
        <w:bottom w:val="none" w:sz="0" w:space="0" w:color="auto"/>
        <w:right w:val="none" w:sz="0" w:space="0" w:color="auto"/>
      </w:divBdr>
    </w:div>
    <w:div w:id="355932056">
      <w:bodyDiv w:val="1"/>
      <w:marLeft w:val="0"/>
      <w:marRight w:val="0"/>
      <w:marTop w:val="0"/>
      <w:marBottom w:val="0"/>
      <w:divBdr>
        <w:top w:val="none" w:sz="0" w:space="0" w:color="auto"/>
        <w:left w:val="none" w:sz="0" w:space="0" w:color="auto"/>
        <w:bottom w:val="none" w:sz="0" w:space="0" w:color="auto"/>
        <w:right w:val="none" w:sz="0" w:space="0" w:color="auto"/>
      </w:divBdr>
      <w:divsChild>
        <w:div w:id="469252057">
          <w:marLeft w:val="0"/>
          <w:marRight w:val="0"/>
          <w:marTop w:val="0"/>
          <w:marBottom w:val="0"/>
          <w:divBdr>
            <w:top w:val="none" w:sz="0" w:space="0" w:color="auto"/>
            <w:left w:val="none" w:sz="0" w:space="0" w:color="auto"/>
            <w:bottom w:val="none" w:sz="0" w:space="0" w:color="auto"/>
            <w:right w:val="none" w:sz="0" w:space="0" w:color="auto"/>
          </w:divBdr>
          <w:divsChild>
            <w:div w:id="1104224392">
              <w:marLeft w:val="0"/>
              <w:marRight w:val="0"/>
              <w:marTop w:val="0"/>
              <w:marBottom w:val="23"/>
              <w:divBdr>
                <w:top w:val="none" w:sz="0" w:space="0" w:color="auto"/>
                <w:left w:val="none" w:sz="0" w:space="0" w:color="auto"/>
                <w:bottom w:val="none" w:sz="0" w:space="0" w:color="auto"/>
                <w:right w:val="none" w:sz="0" w:space="0" w:color="auto"/>
              </w:divBdr>
            </w:div>
            <w:div w:id="262307047">
              <w:marLeft w:val="0"/>
              <w:marRight w:val="0"/>
              <w:marTop w:val="0"/>
              <w:marBottom w:val="23"/>
              <w:divBdr>
                <w:top w:val="none" w:sz="0" w:space="0" w:color="auto"/>
                <w:left w:val="none" w:sz="0" w:space="0" w:color="auto"/>
                <w:bottom w:val="none" w:sz="0" w:space="0" w:color="auto"/>
                <w:right w:val="none" w:sz="0" w:space="0" w:color="auto"/>
              </w:divBdr>
            </w:div>
            <w:div w:id="1563053883">
              <w:marLeft w:val="0"/>
              <w:marRight w:val="0"/>
              <w:marTop w:val="0"/>
              <w:marBottom w:val="23"/>
              <w:divBdr>
                <w:top w:val="none" w:sz="0" w:space="0" w:color="auto"/>
                <w:left w:val="none" w:sz="0" w:space="0" w:color="auto"/>
                <w:bottom w:val="none" w:sz="0" w:space="0" w:color="auto"/>
                <w:right w:val="none" w:sz="0" w:space="0" w:color="auto"/>
              </w:divBdr>
            </w:div>
            <w:div w:id="942419720">
              <w:marLeft w:val="0"/>
              <w:marRight w:val="0"/>
              <w:marTop w:val="0"/>
              <w:marBottom w:val="23"/>
              <w:divBdr>
                <w:top w:val="none" w:sz="0" w:space="0" w:color="auto"/>
                <w:left w:val="none" w:sz="0" w:space="0" w:color="auto"/>
                <w:bottom w:val="none" w:sz="0" w:space="0" w:color="auto"/>
                <w:right w:val="none" w:sz="0" w:space="0" w:color="auto"/>
              </w:divBdr>
            </w:div>
            <w:div w:id="1277060617">
              <w:marLeft w:val="0"/>
              <w:marRight w:val="0"/>
              <w:marTop w:val="0"/>
              <w:marBottom w:val="12"/>
              <w:divBdr>
                <w:top w:val="none" w:sz="0" w:space="0" w:color="auto"/>
                <w:left w:val="none" w:sz="0" w:space="0" w:color="auto"/>
                <w:bottom w:val="none" w:sz="0" w:space="0" w:color="auto"/>
                <w:right w:val="none" w:sz="0" w:space="0" w:color="auto"/>
              </w:divBdr>
            </w:div>
            <w:div w:id="45027901">
              <w:marLeft w:val="0"/>
              <w:marRight w:val="0"/>
              <w:marTop w:val="0"/>
              <w:marBottom w:val="12"/>
              <w:divBdr>
                <w:top w:val="none" w:sz="0" w:space="0" w:color="auto"/>
                <w:left w:val="none" w:sz="0" w:space="0" w:color="auto"/>
                <w:bottom w:val="none" w:sz="0" w:space="0" w:color="auto"/>
                <w:right w:val="none" w:sz="0" w:space="0" w:color="auto"/>
              </w:divBdr>
            </w:div>
            <w:div w:id="1265383423">
              <w:marLeft w:val="0"/>
              <w:marRight w:val="0"/>
              <w:marTop w:val="0"/>
              <w:marBottom w:val="12"/>
              <w:divBdr>
                <w:top w:val="none" w:sz="0" w:space="0" w:color="auto"/>
                <w:left w:val="none" w:sz="0" w:space="0" w:color="auto"/>
                <w:bottom w:val="none" w:sz="0" w:space="0" w:color="auto"/>
                <w:right w:val="none" w:sz="0" w:space="0" w:color="auto"/>
              </w:divBdr>
            </w:div>
            <w:div w:id="1685941940">
              <w:marLeft w:val="0"/>
              <w:marRight w:val="0"/>
              <w:marTop w:val="0"/>
              <w:marBottom w:val="120"/>
              <w:divBdr>
                <w:top w:val="none" w:sz="0" w:space="0" w:color="auto"/>
                <w:left w:val="none" w:sz="0" w:space="0" w:color="auto"/>
                <w:bottom w:val="none" w:sz="0" w:space="0" w:color="auto"/>
                <w:right w:val="none" w:sz="0" w:space="0" w:color="auto"/>
              </w:divBdr>
            </w:div>
            <w:div w:id="624193461">
              <w:marLeft w:val="0"/>
              <w:marRight w:val="0"/>
              <w:marTop w:val="0"/>
              <w:marBottom w:val="120"/>
              <w:divBdr>
                <w:top w:val="none" w:sz="0" w:space="0" w:color="auto"/>
                <w:left w:val="none" w:sz="0" w:space="0" w:color="auto"/>
                <w:bottom w:val="none" w:sz="0" w:space="0" w:color="auto"/>
                <w:right w:val="none" w:sz="0" w:space="0" w:color="auto"/>
              </w:divBdr>
            </w:div>
            <w:div w:id="36355619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442506264">
      <w:bodyDiv w:val="1"/>
      <w:marLeft w:val="0"/>
      <w:marRight w:val="0"/>
      <w:marTop w:val="0"/>
      <w:marBottom w:val="0"/>
      <w:divBdr>
        <w:top w:val="none" w:sz="0" w:space="0" w:color="auto"/>
        <w:left w:val="none" w:sz="0" w:space="0" w:color="auto"/>
        <w:bottom w:val="none" w:sz="0" w:space="0" w:color="auto"/>
        <w:right w:val="none" w:sz="0" w:space="0" w:color="auto"/>
      </w:divBdr>
    </w:div>
    <w:div w:id="470483958">
      <w:bodyDiv w:val="1"/>
      <w:marLeft w:val="0"/>
      <w:marRight w:val="0"/>
      <w:marTop w:val="0"/>
      <w:marBottom w:val="0"/>
      <w:divBdr>
        <w:top w:val="none" w:sz="0" w:space="0" w:color="auto"/>
        <w:left w:val="none" w:sz="0" w:space="0" w:color="auto"/>
        <w:bottom w:val="none" w:sz="0" w:space="0" w:color="auto"/>
        <w:right w:val="none" w:sz="0" w:space="0" w:color="auto"/>
      </w:divBdr>
    </w:div>
    <w:div w:id="737900387">
      <w:bodyDiv w:val="1"/>
      <w:marLeft w:val="0"/>
      <w:marRight w:val="0"/>
      <w:marTop w:val="0"/>
      <w:marBottom w:val="0"/>
      <w:divBdr>
        <w:top w:val="none" w:sz="0" w:space="0" w:color="auto"/>
        <w:left w:val="none" w:sz="0" w:space="0" w:color="auto"/>
        <w:bottom w:val="none" w:sz="0" w:space="0" w:color="auto"/>
        <w:right w:val="none" w:sz="0" w:space="0" w:color="auto"/>
      </w:divBdr>
      <w:divsChild>
        <w:div w:id="1923445712">
          <w:marLeft w:val="0"/>
          <w:marRight w:val="0"/>
          <w:marTop w:val="0"/>
          <w:marBottom w:val="0"/>
          <w:divBdr>
            <w:top w:val="none" w:sz="0" w:space="0" w:color="auto"/>
            <w:left w:val="none" w:sz="0" w:space="0" w:color="auto"/>
            <w:bottom w:val="none" w:sz="0" w:space="0" w:color="auto"/>
            <w:right w:val="none" w:sz="0" w:space="0" w:color="auto"/>
          </w:divBdr>
          <w:divsChild>
            <w:div w:id="622689437">
              <w:marLeft w:val="0"/>
              <w:marRight w:val="0"/>
              <w:marTop w:val="0"/>
              <w:marBottom w:val="23"/>
              <w:divBdr>
                <w:top w:val="none" w:sz="0" w:space="0" w:color="auto"/>
                <w:left w:val="none" w:sz="0" w:space="0" w:color="auto"/>
                <w:bottom w:val="none" w:sz="0" w:space="0" w:color="auto"/>
                <w:right w:val="none" w:sz="0" w:space="0" w:color="auto"/>
              </w:divBdr>
            </w:div>
            <w:div w:id="1369530080">
              <w:marLeft w:val="0"/>
              <w:marRight w:val="0"/>
              <w:marTop w:val="0"/>
              <w:marBottom w:val="23"/>
              <w:divBdr>
                <w:top w:val="none" w:sz="0" w:space="0" w:color="auto"/>
                <w:left w:val="none" w:sz="0" w:space="0" w:color="auto"/>
                <w:bottom w:val="none" w:sz="0" w:space="0" w:color="auto"/>
                <w:right w:val="none" w:sz="0" w:space="0" w:color="auto"/>
              </w:divBdr>
            </w:div>
            <w:div w:id="1358628085">
              <w:marLeft w:val="0"/>
              <w:marRight w:val="0"/>
              <w:marTop w:val="0"/>
              <w:marBottom w:val="23"/>
              <w:divBdr>
                <w:top w:val="none" w:sz="0" w:space="0" w:color="auto"/>
                <w:left w:val="none" w:sz="0" w:space="0" w:color="auto"/>
                <w:bottom w:val="none" w:sz="0" w:space="0" w:color="auto"/>
                <w:right w:val="none" w:sz="0" w:space="0" w:color="auto"/>
              </w:divBdr>
            </w:div>
            <w:div w:id="933439063">
              <w:marLeft w:val="0"/>
              <w:marRight w:val="0"/>
              <w:marTop w:val="0"/>
              <w:marBottom w:val="23"/>
              <w:divBdr>
                <w:top w:val="none" w:sz="0" w:space="0" w:color="auto"/>
                <w:left w:val="none" w:sz="0" w:space="0" w:color="auto"/>
                <w:bottom w:val="none" w:sz="0" w:space="0" w:color="auto"/>
                <w:right w:val="none" w:sz="0" w:space="0" w:color="auto"/>
              </w:divBdr>
            </w:div>
            <w:div w:id="1639459502">
              <w:marLeft w:val="0"/>
              <w:marRight w:val="0"/>
              <w:marTop w:val="0"/>
              <w:marBottom w:val="12"/>
              <w:divBdr>
                <w:top w:val="none" w:sz="0" w:space="0" w:color="auto"/>
                <w:left w:val="none" w:sz="0" w:space="0" w:color="auto"/>
                <w:bottom w:val="none" w:sz="0" w:space="0" w:color="auto"/>
                <w:right w:val="none" w:sz="0" w:space="0" w:color="auto"/>
              </w:divBdr>
            </w:div>
            <w:div w:id="2066055045">
              <w:marLeft w:val="0"/>
              <w:marRight w:val="0"/>
              <w:marTop w:val="0"/>
              <w:marBottom w:val="12"/>
              <w:divBdr>
                <w:top w:val="none" w:sz="0" w:space="0" w:color="auto"/>
                <w:left w:val="none" w:sz="0" w:space="0" w:color="auto"/>
                <w:bottom w:val="none" w:sz="0" w:space="0" w:color="auto"/>
                <w:right w:val="none" w:sz="0" w:space="0" w:color="auto"/>
              </w:divBdr>
            </w:div>
            <w:div w:id="1049382456">
              <w:marLeft w:val="0"/>
              <w:marRight w:val="0"/>
              <w:marTop w:val="0"/>
              <w:marBottom w:val="12"/>
              <w:divBdr>
                <w:top w:val="none" w:sz="0" w:space="0" w:color="auto"/>
                <w:left w:val="none" w:sz="0" w:space="0" w:color="auto"/>
                <w:bottom w:val="none" w:sz="0" w:space="0" w:color="auto"/>
                <w:right w:val="none" w:sz="0" w:space="0" w:color="auto"/>
              </w:divBdr>
            </w:div>
            <w:div w:id="437986773">
              <w:marLeft w:val="0"/>
              <w:marRight w:val="0"/>
              <w:marTop w:val="0"/>
              <w:marBottom w:val="120"/>
              <w:divBdr>
                <w:top w:val="none" w:sz="0" w:space="0" w:color="auto"/>
                <w:left w:val="none" w:sz="0" w:space="0" w:color="auto"/>
                <w:bottom w:val="none" w:sz="0" w:space="0" w:color="auto"/>
                <w:right w:val="none" w:sz="0" w:space="0" w:color="auto"/>
              </w:divBdr>
            </w:div>
            <w:div w:id="1614753557">
              <w:marLeft w:val="0"/>
              <w:marRight w:val="0"/>
              <w:marTop w:val="0"/>
              <w:marBottom w:val="120"/>
              <w:divBdr>
                <w:top w:val="none" w:sz="0" w:space="0" w:color="auto"/>
                <w:left w:val="none" w:sz="0" w:space="0" w:color="auto"/>
                <w:bottom w:val="none" w:sz="0" w:space="0" w:color="auto"/>
                <w:right w:val="none" w:sz="0" w:space="0" w:color="auto"/>
              </w:divBdr>
            </w:div>
            <w:div w:id="116204258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089D8948247364DB1D2EE57D1B7398B" ma:contentTypeVersion="" ma:contentTypeDescription="Create a new document." ma:contentTypeScope="" ma:versionID="3171cc2b1d92ca53ef4a039cecf1fdb2">
  <xsd:schema xmlns:xsd="http://www.w3.org/2001/XMLSchema" xmlns:xs="http://www.w3.org/2001/XMLSchema" xmlns:p="http://schemas.microsoft.com/office/2006/metadata/properties" xmlns:ns1="http://schemas.microsoft.com/sharepoint/v3" targetNamespace="http://schemas.microsoft.com/office/2006/metadata/properties" ma:root="true" ma:fieldsID="53aad9280c7bc17f35f657eabd183f1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E167AC1-841D-407B-A62C-CB49F9CAC84D}"/>
</file>

<file path=customXml/itemProps2.xml><?xml version="1.0" encoding="utf-8"?>
<ds:datastoreItem xmlns:ds="http://schemas.openxmlformats.org/officeDocument/2006/customXml" ds:itemID="{B66B6F77-0DE7-4A4D-9C0C-F18987701480}"/>
</file>

<file path=customXml/itemProps3.xml><?xml version="1.0" encoding="utf-8"?>
<ds:datastoreItem xmlns:ds="http://schemas.openxmlformats.org/officeDocument/2006/customXml" ds:itemID="{2D394F60-89F1-4276-ACA8-10B97B3165C5}"/>
</file>

<file path=docProps/app.xml><?xml version="1.0" encoding="utf-8"?>
<Properties xmlns="http://schemas.openxmlformats.org/officeDocument/2006/extended-properties" xmlns:vt="http://schemas.openxmlformats.org/officeDocument/2006/docPropsVTypes">
  <Template>Normal</Template>
  <TotalTime>19</TotalTime>
  <Pages>2</Pages>
  <Words>592</Words>
  <Characters>3375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btyo</dc:creator>
  <cp:lastModifiedBy>DL</cp:lastModifiedBy>
  <cp:revision>4</cp:revision>
  <dcterms:created xsi:type="dcterms:W3CDTF">2013-02-22T07:39:00Z</dcterms:created>
  <dcterms:modified xsi:type="dcterms:W3CDTF">2016-03-15T10:22:00Z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0x0101000089D8948247364DB1D2EE57D1B7398B</vt:lpwstr>
  </property>
</Properties>
</file>