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3FFB1E" w14:textId="77777777" w:rsidR="0035552F" w:rsidRDefault="0035552F">
      <w:pPr>
        <w:jc w:val="center"/>
        <w:rPr>
          <w:b/>
          <w:sz w:val="28"/>
          <w:szCs w:val="28"/>
          <w:lang w:val="en-GB"/>
        </w:rPr>
      </w:pPr>
    </w:p>
    <w:p w14:paraId="5B9187BC"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0475B198" wp14:editId="322AC419">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DB1CF8C" wp14:editId="1973E6E2">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79112F54"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2351A945" w14:textId="77777777" w:rsidR="008D2349" w:rsidRPr="002F3C4D" w:rsidRDefault="00656421" w:rsidP="00656421">
      <w:pPr>
        <w:jc w:val="center"/>
        <w:rPr>
          <w:b/>
          <w:sz w:val="26"/>
          <w:szCs w:val="26"/>
          <w:lang w:val="en-GB"/>
        </w:rPr>
      </w:pPr>
      <w:r>
        <w:rPr>
          <w:b/>
          <w:sz w:val="26"/>
          <w:szCs w:val="26"/>
          <w:lang w:val="en-GB"/>
        </w:rPr>
        <w:t>IENG314</w:t>
      </w:r>
      <w:r w:rsidR="00F85657">
        <w:rPr>
          <w:b/>
          <w:sz w:val="26"/>
          <w:szCs w:val="26"/>
          <w:lang w:val="en-GB"/>
        </w:rPr>
        <w:t>/</w:t>
      </w:r>
      <w:r w:rsidR="00BF3D83">
        <w:rPr>
          <w:b/>
          <w:sz w:val="26"/>
          <w:szCs w:val="26"/>
          <w:lang w:val="en-GB"/>
        </w:rPr>
        <w:t xml:space="preserve"> MANE314</w:t>
      </w:r>
      <w:r>
        <w:rPr>
          <w:b/>
          <w:sz w:val="26"/>
          <w:szCs w:val="26"/>
          <w:lang w:val="en-GB"/>
        </w:rPr>
        <w:t xml:space="preserve"> OPERATIONS RESEARCH II</w:t>
      </w:r>
    </w:p>
    <w:p w14:paraId="0ED78A5F" w14:textId="77777777" w:rsidR="00D67765" w:rsidRPr="002F3C4D"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1994"/>
        <w:gridCol w:w="3688"/>
        <w:gridCol w:w="2555"/>
        <w:gridCol w:w="709"/>
        <w:gridCol w:w="1419"/>
      </w:tblGrid>
      <w:tr w:rsidR="00C725C9" w:rsidRPr="00BD2D69" w14:paraId="197A473D"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DE40ADE"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88" w:type="dxa"/>
            <w:tcBorders>
              <w:top w:val="single" w:sz="4" w:space="0" w:color="auto"/>
              <w:left w:val="single" w:sz="4" w:space="0" w:color="auto"/>
              <w:bottom w:val="single" w:sz="4" w:space="0" w:color="auto"/>
              <w:right w:val="single" w:sz="4" w:space="0" w:color="auto"/>
            </w:tcBorders>
            <w:vAlign w:val="center"/>
          </w:tcPr>
          <w:p w14:paraId="3081D4DF" w14:textId="77777777" w:rsidR="00C725C9" w:rsidRPr="002F3C4D" w:rsidRDefault="0090643A" w:rsidP="00986379">
            <w:pPr>
              <w:snapToGrid w:val="0"/>
              <w:rPr>
                <w:sz w:val="18"/>
                <w:szCs w:val="18"/>
                <w:lang w:val="en-GB"/>
              </w:rPr>
            </w:pPr>
            <w:r w:rsidRPr="002F3C4D">
              <w:rPr>
                <w:sz w:val="18"/>
                <w:szCs w:val="18"/>
                <w:lang w:val="en-GB"/>
              </w:rPr>
              <w:t xml:space="preserve"> IENG</w:t>
            </w:r>
            <w:r w:rsidR="00656421">
              <w:rPr>
                <w:sz w:val="18"/>
                <w:szCs w:val="18"/>
                <w:lang w:val="en-GB"/>
              </w:rPr>
              <w:t>314</w:t>
            </w:r>
          </w:p>
        </w:tc>
        <w:tc>
          <w:tcPr>
            <w:tcW w:w="2555" w:type="dxa"/>
            <w:tcBorders>
              <w:top w:val="single" w:sz="4" w:space="0" w:color="auto"/>
              <w:left w:val="single" w:sz="4" w:space="0" w:color="auto"/>
              <w:bottom w:val="single" w:sz="4" w:space="0" w:color="auto"/>
              <w:right w:val="single" w:sz="4" w:space="0" w:color="auto"/>
            </w:tcBorders>
            <w:vAlign w:val="center"/>
          </w:tcPr>
          <w:p w14:paraId="7FD029FA"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FE75A26" w14:textId="77777777" w:rsidR="00C725C9" w:rsidRPr="002F3C4D" w:rsidRDefault="00C725C9" w:rsidP="00656421">
            <w:pPr>
              <w:snapToGrid w:val="0"/>
              <w:rPr>
                <w:sz w:val="18"/>
                <w:szCs w:val="18"/>
                <w:lang w:val="en-GB"/>
              </w:rPr>
            </w:pPr>
            <w:r w:rsidRPr="002F3C4D">
              <w:rPr>
                <w:sz w:val="18"/>
                <w:szCs w:val="18"/>
                <w:lang w:val="en-GB"/>
              </w:rPr>
              <w:t xml:space="preserve"> </w:t>
            </w:r>
            <w:r w:rsidR="00656421">
              <w:rPr>
                <w:sz w:val="18"/>
                <w:szCs w:val="18"/>
                <w:lang w:val="en-GB"/>
              </w:rPr>
              <w:t>Third</w:t>
            </w:r>
            <w:r w:rsidRPr="002F3C4D">
              <w:rPr>
                <w:sz w:val="18"/>
                <w:szCs w:val="18"/>
                <w:lang w:val="en-GB"/>
              </w:rPr>
              <w:t xml:space="preserve"> Year</w:t>
            </w:r>
          </w:p>
        </w:tc>
      </w:tr>
      <w:tr w:rsidR="00C725C9" w:rsidRPr="00BD2D69" w14:paraId="4126F686"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30BA423"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88" w:type="dxa"/>
            <w:tcBorders>
              <w:top w:val="single" w:sz="4" w:space="0" w:color="auto"/>
              <w:left w:val="single" w:sz="4" w:space="0" w:color="auto"/>
              <w:bottom w:val="single" w:sz="4" w:space="0" w:color="auto"/>
              <w:right w:val="single" w:sz="4" w:space="0" w:color="auto"/>
            </w:tcBorders>
          </w:tcPr>
          <w:p w14:paraId="70A4964C" w14:textId="77777777" w:rsidR="00C725C9" w:rsidRPr="002F3C4D" w:rsidRDefault="00C725C9" w:rsidP="00986379">
            <w:pPr>
              <w:snapToGrid w:val="0"/>
              <w:rPr>
                <w:rStyle w:val="Strong"/>
                <w:sz w:val="18"/>
                <w:szCs w:val="18"/>
                <w:lang w:val="en-GB"/>
              </w:rPr>
            </w:pPr>
            <w:r w:rsidRPr="002F3C4D">
              <w:rPr>
                <w:sz w:val="18"/>
                <w:szCs w:val="18"/>
                <w:lang w:val="en-GB"/>
              </w:rPr>
              <w:t xml:space="preserve"> </w:t>
            </w:r>
            <w:r w:rsidR="00656421">
              <w:rPr>
                <w:sz w:val="18"/>
                <w:szCs w:val="18"/>
                <w:lang w:val="en-GB"/>
              </w:rPr>
              <w:t>Operations Research II</w:t>
            </w:r>
          </w:p>
        </w:tc>
        <w:tc>
          <w:tcPr>
            <w:tcW w:w="2555" w:type="dxa"/>
            <w:tcBorders>
              <w:top w:val="single" w:sz="4" w:space="0" w:color="auto"/>
              <w:left w:val="single" w:sz="4" w:space="0" w:color="auto"/>
              <w:bottom w:val="single" w:sz="4" w:space="0" w:color="auto"/>
              <w:right w:val="single" w:sz="4" w:space="0" w:color="auto"/>
            </w:tcBorders>
            <w:vAlign w:val="center"/>
          </w:tcPr>
          <w:p w14:paraId="7526DBAB"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128" w:type="dxa"/>
            <w:gridSpan w:val="2"/>
            <w:tcBorders>
              <w:top w:val="single" w:sz="4" w:space="0" w:color="auto"/>
              <w:left w:val="single" w:sz="4" w:space="0" w:color="auto"/>
              <w:bottom w:val="single" w:sz="4" w:space="0" w:color="auto"/>
              <w:right w:val="single" w:sz="4" w:space="0" w:color="auto"/>
            </w:tcBorders>
          </w:tcPr>
          <w:p w14:paraId="6EC61BD7"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00BE3331">
              <w:rPr>
                <w:rStyle w:val="Strong"/>
                <w:b w:val="0"/>
                <w:sz w:val="18"/>
                <w:szCs w:val="18"/>
                <w:lang w:val="en-GB"/>
              </w:rPr>
              <w:t>Department</w:t>
            </w:r>
            <w:r w:rsidRPr="002F3C4D">
              <w:rPr>
                <w:rStyle w:val="Strong"/>
                <w:b w:val="0"/>
                <w:sz w:val="18"/>
                <w:szCs w:val="18"/>
                <w:lang w:val="en-GB"/>
              </w:rPr>
              <w:t xml:space="preserve"> Core</w:t>
            </w:r>
          </w:p>
        </w:tc>
      </w:tr>
      <w:tr w:rsidR="00C725C9" w:rsidRPr="00BD2D69" w14:paraId="0BB4097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ECC506B"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88" w:type="dxa"/>
            <w:tcBorders>
              <w:top w:val="single" w:sz="4" w:space="0" w:color="auto"/>
              <w:left w:val="single" w:sz="4" w:space="0" w:color="auto"/>
              <w:bottom w:val="single" w:sz="4" w:space="0" w:color="auto"/>
              <w:right w:val="single" w:sz="4" w:space="0" w:color="auto"/>
            </w:tcBorders>
            <w:vAlign w:val="center"/>
          </w:tcPr>
          <w:p w14:paraId="4F35D543" w14:textId="77777777" w:rsidR="00C725C9" w:rsidRPr="002F3C4D" w:rsidRDefault="00C725C9" w:rsidP="00986379">
            <w:pPr>
              <w:snapToGrid w:val="0"/>
              <w:rPr>
                <w:sz w:val="18"/>
                <w:szCs w:val="18"/>
                <w:lang w:val="en-GB"/>
              </w:rPr>
            </w:pPr>
            <w:r w:rsidRPr="002F3C4D">
              <w:rPr>
                <w:sz w:val="18"/>
                <w:szCs w:val="18"/>
                <w:lang w:val="en-GB"/>
              </w:rPr>
              <w:t xml:space="preserve"> </w:t>
            </w:r>
            <w:r w:rsidR="0050036D" w:rsidRPr="002F3C4D">
              <w:rPr>
                <w:sz w:val="18"/>
                <w:szCs w:val="18"/>
                <w:lang w:val="en-GB"/>
              </w:rPr>
              <w:t>(4</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Pr="002F3C4D">
              <w:rPr>
                <w:sz w:val="18"/>
                <w:szCs w:val="18"/>
                <w:lang w:val="en-GB"/>
              </w:rPr>
              <w:t>) 4</w:t>
            </w:r>
          </w:p>
        </w:tc>
        <w:tc>
          <w:tcPr>
            <w:tcW w:w="2555" w:type="dxa"/>
            <w:tcBorders>
              <w:top w:val="single" w:sz="4" w:space="0" w:color="auto"/>
              <w:left w:val="single" w:sz="4" w:space="0" w:color="auto"/>
              <w:bottom w:val="single" w:sz="4" w:space="0" w:color="auto"/>
              <w:right w:val="single" w:sz="4" w:space="0" w:color="auto"/>
            </w:tcBorders>
            <w:vAlign w:val="center"/>
          </w:tcPr>
          <w:p w14:paraId="5F43549D"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11ECBE" w14:textId="77777777" w:rsidR="00C725C9" w:rsidRPr="002F3C4D" w:rsidRDefault="00BE3331" w:rsidP="00986379">
            <w:pPr>
              <w:snapToGrid w:val="0"/>
              <w:rPr>
                <w:sz w:val="18"/>
                <w:szCs w:val="18"/>
                <w:lang w:val="en-GB"/>
              </w:rPr>
            </w:pPr>
            <w:r>
              <w:rPr>
                <w:sz w:val="18"/>
                <w:szCs w:val="18"/>
                <w:lang w:val="en-GB"/>
              </w:rPr>
              <w:t xml:space="preserve"> 6</w:t>
            </w:r>
          </w:p>
        </w:tc>
      </w:tr>
      <w:tr w:rsidR="00C725C9" w:rsidRPr="00BD2D69" w14:paraId="486B326A"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4DC0F45"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88" w:type="dxa"/>
            <w:tcBorders>
              <w:top w:val="single" w:sz="4" w:space="0" w:color="auto"/>
              <w:left w:val="single" w:sz="4" w:space="0" w:color="auto"/>
              <w:bottom w:val="single" w:sz="4" w:space="0" w:color="auto"/>
              <w:right w:val="single" w:sz="4" w:space="0" w:color="auto"/>
            </w:tcBorders>
            <w:vAlign w:val="center"/>
          </w:tcPr>
          <w:p w14:paraId="59429944" w14:textId="77777777" w:rsidR="00C725C9" w:rsidRPr="002F3C4D" w:rsidRDefault="0090643A" w:rsidP="00986379">
            <w:pPr>
              <w:snapToGrid w:val="0"/>
              <w:rPr>
                <w:sz w:val="18"/>
                <w:szCs w:val="18"/>
                <w:lang w:val="en-GB"/>
              </w:rPr>
            </w:pPr>
            <w:r w:rsidRPr="002F3C4D">
              <w:rPr>
                <w:sz w:val="18"/>
                <w:szCs w:val="18"/>
                <w:lang w:val="en-GB"/>
              </w:rPr>
              <w:t xml:space="preserve"> </w:t>
            </w:r>
            <w:r w:rsidR="00656421">
              <w:rPr>
                <w:sz w:val="18"/>
                <w:szCs w:val="18"/>
                <w:lang w:val="en-GB"/>
              </w:rPr>
              <w:t>MATH 322</w:t>
            </w:r>
          </w:p>
        </w:tc>
        <w:tc>
          <w:tcPr>
            <w:tcW w:w="2555" w:type="dxa"/>
            <w:tcBorders>
              <w:top w:val="single" w:sz="4" w:space="0" w:color="auto"/>
              <w:left w:val="single" w:sz="4" w:space="0" w:color="auto"/>
              <w:bottom w:val="single" w:sz="4" w:space="0" w:color="auto"/>
              <w:right w:val="single" w:sz="4" w:space="0" w:color="auto"/>
            </w:tcBorders>
            <w:vAlign w:val="center"/>
          </w:tcPr>
          <w:p w14:paraId="6AFE9F51"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532C98E" w14:textId="77777777" w:rsidR="00C725C9" w:rsidRPr="002F3C4D" w:rsidRDefault="00ED6548" w:rsidP="00986379">
            <w:pPr>
              <w:snapToGrid w:val="0"/>
              <w:rPr>
                <w:sz w:val="18"/>
                <w:szCs w:val="18"/>
                <w:lang w:val="en-GB"/>
              </w:rPr>
            </w:pPr>
            <w:r w:rsidRPr="002F3C4D">
              <w:rPr>
                <w:sz w:val="18"/>
                <w:szCs w:val="18"/>
                <w:lang w:val="en-GB"/>
              </w:rPr>
              <w:t xml:space="preserve"> </w:t>
            </w:r>
            <w:r w:rsidR="009E03F6" w:rsidRPr="002F3C4D">
              <w:rPr>
                <w:sz w:val="18"/>
                <w:szCs w:val="18"/>
                <w:lang w:val="en-GB"/>
              </w:rPr>
              <w:t>IENG</w:t>
            </w:r>
            <w:r w:rsidR="00BE3331">
              <w:rPr>
                <w:sz w:val="18"/>
                <w:szCs w:val="18"/>
                <w:lang w:val="en-GB"/>
              </w:rPr>
              <w:t>313</w:t>
            </w:r>
            <w:r w:rsidR="00F85657">
              <w:rPr>
                <w:sz w:val="18"/>
                <w:szCs w:val="18"/>
                <w:lang w:val="en-GB"/>
              </w:rPr>
              <w:t>/MANE313</w:t>
            </w:r>
            <w:r w:rsidR="009E03F6" w:rsidRPr="002F3C4D">
              <w:rPr>
                <w:sz w:val="18"/>
                <w:szCs w:val="18"/>
                <w:lang w:val="en-GB"/>
              </w:rPr>
              <w:t xml:space="preserve"> </w:t>
            </w:r>
          </w:p>
        </w:tc>
      </w:tr>
      <w:tr w:rsidR="00C725C9" w:rsidRPr="00BD2D69" w14:paraId="23C664F3" w14:textId="77777777" w:rsidTr="00A85C46">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5379E09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88" w:type="dxa"/>
            <w:tcBorders>
              <w:top w:val="single" w:sz="4" w:space="0" w:color="auto"/>
              <w:left w:val="single" w:sz="4" w:space="0" w:color="auto"/>
              <w:bottom w:val="single" w:sz="4" w:space="0" w:color="auto"/>
              <w:right w:val="single" w:sz="4" w:space="0" w:color="auto"/>
            </w:tcBorders>
            <w:vAlign w:val="center"/>
          </w:tcPr>
          <w:p w14:paraId="05A95FF7" w14:textId="77777777" w:rsidR="00C725C9" w:rsidRPr="002F3C4D" w:rsidRDefault="00C725C9" w:rsidP="008904B1">
            <w:pPr>
              <w:snapToGrid w:val="0"/>
              <w:rPr>
                <w:sz w:val="18"/>
                <w:szCs w:val="18"/>
                <w:lang w:val="de-DE"/>
              </w:rPr>
            </w:pPr>
            <w:r w:rsidRPr="002F3C4D">
              <w:rPr>
                <w:sz w:val="18"/>
                <w:szCs w:val="18"/>
                <w:lang w:val="de-DE"/>
              </w:rPr>
              <w:t xml:space="preserve"> Ass</w:t>
            </w:r>
            <w:r w:rsidR="008904B1">
              <w:rPr>
                <w:sz w:val="18"/>
                <w:szCs w:val="18"/>
                <w:lang w:val="de-DE"/>
              </w:rPr>
              <w:t>co</w:t>
            </w:r>
            <w:r w:rsidRPr="002F3C4D">
              <w:rPr>
                <w:sz w:val="18"/>
                <w:szCs w:val="18"/>
                <w:lang w:val="de-DE"/>
              </w:rPr>
              <w:t xml:space="preserve">. Prof. Dr. </w:t>
            </w:r>
            <w:r w:rsidR="00656421">
              <w:rPr>
                <w:sz w:val="18"/>
                <w:szCs w:val="18"/>
                <w:lang w:val="de-DE"/>
              </w:rPr>
              <w:t>Sahand DANESHVAR</w:t>
            </w:r>
            <w:r w:rsidRPr="002F3C4D">
              <w:rPr>
                <w:sz w:val="18"/>
                <w:szCs w:val="18"/>
                <w:lang w:val="de-DE"/>
              </w:rPr>
              <w:t xml:space="preserve">       </w:t>
            </w:r>
          </w:p>
        </w:tc>
        <w:tc>
          <w:tcPr>
            <w:tcW w:w="2555" w:type="dxa"/>
            <w:tcBorders>
              <w:top w:val="single" w:sz="4" w:space="0" w:color="auto"/>
              <w:left w:val="single" w:sz="4" w:space="0" w:color="auto"/>
              <w:bottom w:val="single" w:sz="4" w:space="0" w:color="auto"/>
              <w:right w:val="single" w:sz="4" w:space="0" w:color="auto"/>
            </w:tcBorders>
            <w:vAlign w:val="center"/>
          </w:tcPr>
          <w:p w14:paraId="4DD3442C"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CEB23BA" w14:textId="2CFF9144" w:rsidR="00C725C9" w:rsidRPr="002F3C4D" w:rsidRDefault="00AB50E4" w:rsidP="005A496C">
            <w:pPr>
              <w:snapToGrid w:val="0"/>
              <w:rPr>
                <w:sz w:val="18"/>
                <w:szCs w:val="18"/>
                <w:lang w:val="en-GB"/>
              </w:rPr>
            </w:pPr>
            <w:r>
              <w:rPr>
                <w:sz w:val="18"/>
                <w:szCs w:val="18"/>
                <w:lang w:val="en-GB"/>
              </w:rPr>
              <w:t>Fall</w:t>
            </w:r>
            <w:r w:rsidR="000033F3" w:rsidRPr="002F3C4D">
              <w:rPr>
                <w:sz w:val="18"/>
                <w:szCs w:val="18"/>
                <w:lang w:val="en-GB"/>
              </w:rPr>
              <w:t xml:space="preserve"> </w:t>
            </w:r>
            <w:r w:rsidR="00C725C9" w:rsidRPr="002F3C4D">
              <w:rPr>
                <w:sz w:val="18"/>
                <w:szCs w:val="18"/>
                <w:lang w:val="en-GB"/>
              </w:rPr>
              <w:t>20</w:t>
            </w:r>
            <w:r w:rsidR="0048648B">
              <w:rPr>
                <w:sz w:val="18"/>
                <w:szCs w:val="18"/>
                <w:lang w:val="en-GB"/>
              </w:rPr>
              <w:t>2</w:t>
            </w:r>
            <w:r>
              <w:rPr>
                <w:sz w:val="18"/>
                <w:szCs w:val="18"/>
                <w:lang w:val="en-GB"/>
              </w:rPr>
              <w:t>4</w:t>
            </w:r>
            <w:r w:rsidR="00664EEC">
              <w:rPr>
                <w:sz w:val="18"/>
                <w:szCs w:val="18"/>
                <w:lang w:val="en-GB"/>
              </w:rPr>
              <w:t>-2</w:t>
            </w:r>
            <w:r w:rsidR="00B93E42">
              <w:rPr>
                <w:sz w:val="18"/>
                <w:szCs w:val="18"/>
                <w:lang w:val="en-GB"/>
              </w:rPr>
              <w:t>5</w:t>
            </w:r>
          </w:p>
        </w:tc>
      </w:tr>
      <w:tr w:rsidR="00C725C9" w:rsidRPr="00BD2D69" w14:paraId="500F9C0A" w14:textId="77777777" w:rsidTr="00A85C46">
        <w:trPr>
          <w:trHeight w:val="54"/>
        </w:trPr>
        <w:tc>
          <w:tcPr>
            <w:tcW w:w="10365" w:type="dxa"/>
            <w:gridSpan w:val="5"/>
            <w:tcBorders>
              <w:top w:val="single" w:sz="4" w:space="0" w:color="auto"/>
              <w:bottom w:val="single" w:sz="4" w:space="0" w:color="auto"/>
            </w:tcBorders>
            <w:vAlign w:val="center"/>
          </w:tcPr>
          <w:p w14:paraId="0D1B719B" w14:textId="77777777" w:rsidR="001049D8" w:rsidRDefault="001049D8" w:rsidP="00986379">
            <w:pPr>
              <w:snapToGrid w:val="0"/>
              <w:rPr>
                <w:b/>
                <w:sz w:val="10"/>
                <w:szCs w:val="10"/>
                <w:lang w:val="en-GB"/>
              </w:rPr>
            </w:pPr>
          </w:p>
          <w:p w14:paraId="70E20B0B" w14:textId="77777777" w:rsidR="002F3C4D" w:rsidRDefault="002F3C4D" w:rsidP="00986379">
            <w:pPr>
              <w:snapToGrid w:val="0"/>
              <w:rPr>
                <w:b/>
                <w:sz w:val="10"/>
                <w:szCs w:val="10"/>
                <w:lang w:val="en-GB"/>
              </w:rPr>
            </w:pPr>
          </w:p>
          <w:p w14:paraId="2ACE86A1" w14:textId="77777777" w:rsidR="002F3C4D" w:rsidRPr="00BD2D69" w:rsidRDefault="002F3C4D" w:rsidP="00986379">
            <w:pPr>
              <w:snapToGrid w:val="0"/>
              <w:rPr>
                <w:b/>
                <w:sz w:val="10"/>
                <w:szCs w:val="10"/>
                <w:lang w:val="en-GB"/>
              </w:rPr>
            </w:pPr>
          </w:p>
        </w:tc>
      </w:tr>
      <w:tr w:rsidR="0090643A" w:rsidRPr="00BD2D69" w14:paraId="7EE89B8C"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1E20567" w14:textId="77777777" w:rsidR="00C725C9" w:rsidRPr="00BD2D69" w:rsidRDefault="00C725C9" w:rsidP="00986379">
            <w:pPr>
              <w:snapToGrid w:val="0"/>
              <w:rPr>
                <w:rStyle w:val="Strong"/>
                <w:sz w:val="18"/>
                <w:szCs w:val="18"/>
                <w:lang w:val="en-GB"/>
              </w:rPr>
            </w:pPr>
          </w:p>
        </w:tc>
        <w:tc>
          <w:tcPr>
            <w:tcW w:w="3688" w:type="dxa"/>
            <w:tcBorders>
              <w:top w:val="single" w:sz="4" w:space="0" w:color="auto"/>
              <w:left w:val="single" w:sz="4" w:space="0" w:color="auto"/>
              <w:bottom w:val="single" w:sz="4" w:space="0" w:color="auto"/>
              <w:right w:val="single" w:sz="4" w:space="0" w:color="auto"/>
            </w:tcBorders>
            <w:vAlign w:val="center"/>
          </w:tcPr>
          <w:p w14:paraId="56F5E4C2"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555" w:type="dxa"/>
            <w:tcBorders>
              <w:top w:val="single" w:sz="4" w:space="0" w:color="auto"/>
              <w:left w:val="single" w:sz="4" w:space="0" w:color="auto"/>
              <w:bottom w:val="single" w:sz="4" w:space="0" w:color="auto"/>
              <w:right w:val="single" w:sz="4" w:space="0" w:color="auto"/>
            </w:tcBorders>
            <w:vAlign w:val="center"/>
          </w:tcPr>
          <w:p w14:paraId="3255C3FE"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09" w:type="dxa"/>
            <w:tcBorders>
              <w:top w:val="single" w:sz="4" w:space="0" w:color="auto"/>
              <w:left w:val="single" w:sz="4" w:space="0" w:color="auto"/>
              <w:bottom w:val="single" w:sz="4" w:space="0" w:color="auto"/>
              <w:right w:val="single" w:sz="4" w:space="0" w:color="auto"/>
            </w:tcBorders>
            <w:vAlign w:val="center"/>
          </w:tcPr>
          <w:p w14:paraId="1F4CA5C4"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419" w:type="dxa"/>
            <w:tcBorders>
              <w:top w:val="single" w:sz="4" w:space="0" w:color="auto"/>
              <w:left w:val="single" w:sz="4" w:space="0" w:color="auto"/>
              <w:bottom w:val="single" w:sz="4" w:space="0" w:color="auto"/>
              <w:right w:val="single" w:sz="4" w:space="0" w:color="auto"/>
            </w:tcBorders>
            <w:vAlign w:val="center"/>
          </w:tcPr>
          <w:p w14:paraId="5A801669"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5082E2D3"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CA44F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88" w:type="dxa"/>
            <w:tcBorders>
              <w:top w:val="single" w:sz="4" w:space="0" w:color="auto"/>
              <w:left w:val="single" w:sz="4" w:space="0" w:color="auto"/>
              <w:bottom w:val="single" w:sz="4" w:space="0" w:color="auto"/>
              <w:right w:val="single" w:sz="4" w:space="0" w:color="auto"/>
            </w:tcBorders>
            <w:vAlign w:val="center"/>
          </w:tcPr>
          <w:p w14:paraId="067D90C5" w14:textId="77777777" w:rsidR="00C725C9" w:rsidRPr="00BD2D69" w:rsidRDefault="00C725C9" w:rsidP="003D2242">
            <w:pPr>
              <w:snapToGrid w:val="0"/>
              <w:rPr>
                <w:sz w:val="18"/>
                <w:szCs w:val="18"/>
                <w:lang w:val="de-DE"/>
              </w:rPr>
            </w:pPr>
            <w:r w:rsidRPr="00BD2D69">
              <w:rPr>
                <w:sz w:val="18"/>
                <w:szCs w:val="18"/>
                <w:lang w:val="de-DE"/>
              </w:rPr>
              <w:t xml:space="preserve"> Ass</w:t>
            </w:r>
            <w:r w:rsidR="003D2242">
              <w:rPr>
                <w:sz w:val="18"/>
                <w:szCs w:val="18"/>
                <w:lang w:val="de-DE"/>
              </w:rPr>
              <w:t>oc</w:t>
            </w:r>
            <w:r w:rsidRPr="00BD2D69">
              <w:rPr>
                <w:sz w:val="18"/>
                <w:szCs w:val="18"/>
                <w:lang w:val="de-DE"/>
              </w:rPr>
              <w:t xml:space="preserve">. Prof. Dr. </w:t>
            </w:r>
            <w:r w:rsidR="00BE3331">
              <w:rPr>
                <w:sz w:val="18"/>
                <w:szCs w:val="18"/>
                <w:lang w:val="de-DE"/>
              </w:rPr>
              <w:t>Sahand DAENSHVAR</w:t>
            </w:r>
          </w:p>
        </w:tc>
        <w:tc>
          <w:tcPr>
            <w:tcW w:w="2555" w:type="dxa"/>
            <w:tcBorders>
              <w:top w:val="single" w:sz="4" w:space="0" w:color="auto"/>
              <w:left w:val="single" w:sz="4" w:space="0" w:color="auto"/>
              <w:bottom w:val="single" w:sz="4" w:space="0" w:color="auto"/>
              <w:right w:val="single" w:sz="4" w:space="0" w:color="auto"/>
            </w:tcBorders>
            <w:vAlign w:val="center"/>
          </w:tcPr>
          <w:p w14:paraId="1A2783E0"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BE3331" w:rsidRPr="00822163">
                <w:rPr>
                  <w:rStyle w:val="Hyperlink"/>
                  <w:sz w:val="18"/>
                  <w:szCs w:val="18"/>
                  <w:lang w:val="de-DE"/>
                </w:rPr>
                <w:t>sahand.daneshvar@emu.edu.tr</w:t>
              </w:r>
            </w:hyperlink>
            <w:r w:rsidR="00844BCD">
              <w:rPr>
                <w:sz w:val="18"/>
                <w:szCs w:val="18"/>
                <w:lang w:val="de-D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8FAE597" w14:textId="77777777" w:rsidR="00C725C9" w:rsidRPr="00BD2D69" w:rsidRDefault="00C725C9" w:rsidP="007868F2">
            <w:pPr>
              <w:snapToGrid w:val="0"/>
              <w:rPr>
                <w:sz w:val="18"/>
                <w:szCs w:val="18"/>
                <w:lang w:val="en-GB"/>
              </w:rPr>
            </w:pPr>
            <w:r w:rsidRPr="00BD2D69">
              <w:rPr>
                <w:sz w:val="18"/>
                <w:szCs w:val="18"/>
                <w:lang w:val="de-DE"/>
              </w:rPr>
              <w:t xml:space="preserve"> </w:t>
            </w:r>
            <w:r w:rsidRPr="00BD2D69">
              <w:rPr>
                <w:sz w:val="18"/>
                <w:szCs w:val="18"/>
                <w:lang w:val="en-GB"/>
              </w:rPr>
              <w:t>IE-</w:t>
            </w:r>
            <w:r w:rsidR="007868F2">
              <w:rPr>
                <w:sz w:val="18"/>
                <w:szCs w:val="18"/>
                <w:lang w:val="en-GB"/>
              </w:rPr>
              <w:t>C109</w:t>
            </w:r>
          </w:p>
        </w:tc>
        <w:tc>
          <w:tcPr>
            <w:tcW w:w="1419" w:type="dxa"/>
            <w:tcBorders>
              <w:top w:val="single" w:sz="4" w:space="0" w:color="auto"/>
              <w:left w:val="single" w:sz="4" w:space="0" w:color="auto"/>
              <w:bottom w:val="single" w:sz="4" w:space="0" w:color="auto"/>
              <w:right w:val="single" w:sz="4" w:space="0" w:color="auto"/>
            </w:tcBorders>
            <w:vAlign w:val="center"/>
          </w:tcPr>
          <w:p w14:paraId="4C46BB0E"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BE3331">
              <w:rPr>
                <w:sz w:val="18"/>
                <w:szCs w:val="18"/>
                <w:lang w:val="en-GB"/>
              </w:rPr>
              <w:t>2773</w:t>
            </w:r>
          </w:p>
        </w:tc>
      </w:tr>
      <w:tr w:rsidR="00740C2E" w:rsidRPr="00BD2D69" w14:paraId="4EB1F34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48449138" w14:textId="77777777" w:rsidR="00740C2E" w:rsidRPr="00BD2D69" w:rsidRDefault="00740C2E" w:rsidP="00740C2E">
            <w:pPr>
              <w:snapToGrid w:val="0"/>
              <w:rPr>
                <w:rStyle w:val="Strong"/>
                <w:sz w:val="18"/>
                <w:szCs w:val="18"/>
                <w:lang w:val="en-GB"/>
              </w:rPr>
            </w:pPr>
            <w:r w:rsidRPr="00BD2D69">
              <w:rPr>
                <w:rStyle w:val="Strong"/>
                <w:sz w:val="18"/>
                <w:szCs w:val="18"/>
                <w:lang w:val="en-GB"/>
              </w:rPr>
              <w:t>ASSISTANT(S)</w:t>
            </w:r>
          </w:p>
        </w:tc>
        <w:tc>
          <w:tcPr>
            <w:tcW w:w="3688" w:type="dxa"/>
            <w:tcBorders>
              <w:top w:val="single" w:sz="4" w:space="0" w:color="auto"/>
              <w:left w:val="single" w:sz="4" w:space="0" w:color="auto"/>
              <w:bottom w:val="single" w:sz="4" w:space="0" w:color="auto"/>
              <w:right w:val="single" w:sz="4" w:space="0" w:color="auto"/>
            </w:tcBorders>
            <w:vAlign w:val="center"/>
          </w:tcPr>
          <w:p w14:paraId="3FBF349D" w14:textId="7D44B115" w:rsidR="00B52E83" w:rsidRPr="00740C2E" w:rsidRDefault="00C540F6" w:rsidP="006562FB">
            <w:pPr>
              <w:snapToGrid w:val="0"/>
              <w:rPr>
                <w:color w:val="000000"/>
                <w:sz w:val="18"/>
                <w:szCs w:val="18"/>
                <w:lang w:val="en-GB"/>
              </w:rPr>
            </w:pPr>
            <w:r w:rsidRPr="00C540F6">
              <w:rPr>
                <w:color w:val="000000"/>
                <w:sz w:val="18"/>
                <w:szCs w:val="18"/>
                <w:lang w:val="en-GB"/>
              </w:rPr>
              <w:t>Negar Akbarzadeh</w:t>
            </w:r>
          </w:p>
        </w:tc>
        <w:tc>
          <w:tcPr>
            <w:tcW w:w="2555" w:type="dxa"/>
            <w:tcBorders>
              <w:top w:val="single" w:sz="4" w:space="0" w:color="auto"/>
              <w:left w:val="single" w:sz="4" w:space="0" w:color="auto"/>
              <w:bottom w:val="single" w:sz="4" w:space="0" w:color="auto"/>
              <w:right w:val="single" w:sz="4" w:space="0" w:color="auto"/>
            </w:tcBorders>
            <w:vAlign w:val="center"/>
          </w:tcPr>
          <w:p w14:paraId="48A0F3ED" w14:textId="0D1845C8" w:rsidR="00B52E83" w:rsidRPr="006562FB" w:rsidRDefault="00C540F6" w:rsidP="006562FB">
            <w:pPr>
              <w:snapToGrid w:val="0"/>
              <w:rPr>
                <w:color w:val="0000FF"/>
                <w:sz w:val="18"/>
                <w:szCs w:val="18"/>
                <w:u w:val="single"/>
                <w:lang w:val="en-GB"/>
              </w:rPr>
            </w:pPr>
            <w:r w:rsidRPr="003C3A97">
              <w:rPr>
                <w:color w:val="0000FF"/>
                <w:sz w:val="18"/>
                <w:szCs w:val="18"/>
                <w:u w:val="single"/>
                <w:lang w:val="en-GB"/>
              </w:rPr>
              <w:t>negar.</w:t>
            </w:r>
            <w:r w:rsidR="003F4BFB" w:rsidRPr="003C3A97">
              <w:rPr>
                <w:color w:val="0000FF"/>
                <w:sz w:val="18"/>
                <w:szCs w:val="18"/>
                <w:u w:val="single"/>
                <w:lang w:val="en-GB"/>
              </w:rPr>
              <w:t>akbarzadeh</w:t>
            </w:r>
            <w:r w:rsidRPr="003C3A97">
              <w:rPr>
                <w:color w:val="0000FF"/>
                <w:sz w:val="18"/>
                <w:szCs w:val="18"/>
                <w:u w:val="single"/>
                <w:lang w:val="en-GB"/>
              </w:rPr>
              <w:t xml:space="preserve"> @emu.deu.tr </w:t>
            </w:r>
          </w:p>
        </w:tc>
        <w:tc>
          <w:tcPr>
            <w:tcW w:w="709" w:type="dxa"/>
            <w:tcBorders>
              <w:top w:val="single" w:sz="4" w:space="0" w:color="auto"/>
              <w:left w:val="single" w:sz="4" w:space="0" w:color="auto"/>
              <w:bottom w:val="single" w:sz="4" w:space="0" w:color="auto"/>
              <w:right w:val="single" w:sz="4" w:space="0" w:color="auto"/>
            </w:tcBorders>
            <w:vAlign w:val="center"/>
          </w:tcPr>
          <w:p w14:paraId="04E6181F" w14:textId="180949B4" w:rsidR="00B52E83" w:rsidRPr="003F4BFB" w:rsidRDefault="007D6C95" w:rsidP="006562FB">
            <w:pPr>
              <w:snapToGrid w:val="0"/>
              <w:rPr>
                <w:rStyle w:val="Strong"/>
                <w:b w:val="0"/>
                <w:color w:val="000000"/>
                <w:sz w:val="18"/>
                <w:szCs w:val="18"/>
                <w:lang w:val="de-DE"/>
              </w:rPr>
            </w:pPr>
            <w:r>
              <w:rPr>
                <w:bCs/>
                <w:color w:val="000000"/>
                <w:sz w:val="18"/>
                <w:szCs w:val="18"/>
                <w:lang w:val="de-DE"/>
              </w:rPr>
              <w:t>IE-B</w:t>
            </w:r>
            <w:r w:rsidR="005559EF">
              <w:rPr>
                <w:bCs/>
                <w:color w:val="000000"/>
                <w:sz w:val="18"/>
                <w:szCs w:val="18"/>
                <w:lang w:val="de-DE"/>
              </w:rPr>
              <w:t>107</w:t>
            </w:r>
          </w:p>
        </w:tc>
        <w:tc>
          <w:tcPr>
            <w:tcW w:w="1419" w:type="dxa"/>
            <w:tcBorders>
              <w:top w:val="single" w:sz="4" w:space="0" w:color="auto"/>
              <w:left w:val="single" w:sz="4" w:space="0" w:color="auto"/>
              <w:bottom w:val="single" w:sz="4" w:space="0" w:color="auto"/>
              <w:right w:val="single" w:sz="4" w:space="0" w:color="auto"/>
            </w:tcBorders>
            <w:vAlign w:val="center"/>
          </w:tcPr>
          <w:p w14:paraId="2400D32C" w14:textId="375D3072" w:rsidR="00B52E83" w:rsidRPr="00740C2E" w:rsidRDefault="00740C2E" w:rsidP="006562FB">
            <w:pPr>
              <w:snapToGrid w:val="0"/>
              <w:rPr>
                <w:color w:val="000000"/>
                <w:sz w:val="18"/>
                <w:szCs w:val="18"/>
                <w:lang w:val="en-GB"/>
              </w:rPr>
            </w:pPr>
            <w:r w:rsidRPr="00740C2E">
              <w:rPr>
                <w:color w:val="000000"/>
                <w:sz w:val="18"/>
                <w:szCs w:val="18"/>
                <w:lang w:val="en-GB"/>
              </w:rPr>
              <w:t xml:space="preserve"> </w:t>
            </w:r>
            <w:r w:rsidR="007D6C95">
              <w:rPr>
                <w:color w:val="000000"/>
                <w:sz w:val="18"/>
                <w:szCs w:val="18"/>
                <w:lang w:val="en-GB"/>
              </w:rPr>
              <w:t xml:space="preserve">+90 392 630 </w:t>
            </w:r>
            <w:r w:rsidR="005559EF">
              <w:rPr>
                <w:color w:val="000000"/>
                <w:sz w:val="18"/>
                <w:szCs w:val="18"/>
                <w:lang w:val="en-GB"/>
              </w:rPr>
              <w:t>3246</w:t>
            </w:r>
          </w:p>
        </w:tc>
      </w:tr>
      <w:tr w:rsidR="00740C2E" w:rsidRPr="00BD2D69" w14:paraId="5AD1FC2B"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BCF091E"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709D9651" w14:textId="2AFC6B52" w:rsidR="00B03A4F" w:rsidRPr="00BD2D69" w:rsidRDefault="00B03A4F" w:rsidP="004B2C3A">
            <w:pPr>
              <w:snapToGrid w:val="0"/>
              <w:rPr>
                <w:sz w:val="18"/>
                <w:szCs w:val="18"/>
                <w:lang w:val="en-GB"/>
              </w:rPr>
            </w:pPr>
            <w:r>
              <w:rPr>
                <w:sz w:val="18"/>
                <w:szCs w:val="18"/>
                <w:lang w:val="en-GB"/>
              </w:rPr>
              <w:t xml:space="preserve"> </w:t>
            </w:r>
            <w:r w:rsidR="007D6C95">
              <w:rPr>
                <w:sz w:val="18"/>
                <w:szCs w:val="18"/>
                <w:lang w:val="en-GB"/>
              </w:rPr>
              <w:t>Mon</w:t>
            </w:r>
            <w:r w:rsidRPr="00BD2D69">
              <w:rPr>
                <w:sz w:val="18"/>
                <w:szCs w:val="18"/>
                <w:lang w:val="en-GB"/>
              </w:rPr>
              <w:t xml:space="preserve">day </w:t>
            </w:r>
            <w:r w:rsidR="00DC0FD1">
              <w:rPr>
                <w:sz w:val="18"/>
                <w:szCs w:val="18"/>
                <w:lang w:val="en-GB"/>
              </w:rPr>
              <w:t>1</w:t>
            </w:r>
            <w:r w:rsidR="00012910">
              <w:rPr>
                <w:sz w:val="18"/>
                <w:szCs w:val="18"/>
                <w:lang w:val="en-GB"/>
              </w:rPr>
              <w:t>4</w:t>
            </w:r>
            <w:r w:rsidR="00E106CC">
              <w:rPr>
                <w:sz w:val="18"/>
                <w:szCs w:val="18"/>
                <w:lang w:val="en-GB"/>
              </w:rPr>
              <w:t>:30-1</w:t>
            </w:r>
            <w:r w:rsidR="00012910">
              <w:rPr>
                <w:sz w:val="18"/>
                <w:szCs w:val="18"/>
                <w:lang w:val="en-GB"/>
              </w:rPr>
              <w:t>6</w:t>
            </w:r>
            <w:r w:rsidRPr="00BD2D69">
              <w:rPr>
                <w:sz w:val="18"/>
                <w:szCs w:val="18"/>
                <w:lang w:val="en-GB"/>
              </w:rPr>
              <w:t>:20 (IE-D</w:t>
            </w:r>
            <w:r w:rsidR="00053E9F">
              <w:rPr>
                <w:sz w:val="18"/>
                <w:szCs w:val="18"/>
                <w:lang w:val="en-GB"/>
              </w:rPr>
              <w:t>1</w:t>
            </w:r>
            <w:r w:rsidR="00E106CC">
              <w:rPr>
                <w:sz w:val="18"/>
                <w:szCs w:val="18"/>
                <w:lang w:val="en-GB"/>
              </w:rPr>
              <w:t>0</w:t>
            </w:r>
            <w:r w:rsidR="00DC0FD1">
              <w:rPr>
                <w:sz w:val="18"/>
                <w:szCs w:val="18"/>
                <w:lang w:val="en-GB"/>
              </w:rPr>
              <w:t>2</w:t>
            </w:r>
            <w:r w:rsidR="004B6A6C">
              <w:rPr>
                <w:sz w:val="18"/>
                <w:szCs w:val="18"/>
                <w:lang w:val="en-GB"/>
              </w:rPr>
              <w:t xml:space="preserve">); </w:t>
            </w:r>
            <w:r w:rsidR="00012910">
              <w:rPr>
                <w:sz w:val="18"/>
                <w:szCs w:val="18"/>
                <w:lang w:val="en-GB"/>
              </w:rPr>
              <w:t>Thur</w:t>
            </w:r>
            <w:r w:rsidR="001A599A">
              <w:rPr>
                <w:sz w:val="18"/>
                <w:szCs w:val="18"/>
                <w:lang w:val="en-GB"/>
              </w:rPr>
              <w:t>sday</w:t>
            </w:r>
            <w:r w:rsidRPr="00BD2D69">
              <w:rPr>
                <w:sz w:val="18"/>
                <w:szCs w:val="18"/>
                <w:lang w:val="en-GB"/>
              </w:rPr>
              <w:t xml:space="preserve"> </w:t>
            </w:r>
            <w:r w:rsidR="00DC0FD1">
              <w:rPr>
                <w:sz w:val="18"/>
                <w:szCs w:val="18"/>
                <w:lang w:val="en-GB"/>
              </w:rPr>
              <w:t>10</w:t>
            </w:r>
            <w:r>
              <w:rPr>
                <w:sz w:val="18"/>
                <w:szCs w:val="18"/>
                <w:lang w:val="en-GB"/>
              </w:rPr>
              <w:t>:30-</w:t>
            </w:r>
            <w:r w:rsidR="00664EEC">
              <w:rPr>
                <w:sz w:val="18"/>
                <w:szCs w:val="18"/>
                <w:lang w:val="en-GB"/>
              </w:rPr>
              <w:t>1</w:t>
            </w:r>
            <w:r w:rsidR="00012910">
              <w:rPr>
                <w:sz w:val="18"/>
                <w:szCs w:val="18"/>
                <w:lang w:val="en-GB"/>
              </w:rPr>
              <w:t>2</w:t>
            </w:r>
            <w:r w:rsidR="00F15185">
              <w:rPr>
                <w:sz w:val="18"/>
                <w:szCs w:val="18"/>
                <w:lang w:val="en-GB"/>
              </w:rPr>
              <w:t>:</w:t>
            </w:r>
            <w:r w:rsidRPr="00BD2D69">
              <w:rPr>
                <w:sz w:val="18"/>
                <w:szCs w:val="18"/>
                <w:lang w:val="en-GB"/>
              </w:rPr>
              <w:t>20</w:t>
            </w:r>
            <w:r w:rsidR="00053E9F">
              <w:rPr>
                <w:sz w:val="18"/>
                <w:szCs w:val="18"/>
                <w:lang w:val="en-GB"/>
              </w:rPr>
              <w:t xml:space="preserve"> (IE-D</w:t>
            </w:r>
            <w:r w:rsidR="00AB50E4">
              <w:rPr>
                <w:sz w:val="18"/>
                <w:szCs w:val="18"/>
                <w:lang w:val="en-GB"/>
              </w:rPr>
              <w:t>102</w:t>
            </w:r>
            <w:r w:rsidR="003D7C63">
              <w:rPr>
                <w:sz w:val="18"/>
                <w:szCs w:val="18"/>
                <w:lang w:val="en-GB"/>
              </w:rPr>
              <w:t>)</w:t>
            </w:r>
            <w:r w:rsidR="00BE3331">
              <w:rPr>
                <w:sz w:val="18"/>
                <w:szCs w:val="18"/>
                <w:lang w:val="en-GB"/>
              </w:rPr>
              <w:t>;</w:t>
            </w:r>
            <w:r w:rsidR="00012910">
              <w:rPr>
                <w:sz w:val="18"/>
                <w:szCs w:val="18"/>
                <w:lang w:val="en-GB"/>
              </w:rPr>
              <w:t xml:space="preserve"> Wednesday</w:t>
            </w:r>
            <w:r w:rsidR="00F86C35" w:rsidRPr="00BD2D69">
              <w:rPr>
                <w:sz w:val="18"/>
                <w:szCs w:val="18"/>
                <w:lang w:val="en-GB"/>
              </w:rPr>
              <w:t xml:space="preserve"> </w:t>
            </w:r>
            <w:r w:rsidR="00012910">
              <w:rPr>
                <w:sz w:val="18"/>
                <w:szCs w:val="18"/>
                <w:lang w:val="en-GB"/>
              </w:rPr>
              <w:t>14</w:t>
            </w:r>
            <w:r w:rsidR="00F86C35" w:rsidRPr="00BD2D69">
              <w:rPr>
                <w:sz w:val="18"/>
                <w:szCs w:val="18"/>
                <w:lang w:val="en-GB"/>
              </w:rPr>
              <w:t>:30-1</w:t>
            </w:r>
            <w:r w:rsidR="00012910">
              <w:rPr>
                <w:sz w:val="18"/>
                <w:szCs w:val="18"/>
                <w:lang w:val="en-GB"/>
              </w:rPr>
              <w:t>6</w:t>
            </w:r>
            <w:r w:rsidR="00F86C35" w:rsidRPr="00BD2D69">
              <w:rPr>
                <w:sz w:val="18"/>
                <w:szCs w:val="18"/>
                <w:lang w:val="en-GB"/>
              </w:rPr>
              <w:t>:20</w:t>
            </w:r>
            <w:r w:rsidR="005A496C">
              <w:rPr>
                <w:sz w:val="18"/>
                <w:szCs w:val="18"/>
                <w:lang w:val="en-GB"/>
              </w:rPr>
              <w:t xml:space="preserve"> (exc</w:t>
            </w:r>
            <w:r w:rsidR="00140FFD">
              <w:rPr>
                <w:sz w:val="18"/>
                <w:szCs w:val="18"/>
                <w:lang w:val="en-GB"/>
              </w:rPr>
              <w:t xml:space="preserve">ept </w:t>
            </w:r>
            <w:r w:rsidR="00065682">
              <w:rPr>
                <w:sz w:val="18"/>
                <w:szCs w:val="18"/>
                <w:lang w:val="en-GB"/>
              </w:rPr>
              <w:t>2</w:t>
            </w:r>
            <w:r w:rsidR="00AB50E4">
              <w:rPr>
                <w:sz w:val="18"/>
                <w:szCs w:val="18"/>
                <w:lang w:val="en-GB"/>
              </w:rPr>
              <w:t>7</w:t>
            </w:r>
            <w:r w:rsidR="00140FFD">
              <w:rPr>
                <w:sz w:val="18"/>
                <w:szCs w:val="18"/>
                <w:lang w:val="en-GB"/>
              </w:rPr>
              <w:t xml:space="preserve"> </w:t>
            </w:r>
            <w:r w:rsidR="00AB50E4">
              <w:rPr>
                <w:sz w:val="18"/>
                <w:szCs w:val="18"/>
                <w:lang w:val="en-GB"/>
              </w:rPr>
              <w:t xml:space="preserve">September and </w:t>
            </w:r>
            <w:r w:rsidR="00E6153C">
              <w:rPr>
                <w:sz w:val="18"/>
                <w:szCs w:val="18"/>
                <w:lang w:val="en-GB"/>
              </w:rPr>
              <w:t>25 December</w:t>
            </w:r>
            <w:r w:rsidR="003F4BFB">
              <w:rPr>
                <w:sz w:val="18"/>
                <w:szCs w:val="18"/>
                <w:lang w:val="en-GB"/>
              </w:rPr>
              <w:t xml:space="preserve"> (class)</w:t>
            </w:r>
            <w:r w:rsidR="005A496C">
              <w:rPr>
                <w:sz w:val="18"/>
                <w:szCs w:val="18"/>
                <w:lang w:val="en-GB"/>
              </w:rPr>
              <w:t>)</w:t>
            </w:r>
            <w:r w:rsidR="00F86C35">
              <w:rPr>
                <w:sz w:val="18"/>
                <w:szCs w:val="18"/>
                <w:lang w:val="en-GB"/>
              </w:rPr>
              <w:t xml:space="preserve"> </w:t>
            </w:r>
            <w:r w:rsidR="00F86C35" w:rsidRPr="00BD2D69">
              <w:rPr>
                <w:sz w:val="18"/>
                <w:szCs w:val="18"/>
                <w:lang w:val="en-GB"/>
              </w:rPr>
              <w:t>(</w:t>
            </w:r>
            <w:r w:rsidR="00E106CC">
              <w:rPr>
                <w:sz w:val="18"/>
                <w:szCs w:val="18"/>
                <w:lang w:val="en-GB"/>
              </w:rPr>
              <w:t>Lab</w:t>
            </w:r>
            <w:r w:rsidR="00F15185">
              <w:rPr>
                <w:sz w:val="18"/>
                <w:szCs w:val="18"/>
                <w:lang w:val="en-GB"/>
              </w:rPr>
              <w:t>1</w:t>
            </w:r>
            <w:r w:rsidR="00012910">
              <w:rPr>
                <w:sz w:val="18"/>
                <w:szCs w:val="18"/>
                <w:lang w:val="en-GB"/>
              </w:rPr>
              <w:t>, (</w:t>
            </w:r>
            <w:r w:rsidR="00012910" w:rsidRPr="00BD2D69">
              <w:rPr>
                <w:sz w:val="18"/>
                <w:szCs w:val="18"/>
                <w:lang w:val="en-GB"/>
              </w:rPr>
              <w:t>IE-</w:t>
            </w:r>
            <w:r w:rsidR="00012910">
              <w:rPr>
                <w:sz w:val="18"/>
                <w:szCs w:val="18"/>
                <w:lang w:val="en-GB"/>
              </w:rPr>
              <w:t>E10</w:t>
            </w:r>
            <w:r w:rsidR="00E6153C">
              <w:rPr>
                <w:sz w:val="18"/>
                <w:szCs w:val="18"/>
                <w:lang w:val="en-GB"/>
              </w:rPr>
              <w:t>2</w:t>
            </w:r>
            <w:r w:rsidR="00012910">
              <w:rPr>
                <w:sz w:val="18"/>
                <w:szCs w:val="18"/>
                <w:lang w:val="en-GB"/>
              </w:rPr>
              <w:t>)</w:t>
            </w:r>
            <w:r w:rsidR="00F86C35" w:rsidRPr="00BD2D69">
              <w:rPr>
                <w:sz w:val="18"/>
                <w:szCs w:val="18"/>
                <w:lang w:val="en-GB"/>
              </w:rPr>
              <w:t>)</w:t>
            </w:r>
            <w:r w:rsidR="00F86C35">
              <w:rPr>
                <w:sz w:val="18"/>
                <w:szCs w:val="18"/>
                <w:lang w:val="en-GB"/>
              </w:rPr>
              <w:t>;</w:t>
            </w:r>
            <w:r w:rsidRPr="00BD2D69">
              <w:rPr>
                <w:sz w:val="18"/>
                <w:szCs w:val="18"/>
                <w:lang w:val="en-GB"/>
              </w:rPr>
              <w:t xml:space="preserve">                       </w:t>
            </w:r>
          </w:p>
          <w:p w14:paraId="689C9A22" w14:textId="4CAB81B8" w:rsidR="00740C2E" w:rsidRPr="00BD2D69" w:rsidRDefault="00B03A4F" w:rsidP="006C3211">
            <w:pPr>
              <w:snapToGrid w:val="0"/>
              <w:rPr>
                <w:sz w:val="18"/>
                <w:szCs w:val="18"/>
                <w:lang w:val="en-GB"/>
              </w:rPr>
            </w:pPr>
            <w:r w:rsidRPr="00BD2D69">
              <w:rPr>
                <w:sz w:val="18"/>
                <w:szCs w:val="18"/>
                <w:lang w:val="en-GB"/>
              </w:rPr>
              <w:t xml:space="preserve"> Office Hour: </w:t>
            </w:r>
            <w:r w:rsidR="00012910">
              <w:rPr>
                <w:sz w:val="18"/>
                <w:szCs w:val="18"/>
                <w:lang w:val="en-GB"/>
              </w:rPr>
              <w:t>Mon</w:t>
            </w:r>
            <w:r w:rsidR="00FF510E">
              <w:rPr>
                <w:sz w:val="18"/>
                <w:szCs w:val="18"/>
                <w:lang w:val="en-GB"/>
              </w:rPr>
              <w:t>day</w:t>
            </w:r>
            <w:r w:rsidRPr="00BD2D69">
              <w:rPr>
                <w:sz w:val="18"/>
                <w:szCs w:val="18"/>
                <w:lang w:val="en-GB"/>
              </w:rPr>
              <w:t xml:space="preserve"> </w:t>
            </w:r>
            <w:r w:rsidR="00012910">
              <w:rPr>
                <w:sz w:val="18"/>
                <w:szCs w:val="18"/>
                <w:lang w:val="en-GB"/>
              </w:rPr>
              <w:t>13</w:t>
            </w:r>
            <w:r w:rsidRPr="00BD2D69">
              <w:rPr>
                <w:sz w:val="18"/>
                <w:szCs w:val="18"/>
                <w:lang w:val="en-GB"/>
              </w:rPr>
              <w:t>:30-1</w:t>
            </w:r>
            <w:r w:rsidR="00012910">
              <w:rPr>
                <w:sz w:val="18"/>
                <w:szCs w:val="18"/>
                <w:lang w:val="en-GB"/>
              </w:rPr>
              <w:t>4</w:t>
            </w:r>
            <w:r w:rsidRPr="00BD2D69">
              <w:rPr>
                <w:sz w:val="18"/>
                <w:szCs w:val="18"/>
                <w:lang w:val="en-GB"/>
              </w:rPr>
              <w:t>:20</w:t>
            </w:r>
          </w:p>
        </w:tc>
      </w:tr>
      <w:tr w:rsidR="00740C2E" w:rsidRPr="00BD2D69" w14:paraId="16543972" w14:textId="77777777" w:rsidTr="00A85C46">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44C3D417"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27AC415C" w14:textId="77777777" w:rsidR="00740C2E" w:rsidRPr="00BD2D69" w:rsidRDefault="00355B48" w:rsidP="00E04475">
            <w:pPr>
              <w:snapToGrid w:val="0"/>
              <w:rPr>
                <w:b/>
                <w:sz w:val="18"/>
                <w:szCs w:val="18"/>
                <w:lang w:val="en-GB"/>
              </w:rPr>
            </w:pPr>
            <w:hyperlink r:id="rId10" w:history="1">
              <w:r w:rsidR="00E04475" w:rsidRPr="00E04475">
                <w:rPr>
                  <w:rStyle w:val="Hyperlink"/>
                  <w:sz w:val="18"/>
                  <w:szCs w:val="18"/>
                </w:rPr>
                <w:t>http://staff.emu.edu.tr/sahanddaneshvar/en</w:t>
              </w:r>
            </w:hyperlink>
          </w:p>
        </w:tc>
      </w:tr>
      <w:tr w:rsidR="00740C2E" w:rsidRPr="00BD2D69" w14:paraId="1F61D46E" w14:textId="77777777" w:rsidTr="00A85C46">
        <w:trPr>
          <w:trHeight w:val="54"/>
        </w:trPr>
        <w:tc>
          <w:tcPr>
            <w:tcW w:w="10365" w:type="dxa"/>
            <w:gridSpan w:val="5"/>
            <w:tcBorders>
              <w:top w:val="single" w:sz="4" w:space="0" w:color="auto"/>
            </w:tcBorders>
            <w:vAlign w:val="center"/>
          </w:tcPr>
          <w:p w14:paraId="382C87C8" w14:textId="77777777" w:rsidR="00740C2E" w:rsidRPr="00BD2D69" w:rsidRDefault="00740C2E" w:rsidP="00740C2E">
            <w:pPr>
              <w:snapToGrid w:val="0"/>
              <w:rPr>
                <w:sz w:val="10"/>
                <w:szCs w:val="10"/>
                <w:lang w:val="en-GB"/>
              </w:rPr>
            </w:pPr>
          </w:p>
        </w:tc>
      </w:tr>
      <w:tr w:rsidR="00740C2E" w:rsidRPr="00BD2D69" w14:paraId="5C9BA7E6" w14:textId="77777777" w:rsidTr="00A85C46">
        <w:trPr>
          <w:trHeight w:val="54"/>
        </w:trPr>
        <w:tc>
          <w:tcPr>
            <w:tcW w:w="10365" w:type="dxa"/>
            <w:gridSpan w:val="5"/>
            <w:vAlign w:val="center"/>
          </w:tcPr>
          <w:p w14:paraId="72921040" w14:textId="77777777" w:rsidR="006562FB" w:rsidRDefault="006562FB" w:rsidP="00740C2E">
            <w:pPr>
              <w:ind w:right="135"/>
              <w:jc w:val="both"/>
              <w:rPr>
                <w:b/>
                <w:sz w:val="18"/>
                <w:szCs w:val="18"/>
              </w:rPr>
            </w:pPr>
          </w:p>
          <w:p w14:paraId="071F5276" w14:textId="4F4A5B01" w:rsidR="00740C2E" w:rsidRPr="00BD2D69" w:rsidRDefault="00542CDF"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57AB2BD1" w14:textId="77777777" w:rsidR="00740C2E" w:rsidRPr="00BD2D69" w:rsidRDefault="00740C2E" w:rsidP="00740C2E">
            <w:pPr>
              <w:pStyle w:val="BodyText"/>
              <w:rPr>
                <w:rFonts w:ascii="Times New Roman" w:hAnsi="Times New Roman"/>
                <w:sz w:val="16"/>
                <w:szCs w:val="16"/>
              </w:rPr>
            </w:pPr>
          </w:p>
          <w:p w14:paraId="5CBCDE8B" w14:textId="77777777" w:rsidR="00BE3331" w:rsidRPr="00750433" w:rsidRDefault="00BE3331" w:rsidP="00BE3331">
            <w:pPr>
              <w:spacing w:before="60" w:after="60"/>
              <w:ind w:left="180" w:right="125"/>
              <w:jc w:val="both"/>
              <w:rPr>
                <w:sz w:val="18"/>
                <w:szCs w:val="18"/>
                <w:lang w:val="en-GB" w:eastAsia="en-US"/>
              </w:rPr>
            </w:pPr>
            <w:r w:rsidRPr="00750433">
              <w:rPr>
                <w:sz w:val="18"/>
                <w:szCs w:val="18"/>
                <w:lang w:val="en-GB" w:eastAsia="en-US"/>
              </w:rPr>
              <w:t>This course introduces uncertainty, risk, and probabilistic approaches to Operations Research. Elementary mathematical models and topics to be covered in this course are : review of probability theory with illustrations from inventory; decision analysis; decision trees and Bayes rule; utility theory approach;</w:t>
            </w:r>
            <w:r>
              <w:rPr>
                <w:sz w:val="18"/>
                <w:szCs w:val="18"/>
                <w:lang w:val="en-GB" w:eastAsia="en-US"/>
              </w:rPr>
              <w:t xml:space="preserve"> Analy</w:t>
            </w:r>
            <w:r w:rsidR="00D27FBE">
              <w:rPr>
                <w:sz w:val="18"/>
                <w:szCs w:val="18"/>
                <w:lang w:val="en-GB" w:eastAsia="en-US"/>
              </w:rPr>
              <w:t>tic Hierar</w:t>
            </w:r>
            <w:r>
              <w:rPr>
                <w:sz w:val="18"/>
                <w:szCs w:val="18"/>
                <w:lang w:val="en-GB" w:eastAsia="en-US"/>
              </w:rPr>
              <w:t>chy Method;</w:t>
            </w:r>
            <w:r w:rsidRPr="00750433">
              <w:rPr>
                <w:sz w:val="18"/>
                <w:szCs w:val="18"/>
                <w:lang w:val="en-GB" w:eastAsia="en-US"/>
              </w:rPr>
              <w:t xml:space="preserve"> Markov chain models, Chapman-Kolmogorov equations, steady-state probabilities and their computation</w:t>
            </w:r>
            <w:r>
              <w:rPr>
                <w:sz w:val="18"/>
                <w:szCs w:val="18"/>
                <w:lang w:val="en-GB" w:eastAsia="en-US"/>
              </w:rPr>
              <w:t>,</w:t>
            </w:r>
            <w:r w:rsidRPr="00750433">
              <w:rPr>
                <w:sz w:val="18"/>
                <w:szCs w:val="18"/>
                <w:lang w:val="en-GB" w:eastAsia="en-US"/>
              </w:rPr>
              <w:t xml:space="preserve"> and applications;</w:t>
            </w:r>
            <w:r w:rsidR="00D27FBE">
              <w:rPr>
                <w:sz w:val="18"/>
                <w:szCs w:val="18"/>
                <w:lang w:val="en-GB" w:eastAsia="en-US"/>
              </w:rPr>
              <w:t xml:space="preserve"> Queuing Theory,</w:t>
            </w:r>
            <w:r w:rsidRPr="00750433">
              <w:rPr>
                <w:sz w:val="18"/>
                <w:szCs w:val="18"/>
                <w:lang w:val="en-GB" w:eastAsia="en-US"/>
              </w:rPr>
              <w:t xml:space="preserve"> M/M/c  infinite and finite capacity queuing models and optimization, queuing networks; two-person, const</w:t>
            </w:r>
            <w:r w:rsidR="00B410AD">
              <w:rPr>
                <w:sz w:val="18"/>
                <w:szCs w:val="18"/>
                <w:lang w:val="en-GB" w:eastAsia="en-US"/>
              </w:rPr>
              <w:t>ant and non-constant sum games</w:t>
            </w:r>
            <w:r w:rsidR="00A67B9E">
              <w:rPr>
                <w:sz w:val="18"/>
                <w:szCs w:val="18"/>
                <w:lang w:val="en-GB" w:eastAsia="en-US"/>
              </w:rPr>
              <w:t xml:space="preserve"> </w:t>
            </w:r>
            <w:r w:rsidR="00B410AD">
              <w:rPr>
                <w:sz w:val="18"/>
                <w:szCs w:val="18"/>
                <w:lang w:val="en-GB" w:eastAsia="en-US"/>
              </w:rPr>
              <w:t xml:space="preserve">and </w:t>
            </w:r>
            <w:r w:rsidRPr="00750433">
              <w:rPr>
                <w:sz w:val="18"/>
                <w:szCs w:val="18"/>
                <w:lang w:val="en-GB" w:eastAsia="en-US"/>
              </w:rPr>
              <w:t xml:space="preserve"> their analysis and applications.</w:t>
            </w:r>
          </w:p>
          <w:p w14:paraId="54B270BB" w14:textId="77777777" w:rsidR="00B91F16" w:rsidRPr="00BD2D69" w:rsidRDefault="00B91F16" w:rsidP="00740C2E">
            <w:pPr>
              <w:rPr>
                <w:sz w:val="16"/>
                <w:szCs w:val="16"/>
                <w:lang w:val="en-GB"/>
              </w:rPr>
            </w:pPr>
          </w:p>
        </w:tc>
      </w:tr>
      <w:tr w:rsidR="00740C2E" w:rsidRPr="00BD2D69" w14:paraId="16D12BBA" w14:textId="77777777" w:rsidTr="00A85C46">
        <w:trPr>
          <w:trHeight w:val="54"/>
        </w:trPr>
        <w:tc>
          <w:tcPr>
            <w:tcW w:w="10365" w:type="dxa"/>
            <w:gridSpan w:val="5"/>
            <w:vAlign w:val="center"/>
          </w:tcPr>
          <w:p w14:paraId="5A8506F5" w14:textId="77777777" w:rsidR="00740C2E" w:rsidRPr="004C64DA" w:rsidRDefault="002F3C4D" w:rsidP="00740C2E">
            <w:pPr>
              <w:snapToGrid w:val="0"/>
              <w:jc w:val="both"/>
              <w:rPr>
                <w:b/>
                <w:sz w:val="18"/>
                <w:szCs w:val="18"/>
                <w:lang w:val="en-GB"/>
              </w:rPr>
            </w:pPr>
            <w:r w:rsidRPr="004C64DA">
              <w:rPr>
                <w:b/>
                <w:sz w:val="18"/>
                <w:szCs w:val="18"/>
                <w:lang w:val="en-GB"/>
              </w:rPr>
              <w:t>COURSE</w:t>
            </w:r>
            <w:r w:rsidR="00740C2E" w:rsidRPr="004C64DA">
              <w:rPr>
                <w:b/>
                <w:sz w:val="18"/>
                <w:szCs w:val="18"/>
                <w:lang w:val="en-GB"/>
              </w:rPr>
              <w:t xml:space="preserve"> OBJECTIVES</w:t>
            </w:r>
          </w:p>
          <w:p w14:paraId="3C68CE21" w14:textId="77777777" w:rsidR="00740C2E" w:rsidRPr="004C64DA" w:rsidRDefault="00740C2E" w:rsidP="00740C2E">
            <w:pPr>
              <w:jc w:val="both"/>
              <w:rPr>
                <w:color w:val="FF0000"/>
                <w:sz w:val="18"/>
                <w:szCs w:val="18"/>
                <w:lang w:val="en-GB"/>
              </w:rPr>
            </w:pPr>
          </w:p>
          <w:p w14:paraId="1BB89BC3" w14:textId="77777777" w:rsidR="00740C2E" w:rsidRPr="004C64DA" w:rsidRDefault="00740C2E" w:rsidP="00740C2E">
            <w:pPr>
              <w:tabs>
                <w:tab w:val="left" w:pos="1717"/>
                <w:tab w:val="left" w:pos="5760"/>
                <w:tab w:val="left" w:pos="6660"/>
              </w:tabs>
              <w:ind w:left="135" w:right="-36"/>
              <w:jc w:val="both"/>
              <w:rPr>
                <w:sz w:val="18"/>
                <w:szCs w:val="18"/>
                <w:lang w:val="en-GB"/>
              </w:rPr>
            </w:pPr>
            <w:r w:rsidRPr="004C64DA">
              <w:rPr>
                <w:sz w:val="18"/>
                <w:szCs w:val="18"/>
                <w:lang w:val="en-GB"/>
              </w:rPr>
              <w:t>The main objective</w:t>
            </w:r>
            <w:r w:rsidR="00E31A64" w:rsidRPr="004C64DA">
              <w:rPr>
                <w:sz w:val="18"/>
                <w:szCs w:val="18"/>
                <w:lang w:val="en-GB"/>
              </w:rPr>
              <w:t>s</w:t>
            </w:r>
            <w:r w:rsidRPr="004C64DA">
              <w:rPr>
                <w:sz w:val="18"/>
                <w:szCs w:val="18"/>
                <w:lang w:val="en-GB"/>
              </w:rPr>
              <w:t xml:space="preserve"> of this course are:</w:t>
            </w:r>
          </w:p>
          <w:p w14:paraId="143C3E2A" w14:textId="77777777" w:rsidR="0022484E" w:rsidRPr="004C64DA" w:rsidRDefault="0022484E" w:rsidP="00740C2E">
            <w:pPr>
              <w:tabs>
                <w:tab w:val="left" w:pos="1717"/>
                <w:tab w:val="left" w:pos="5760"/>
                <w:tab w:val="left" w:pos="6660"/>
              </w:tabs>
              <w:ind w:left="135" w:right="-36"/>
              <w:jc w:val="both"/>
              <w:rPr>
                <w:sz w:val="18"/>
                <w:szCs w:val="18"/>
              </w:rPr>
            </w:pPr>
          </w:p>
          <w:p w14:paraId="66299F2E" w14:textId="77777777" w:rsidR="004C64DA" w:rsidRPr="004C64DA" w:rsidRDefault="004C64DA" w:rsidP="00591FCD">
            <w:pPr>
              <w:pStyle w:val="ListParagraph"/>
              <w:numPr>
                <w:ilvl w:val="0"/>
                <w:numId w:val="43"/>
              </w:numPr>
              <w:rPr>
                <w:sz w:val="18"/>
                <w:szCs w:val="18"/>
              </w:rPr>
            </w:pPr>
            <w:r w:rsidRPr="004C64DA">
              <w:rPr>
                <w:sz w:val="18"/>
                <w:szCs w:val="18"/>
              </w:rPr>
              <w:t>Modeling the decision making problems under uncertainty.</w:t>
            </w:r>
            <w:r w:rsidR="009B3E59">
              <w:rPr>
                <w:sz w:val="18"/>
                <w:szCs w:val="18"/>
              </w:rPr>
              <w:t xml:space="preserve"> (Student Outcomes (SO): </w:t>
            </w:r>
            <w:r w:rsidR="00591FCD">
              <w:rPr>
                <w:sz w:val="18"/>
                <w:szCs w:val="18"/>
              </w:rPr>
              <w:t>1,2,4,6</w:t>
            </w:r>
            <w:r w:rsidR="009B3E59">
              <w:rPr>
                <w:sz w:val="18"/>
                <w:szCs w:val="18"/>
              </w:rPr>
              <w:t xml:space="preserve">) </w:t>
            </w:r>
          </w:p>
          <w:p w14:paraId="65CCA451"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(Maximin, Maximax, Minimum Regret</w:t>
            </w:r>
            <w:r w:rsidR="009B3E59">
              <w:rPr>
                <w:sz w:val="18"/>
                <w:szCs w:val="18"/>
              </w:rPr>
              <w:t xml:space="preserve"> and Expected Value criterions)(SO: </w:t>
            </w:r>
            <w:r w:rsidR="004B064A">
              <w:rPr>
                <w:sz w:val="18"/>
                <w:szCs w:val="18"/>
              </w:rPr>
              <w:t>1,2,</w:t>
            </w:r>
            <w:r w:rsidR="00591FCD">
              <w:rPr>
                <w:sz w:val="18"/>
                <w:szCs w:val="18"/>
              </w:rPr>
              <w:t>6</w:t>
            </w:r>
            <w:r w:rsidR="009B3E59">
              <w:rPr>
                <w:sz w:val="18"/>
                <w:szCs w:val="18"/>
              </w:rPr>
              <w:t>)</w:t>
            </w:r>
          </w:p>
          <w:p w14:paraId="76C893E2" w14:textId="77777777" w:rsidR="004C64DA" w:rsidRPr="004C64DA" w:rsidRDefault="004C64DA" w:rsidP="004C64DA">
            <w:pPr>
              <w:pStyle w:val="ListParagraph"/>
              <w:numPr>
                <w:ilvl w:val="0"/>
                <w:numId w:val="43"/>
              </w:numPr>
              <w:rPr>
                <w:sz w:val="18"/>
                <w:szCs w:val="18"/>
              </w:rPr>
            </w:pPr>
            <w:r w:rsidRPr="004C64DA">
              <w:rPr>
                <w:sz w:val="18"/>
                <w:szCs w:val="18"/>
              </w:rPr>
              <w:t>Utility theory</w:t>
            </w:r>
            <w:r w:rsidR="00591FCD">
              <w:rPr>
                <w:sz w:val="18"/>
                <w:szCs w:val="18"/>
              </w:rPr>
              <w:t xml:space="preserve"> (SO: 1,2,6</w:t>
            </w:r>
            <w:r w:rsidR="009B3E59">
              <w:rPr>
                <w:sz w:val="18"/>
                <w:szCs w:val="18"/>
              </w:rPr>
              <w:t>)</w:t>
            </w:r>
          </w:p>
          <w:p w14:paraId="07DE4ADA" w14:textId="77777777" w:rsidR="004C64DA" w:rsidRPr="004C64DA" w:rsidRDefault="004C64DA" w:rsidP="004C64DA">
            <w:pPr>
              <w:pStyle w:val="ListParagraph"/>
              <w:numPr>
                <w:ilvl w:val="0"/>
                <w:numId w:val="43"/>
              </w:numPr>
              <w:rPr>
                <w:sz w:val="18"/>
                <w:szCs w:val="18"/>
              </w:rPr>
            </w:pPr>
            <w:r w:rsidRPr="004C64DA">
              <w:rPr>
                <w:sz w:val="18"/>
                <w:szCs w:val="18"/>
              </w:rPr>
              <w:t>Solving the problems under uncertainty by utility function.</w:t>
            </w:r>
            <w:r w:rsidR="009B3E59">
              <w:rPr>
                <w:sz w:val="18"/>
                <w:szCs w:val="18"/>
              </w:rPr>
              <w:t xml:space="preserve">(SO: </w:t>
            </w:r>
            <w:r w:rsidR="004B064A">
              <w:rPr>
                <w:sz w:val="18"/>
                <w:szCs w:val="18"/>
              </w:rPr>
              <w:t>1,2</w:t>
            </w:r>
            <w:r w:rsidR="00591FCD">
              <w:rPr>
                <w:sz w:val="18"/>
                <w:szCs w:val="18"/>
              </w:rPr>
              <w:t>,6</w:t>
            </w:r>
            <w:r w:rsidR="009B3E59">
              <w:rPr>
                <w:sz w:val="18"/>
                <w:szCs w:val="18"/>
              </w:rPr>
              <w:t>)</w:t>
            </w:r>
          </w:p>
          <w:p w14:paraId="75EA4982"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using probability notions (Decision tree method).</w:t>
            </w:r>
            <w:r w:rsidR="009B3E59">
              <w:rPr>
                <w:sz w:val="18"/>
                <w:szCs w:val="18"/>
              </w:rPr>
              <w:t xml:space="preserve"> (SO</w:t>
            </w:r>
            <w:r w:rsidR="00E8361D">
              <w:rPr>
                <w:sz w:val="18"/>
                <w:szCs w:val="18"/>
              </w:rPr>
              <w:t xml:space="preserve">: </w:t>
            </w:r>
            <w:r w:rsidR="00591FCD">
              <w:rPr>
                <w:sz w:val="18"/>
                <w:szCs w:val="18"/>
              </w:rPr>
              <w:t>1,6</w:t>
            </w:r>
            <w:r w:rsidR="009B3E59">
              <w:rPr>
                <w:sz w:val="18"/>
                <w:szCs w:val="18"/>
              </w:rPr>
              <w:t>)</w:t>
            </w:r>
          </w:p>
          <w:p w14:paraId="381308E6" w14:textId="77777777" w:rsidR="004C64DA" w:rsidRPr="004C64DA" w:rsidRDefault="004C64DA" w:rsidP="004C64DA">
            <w:pPr>
              <w:pStyle w:val="ListParagraph"/>
              <w:numPr>
                <w:ilvl w:val="0"/>
                <w:numId w:val="43"/>
              </w:numPr>
              <w:rPr>
                <w:sz w:val="18"/>
                <w:szCs w:val="18"/>
              </w:rPr>
            </w:pPr>
            <w:r w:rsidRPr="004C64DA">
              <w:rPr>
                <w:sz w:val="18"/>
                <w:szCs w:val="18"/>
              </w:rPr>
              <w:t>Applying the Analytic Hierarchy Process (AHP) for decision making.</w:t>
            </w:r>
            <w:r w:rsidR="009B3E59">
              <w:rPr>
                <w:sz w:val="18"/>
                <w:szCs w:val="18"/>
              </w:rPr>
              <w:t xml:space="preserve"> (SO</w:t>
            </w:r>
            <w:r w:rsidR="00E8361D">
              <w:rPr>
                <w:sz w:val="18"/>
                <w:szCs w:val="18"/>
              </w:rPr>
              <w:t xml:space="preserve">: </w:t>
            </w:r>
            <w:r w:rsidR="00591FCD">
              <w:rPr>
                <w:sz w:val="18"/>
                <w:szCs w:val="18"/>
              </w:rPr>
              <w:t>1,2,4,6</w:t>
            </w:r>
            <w:r w:rsidR="009B3E59">
              <w:rPr>
                <w:sz w:val="18"/>
                <w:szCs w:val="18"/>
              </w:rPr>
              <w:t>)</w:t>
            </w:r>
          </w:p>
          <w:p w14:paraId="4D491F05" w14:textId="77777777" w:rsidR="004C64DA" w:rsidRPr="004C64DA" w:rsidRDefault="004C64DA" w:rsidP="004C64DA">
            <w:pPr>
              <w:pStyle w:val="ListParagraph"/>
              <w:numPr>
                <w:ilvl w:val="0"/>
                <w:numId w:val="43"/>
              </w:numPr>
              <w:rPr>
                <w:sz w:val="18"/>
                <w:szCs w:val="18"/>
              </w:rPr>
            </w:pPr>
            <w:r w:rsidRPr="004C64DA">
              <w:rPr>
                <w:sz w:val="18"/>
                <w:szCs w:val="18"/>
              </w:rPr>
              <w:t>Markov Chain as a stochastic process.</w:t>
            </w:r>
            <w:r w:rsidR="009B3E59">
              <w:rPr>
                <w:sz w:val="18"/>
                <w:szCs w:val="18"/>
              </w:rPr>
              <w:t xml:space="preserve"> (SO</w:t>
            </w:r>
            <w:r w:rsidR="00E8361D">
              <w:rPr>
                <w:sz w:val="18"/>
                <w:szCs w:val="18"/>
              </w:rPr>
              <w:t xml:space="preserve">: </w:t>
            </w:r>
            <w:r w:rsidR="004B064A">
              <w:rPr>
                <w:sz w:val="18"/>
                <w:szCs w:val="18"/>
              </w:rPr>
              <w:t>1,2,6,</w:t>
            </w:r>
            <w:r w:rsidR="009B3E59">
              <w:rPr>
                <w:sz w:val="18"/>
                <w:szCs w:val="18"/>
              </w:rPr>
              <w:t>)</w:t>
            </w:r>
          </w:p>
          <w:p w14:paraId="0937D6E4" w14:textId="77777777" w:rsidR="004C64DA" w:rsidRPr="004C64DA" w:rsidRDefault="004C64DA" w:rsidP="004C64DA">
            <w:pPr>
              <w:pStyle w:val="ListParagraph"/>
              <w:numPr>
                <w:ilvl w:val="0"/>
                <w:numId w:val="43"/>
              </w:numPr>
              <w:rPr>
                <w:sz w:val="18"/>
                <w:szCs w:val="18"/>
              </w:rPr>
            </w:pPr>
            <w:r w:rsidRPr="004C64DA">
              <w:rPr>
                <w:sz w:val="18"/>
                <w:szCs w:val="18"/>
              </w:rPr>
              <w:t xml:space="preserve">Constructing the transition probability matrix and </w:t>
            </w:r>
            <w:r w:rsidRPr="004C64DA">
              <w:rPr>
                <w:i/>
                <w:sz w:val="18"/>
                <w:szCs w:val="18"/>
              </w:rPr>
              <w:t>n</w:t>
            </w:r>
            <w:r w:rsidRPr="004C64DA">
              <w:rPr>
                <w:sz w:val="18"/>
                <w:szCs w:val="18"/>
              </w:rPr>
              <w:t>-step transition probability matrix.</w:t>
            </w:r>
            <w:r w:rsidR="009B3E59">
              <w:rPr>
                <w:sz w:val="18"/>
                <w:szCs w:val="18"/>
              </w:rPr>
              <w:t xml:space="preserve"> (SO</w:t>
            </w:r>
            <w:r w:rsidR="004B064A">
              <w:rPr>
                <w:sz w:val="18"/>
                <w:szCs w:val="18"/>
              </w:rPr>
              <w:t>: 1,2</w:t>
            </w:r>
            <w:r w:rsidR="0075422C">
              <w:rPr>
                <w:sz w:val="18"/>
                <w:szCs w:val="18"/>
              </w:rPr>
              <w:t>,6</w:t>
            </w:r>
            <w:r w:rsidR="009B3E59">
              <w:rPr>
                <w:sz w:val="18"/>
                <w:szCs w:val="18"/>
              </w:rPr>
              <w:t>)</w:t>
            </w:r>
          </w:p>
          <w:p w14:paraId="3E3B94A9" w14:textId="77777777" w:rsidR="004C64DA" w:rsidRPr="004C64DA" w:rsidRDefault="004C64DA" w:rsidP="0075422C">
            <w:pPr>
              <w:pStyle w:val="ListParagraph"/>
              <w:numPr>
                <w:ilvl w:val="0"/>
                <w:numId w:val="43"/>
              </w:numPr>
              <w:rPr>
                <w:sz w:val="18"/>
                <w:szCs w:val="18"/>
              </w:rPr>
            </w:pPr>
            <w:r w:rsidRPr="004C64DA">
              <w:rPr>
                <w:sz w:val="18"/>
                <w:szCs w:val="18"/>
              </w:rPr>
              <w:t>Classification of the states in Markov Chain.</w:t>
            </w:r>
            <w:r w:rsidR="00E8361D">
              <w:rPr>
                <w:sz w:val="18"/>
                <w:szCs w:val="18"/>
              </w:rPr>
              <w:t xml:space="preserve"> (SO: </w:t>
            </w:r>
            <w:r w:rsidR="004B064A">
              <w:rPr>
                <w:sz w:val="18"/>
                <w:szCs w:val="18"/>
              </w:rPr>
              <w:t>1,6</w:t>
            </w:r>
            <w:r w:rsidR="00E8361D">
              <w:rPr>
                <w:sz w:val="18"/>
                <w:szCs w:val="18"/>
              </w:rPr>
              <w:t>)</w:t>
            </w:r>
          </w:p>
          <w:p w14:paraId="0EC2FB34" w14:textId="77777777" w:rsidR="004C64DA" w:rsidRPr="004C64DA" w:rsidRDefault="004C64DA" w:rsidP="0075422C">
            <w:pPr>
              <w:pStyle w:val="ListParagraph"/>
              <w:numPr>
                <w:ilvl w:val="0"/>
                <w:numId w:val="43"/>
              </w:numPr>
              <w:rPr>
                <w:sz w:val="18"/>
                <w:szCs w:val="18"/>
              </w:rPr>
            </w:pPr>
            <w:r w:rsidRPr="004C64DA">
              <w:rPr>
                <w:sz w:val="18"/>
                <w:szCs w:val="18"/>
              </w:rPr>
              <w:t>Poisson Process as a stochastic process.</w:t>
            </w:r>
            <w:r w:rsidR="00E8361D">
              <w:rPr>
                <w:sz w:val="18"/>
                <w:szCs w:val="18"/>
              </w:rPr>
              <w:t>(SO</w:t>
            </w:r>
            <w:r w:rsidR="004B064A">
              <w:rPr>
                <w:sz w:val="18"/>
                <w:szCs w:val="18"/>
              </w:rPr>
              <w:t>: 1,2,</w:t>
            </w:r>
            <w:r w:rsidR="0075422C">
              <w:rPr>
                <w:sz w:val="18"/>
                <w:szCs w:val="18"/>
              </w:rPr>
              <w:t>6,7</w:t>
            </w:r>
            <w:r w:rsidR="00E8361D">
              <w:rPr>
                <w:sz w:val="18"/>
                <w:szCs w:val="18"/>
              </w:rPr>
              <w:t>)</w:t>
            </w:r>
          </w:p>
          <w:p w14:paraId="692BAB44" w14:textId="77777777" w:rsidR="004C64DA" w:rsidRPr="004C64DA" w:rsidRDefault="004C64DA" w:rsidP="004C64DA">
            <w:pPr>
              <w:pStyle w:val="ListParagraph"/>
              <w:numPr>
                <w:ilvl w:val="0"/>
                <w:numId w:val="43"/>
              </w:numPr>
              <w:rPr>
                <w:sz w:val="18"/>
                <w:szCs w:val="18"/>
              </w:rPr>
            </w:pPr>
            <w:r w:rsidRPr="004C64DA">
              <w:rPr>
                <w:sz w:val="18"/>
                <w:szCs w:val="18"/>
              </w:rPr>
              <w:t>Applying the arrival and service processes in Queuing Theory.</w:t>
            </w:r>
            <w:r w:rsidR="00E8361D">
              <w:rPr>
                <w:sz w:val="18"/>
                <w:szCs w:val="18"/>
              </w:rPr>
              <w:t xml:space="preserve"> (SO: </w:t>
            </w:r>
            <w:r w:rsidR="004B064A">
              <w:rPr>
                <w:sz w:val="18"/>
                <w:szCs w:val="18"/>
              </w:rPr>
              <w:t>1,2</w:t>
            </w:r>
            <w:r w:rsidR="0075422C">
              <w:rPr>
                <w:sz w:val="18"/>
                <w:szCs w:val="18"/>
              </w:rPr>
              <w:t>,6</w:t>
            </w:r>
            <w:r w:rsidR="00E8361D">
              <w:rPr>
                <w:sz w:val="18"/>
                <w:szCs w:val="18"/>
              </w:rPr>
              <w:t>)</w:t>
            </w:r>
          </w:p>
          <w:p w14:paraId="4B564471" w14:textId="77777777" w:rsidR="004C64DA" w:rsidRPr="004C64DA" w:rsidRDefault="004C64DA" w:rsidP="004C64DA">
            <w:pPr>
              <w:pStyle w:val="ListParagraph"/>
              <w:numPr>
                <w:ilvl w:val="0"/>
                <w:numId w:val="43"/>
              </w:numPr>
              <w:rPr>
                <w:sz w:val="18"/>
                <w:szCs w:val="18"/>
              </w:rPr>
            </w:pPr>
            <w:r w:rsidRPr="004C64DA">
              <w:rPr>
                <w:sz w:val="18"/>
                <w:szCs w:val="18"/>
              </w:rPr>
              <w:t>Birth-Death process.</w:t>
            </w:r>
            <w:r w:rsidR="00E8361D">
              <w:rPr>
                <w:sz w:val="18"/>
                <w:szCs w:val="18"/>
              </w:rPr>
              <w:t xml:space="preserve"> (SO: </w:t>
            </w:r>
            <w:r w:rsidR="004B064A">
              <w:rPr>
                <w:sz w:val="18"/>
                <w:szCs w:val="18"/>
              </w:rPr>
              <w:t>1,2</w:t>
            </w:r>
            <w:r w:rsidR="0075422C">
              <w:rPr>
                <w:sz w:val="18"/>
                <w:szCs w:val="18"/>
              </w:rPr>
              <w:t>,6,7</w:t>
            </w:r>
            <w:r w:rsidR="00E8361D">
              <w:rPr>
                <w:sz w:val="18"/>
                <w:szCs w:val="18"/>
              </w:rPr>
              <w:t>)</w:t>
            </w:r>
          </w:p>
          <w:p w14:paraId="478C7CBD" w14:textId="77777777" w:rsidR="004C64DA" w:rsidRPr="004C64DA" w:rsidRDefault="004C64DA" w:rsidP="004C64DA">
            <w:pPr>
              <w:pStyle w:val="ListParagraph"/>
              <w:numPr>
                <w:ilvl w:val="0"/>
                <w:numId w:val="43"/>
              </w:numPr>
              <w:rPr>
                <w:sz w:val="18"/>
                <w:szCs w:val="18"/>
              </w:rPr>
            </w:pPr>
            <w:r w:rsidRPr="004C64DA">
              <w:rPr>
                <w:sz w:val="18"/>
                <w:szCs w:val="18"/>
              </w:rPr>
              <w:t xml:space="preserve">Modeling constant and non-constant two- person games. </w:t>
            </w:r>
            <w:r w:rsidR="00E8361D">
              <w:rPr>
                <w:sz w:val="18"/>
                <w:szCs w:val="18"/>
              </w:rPr>
              <w:t xml:space="preserve">(SO: </w:t>
            </w:r>
            <w:r w:rsidR="004B064A">
              <w:rPr>
                <w:sz w:val="18"/>
                <w:szCs w:val="18"/>
              </w:rPr>
              <w:t>1,2</w:t>
            </w:r>
            <w:r w:rsidR="0075422C">
              <w:rPr>
                <w:sz w:val="18"/>
                <w:szCs w:val="18"/>
              </w:rPr>
              <w:t>,6</w:t>
            </w:r>
            <w:r w:rsidR="00E8361D">
              <w:rPr>
                <w:sz w:val="18"/>
                <w:szCs w:val="18"/>
              </w:rPr>
              <w:t>)</w:t>
            </w:r>
          </w:p>
          <w:p w14:paraId="739A48C1" w14:textId="77777777" w:rsidR="00740C2E" w:rsidRPr="004C64DA" w:rsidRDefault="004C64DA" w:rsidP="0075422C">
            <w:pPr>
              <w:pStyle w:val="ListParagraph"/>
              <w:numPr>
                <w:ilvl w:val="0"/>
                <w:numId w:val="43"/>
              </w:numPr>
              <w:rPr>
                <w:sz w:val="18"/>
                <w:szCs w:val="18"/>
              </w:rPr>
            </w:pPr>
            <w:r w:rsidRPr="004C64DA">
              <w:rPr>
                <w:sz w:val="18"/>
                <w:szCs w:val="18"/>
              </w:rPr>
              <w:t>Using Excel macro’s for solving real life problems and interpreting the results.</w:t>
            </w:r>
            <w:r w:rsidR="00E8361D">
              <w:rPr>
                <w:sz w:val="18"/>
                <w:szCs w:val="18"/>
              </w:rPr>
              <w:t xml:space="preserve"> (SO: </w:t>
            </w:r>
            <w:r w:rsidR="0075422C">
              <w:rPr>
                <w:sz w:val="18"/>
                <w:szCs w:val="18"/>
              </w:rPr>
              <w:t>1,2</w:t>
            </w:r>
            <w:r w:rsidR="00E8361D">
              <w:rPr>
                <w:sz w:val="18"/>
                <w:szCs w:val="18"/>
              </w:rPr>
              <w:t>)</w:t>
            </w:r>
          </w:p>
          <w:p w14:paraId="00E61C1D" w14:textId="77777777" w:rsidR="00B91F16" w:rsidRPr="004C64DA" w:rsidRDefault="006679E8" w:rsidP="006D42D0">
            <w:pPr>
              <w:pStyle w:val="ListParagraph"/>
              <w:rPr>
                <w:sz w:val="18"/>
                <w:szCs w:val="18"/>
              </w:rPr>
            </w:pPr>
            <w:r>
              <w:rPr>
                <w:sz w:val="18"/>
                <w:szCs w:val="18"/>
              </w:rPr>
              <w:t xml:space="preserve">Introducing the </w:t>
            </w:r>
            <w:r w:rsidRPr="000A66E2">
              <w:rPr>
                <w:sz w:val="18"/>
                <w:szCs w:val="18"/>
              </w:rPr>
              <w:t xml:space="preserve">engineering solutions in global, economic, environmental, and societal contexts </w:t>
            </w:r>
            <w:r>
              <w:rPr>
                <w:sz w:val="18"/>
                <w:szCs w:val="18"/>
              </w:rPr>
              <w:t>and preparing a report (by Department Council decision). (SO:4,7)</w:t>
            </w:r>
          </w:p>
        </w:tc>
      </w:tr>
      <w:tr w:rsidR="00740C2E" w:rsidRPr="00BD2D69" w14:paraId="597CC692" w14:textId="77777777" w:rsidTr="00A85C46">
        <w:trPr>
          <w:trHeight w:val="54"/>
        </w:trPr>
        <w:tc>
          <w:tcPr>
            <w:tcW w:w="10365" w:type="dxa"/>
            <w:gridSpan w:val="5"/>
            <w:vAlign w:val="center"/>
          </w:tcPr>
          <w:p w14:paraId="718731F8" w14:textId="77777777" w:rsidR="00BE149B" w:rsidRDefault="00BE149B" w:rsidP="00740C2E">
            <w:pPr>
              <w:snapToGrid w:val="0"/>
              <w:jc w:val="both"/>
              <w:rPr>
                <w:b/>
                <w:sz w:val="18"/>
                <w:szCs w:val="18"/>
                <w:lang w:val="en-GB"/>
              </w:rPr>
            </w:pPr>
            <w:bookmarkStart w:id="3" w:name="OLE_LINK1"/>
            <w:bookmarkStart w:id="4" w:name="OLE_LINK4"/>
          </w:p>
          <w:p w14:paraId="6A94F3A9" w14:textId="77777777" w:rsidR="00740C2E" w:rsidRPr="00BD2D69" w:rsidRDefault="00866740" w:rsidP="00740C2E">
            <w:pPr>
              <w:snapToGrid w:val="0"/>
              <w:jc w:val="both"/>
              <w:rPr>
                <w:b/>
                <w:sz w:val="18"/>
                <w:szCs w:val="18"/>
                <w:lang w:val="en-GB"/>
              </w:rPr>
            </w:pPr>
            <w:r>
              <w:rPr>
                <w:b/>
                <w:sz w:val="18"/>
                <w:szCs w:val="18"/>
                <w:lang w:val="en-GB"/>
              </w:rPr>
              <w:t>COURSE</w:t>
            </w:r>
            <w:r w:rsidR="00740C2E" w:rsidRPr="00BD2D69">
              <w:rPr>
                <w:b/>
                <w:sz w:val="18"/>
                <w:szCs w:val="18"/>
                <w:lang w:val="en-GB"/>
              </w:rPr>
              <w:t xml:space="preserve"> LEARNING</w:t>
            </w:r>
            <w:r>
              <w:rPr>
                <w:b/>
                <w:sz w:val="18"/>
                <w:szCs w:val="18"/>
                <w:lang w:val="en-GB"/>
              </w:rPr>
              <w:t xml:space="preserve"> OUTCOMES </w:t>
            </w:r>
          </w:p>
          <w:p w14:paraId="6F5486AA" w14:textId="77777777" w:rsidR="00740C2E" w:rsidRPr="00BD2D69" w:rsidRDefault="00740C2E" w:rsidP="00740C2E">
            <w:pPr>
              <w:jc w:val="both"/>
              <w:rPr>
                <w:sz w:val="16"/>
                <w:szCs w:val="16"/>
                <w:lang w:val="en-GB"/>
              </w:rPr>
            </w:pPr>
          </w:p>
          <w:bookmarkEnd w:id="3"/>
          <w:bookmarkEnd w:id="4"/>
          <w:p w14:paraId="18BF13A8" w14:textId="77777777" w:rsidR="00740C2E" w:rsidRDefault="00740C2E" w:rsidP="00740C2E">
            <w:pPr>
              <w:ind w:left="13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0091333A">
              <w:rPr>
                <w:sz w:val="18"/>
                <w:szCs w:val="18"/>
                <w:lang w:val="en-GB"/>
              </w:rPr>
              <w:t xml:space="preserve"> </w:t>
            </w:r>
            <w:r w:rsidRPr="008707E6">
              <w:rPr>
                <w:b/>
                <w:sz w:val="18"/>
                <w:szCs w:val="18"/>
                <w:lang w:val="en-GB"/>
              </w:rPr>
              <w:t>knowledge</w:t>
            </w:r>
            <w:r w:rsidRPr="008707E6">
              <w:rPr>
                <w:sz w:val="18"/>
                <w:szCs w:val="18"/>
                <w:lang w:val="en-GB"/>
              </w:rPr>
              <w:t xml:space="preserve"> and </w:t>
            </w:r>
            <w:r w:rsidRPr="008707E6">
              <w:rPr>
                <w:b/>
                <w:sz w:val="18"/>
                <w:szCs w:val="18"/>
                <w:lang w:val="en-GB"/>
              </w:rPr>
              <w:t>understanding</w:t>
            </w:r>
            <w:r w:rsidRPr="008707E6">
              <w:rPr>
                <w:sz w:val="18"/>
                <w:szCs w:val="18"/>
                <w:lang w:val="en-GB"/>
              </w:rPr>
              <w:t xml:space="preserve"> of:</w:t>
            </w:r>
          </w:p>
          <w:p w14:paraId="7561DD15" w14:textId="77777777" w:rsidR="0022484E" w:rsidRPr="008707E6" w:rsidRDefault="0022484E" w:rsidP="00740C2E">
            <w:pPr>
              <w:ind w:left="135"/>
              <w:jc w:val="both"/>
              <w:rPr>
                <w:sz w:val="18"/>
                <w:szCs w:val="18"/>
                <w:lang w:val="en-GB"/>
              </w:rPr>
            </w:pPr>
          </w:p>
          <w:p w14:paraId="466B72A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Probabilistic modelling of simple inventory models</w:t>
            </w:r>
            <w:r w:rsidR="00B410AD">
              <w:rPr>
                <w:sz w:val="18"/>
                <w:szCs w:val="18"/>
                <w:lang w:val="en-GB"/>
              </w:rPr>
              <w:t>.</w:t>
            </w:r>
            <w:r w:rsidR="00C14948">
              <w:rPr>
                <w:sz w:val="18"/>
                <w:szCs w:val="18"/>
                <w:lang w:val="en-GB"/>
              </w:rPr>
              <w:t xml:space="preserve"> (Course Objective (CO): 1,2,5,7,8,10,13</w:t>
            </w:r>
            <w:r w:rsidRPr="0022484E">
              <w:rPr>
                <w:sz w:val="18"/>
                <w:szCs w:val="18"/>
                <w:lang w:val="en-GB"/>
              </w:rPr>
              <w:t>)</w:t>
            </w:r>
          </w:p>
          <w:p w14:paraId="231A4C9B" w14:textId="5DB6710D" w:rsidR="0022484E" w:rsidRPr="0022484E" w:rsidRDefault="0022484E" w:rsidP="00D153AF">
            <w:pPr>
              <w:pStyle w:val="ListParagraph"/>
              <w:numPr>
                <w:ilvl w:val="0"/>
                <w:numId w:val="27"/>
              </w:numPr>
              <w:jc w:val="both"/>
              <w:rPr>
                <w:sz w:val="18"/>
                <w:szCs w:val="18"/>
                <w:lang w:val="en-GB"/>
              </w:rPr>
            </w:pPr>
            <w:r w:rsidRPr="0022484E">
              <w:rPr>
                <w:sz w:val="18"/>
                <w:szCs w:val="18"/>
                <w:lang w:val="en-GB"/>
              </w:rPr>
              <w:t>De</w:t>
            </w:r>
            <w:r w:rsidR="00B410AD">
              <w:rPr>
                <w:sz w:val="18"/>
                <w:szCs w:val="18"/>
                <w:lang w:val="en-GB"/>
              </w:rPr>
              <w:t xml:space="preserve">cision making under </w:t>
            </w:r>
            <w:r w:rsidR="003F4BFB">
              <w:rPr>
                <w:sz w:val="18"/>
                <w:szCs w:val="18"/>
                <w:lang w:val="en-GB"/>
              </w:rPr>
              <w:t>uncertainty.</w:t>
            </w:r>
            <w:r w:rsidR="003F4BFB" w:rsidRPr="0022484E">
              <w:rPr>
                <w:sz w:val="18"/>
                <w:szCs w:val="18"/>
                <w:lang w:val="en-GB"/>
              </w:rPr>
              <w:t xml:space="preserve"> (</w:t>
            </w:r>
            <w:r w:rsidRPr="0022484E">
              <w:rPr>
                <w:sz w:val="18"/>
                <w:szCs w:val="18"/>
                <w:lang w:val="en-GB"/>
              </w:rPr>
              <w:t>CO: 1,2,3</w:t>
            </w:r>
            <w:r w:rsidR="00C14948">
              <w:rPr>
                <w:sz w:val="18"/>
                <w:szCs w:val="18"/>
                <w:lang w:val="en-GB"/>
              </w:rPr>
              <w:t>,4,5</w:t>
            </w:r>
            <w:r w:rsidRPr="0022484E">
              <w:rPr>
                <w:sz w:val="18"/>
                <w:szCs w:val="18"/>
                <w:lang w:val="en-GB"/>
              </w:rPr>
              <w:t>)</w:t>
            </w:r>
          </w:p>
          <w:p w14:paraId="42F9AB4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Utility theory approach </w:t>
            </w:r>
            <w:r w:rsidR="00B410AD">
              <w:rPr>
                <w:sz w:val="18"/>
                <w:szCs w:val="18"/>
                <w:lang w:val="en-GB"/>
              </w:rPr>
              <w:t>to decision making.</w:t>
            </w:r>
            <w:r w:rsidRPr="0022484E">
              <w:rPr>
                <w:sz w:val="18"/>
                <w:szCs w:val="18"/>
                <w:lang w:val="en-GB"/>
              </w:rPr>
              <w:t xml:space="preserve"> (CO: 3</w:t>
            </w:r>
            <w:r w:rsidR="00C14948">
              <w:rPr>
                <w:sz w:val="18"/>
                <w:szCs w:val="18"/>
                <w:lang w:val="en-GB"/>
              </w:rPr>
              <w:t>,4</w:t>
            </w:r>
            <w:r w:rsidRPr="0022484E">
              <w:rPr>
                <w:sz w:val="18"/>
                <w:szCs w:val="18"/>
                <w:lang w:val="en-GB"/>
              </w:rPr>
              <w:t>)</w:t>
            </w:r>
          </w:p>
          <w:p w14:paraId="7F2C9BE1"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Use of decisi</w:t>
            </w:r>
            <w:r w:rsidR="00B410AD">
              <w:rPr>
                <w:sz w:val="18"/>
                <w:szCs w:val="18"/>
                <w:lang w:val="en-GB"/>
              </w:rPr>
              <w:t>on tree as an optimization tool.</w:t>
            </w:r>
            <w:r w:rsidR="00C14948">
              <w:rPr>
                <w:sz w:val="18"/>
                <w:szCs w:val="18"/>
                <w:lang w:val="en-GB"/>
              </w:rPr>
              <w:t xml:space="preserve"> (CO: 5</w:t>
            </w:r>
            <w:r w:rsidRPr="0022484E">
              <w:rPr>
                <w:sz w:val="18"/>
                <w:szCs w:val="18"/>
                <w:lang w:val="en-GB"/>
              </w:rPr>
              <w:t>)</w:t>
            </w:r>
          </w:p>
          <w:p w14:paraId="6D6505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Use of </w:t>
            </w:r>
            <w:r>
              <w:rPr>
                <w:sz w:val="18"/>
                <w:szCs w:val="18"/>
                <w:lang w:val="en-GB" w:eastAsia="en-US"/>
              </w:rPr>
              <w:t>Analytic Hierarchy Method as a decision</w:t>
            </w:r>
            <w:r w:rsidR="00B410AD">
              <w:rPr>
                <w:sz w:val="18"/>
                <w:szCs w:val="18"/>
                <w:lang w:val="en-GB"/>
              </w:rPr>
              <w:t xml:space="preserve"> tool.</w:t>
            </w:r>
            <w:r w:rsidR="00C14948">
              <w:rPr>
                <w:sz w:val="18"/>
                <w:szCs w:val="18"/>
                <w:lang w:val="en-GB"/>
              </w:rPr>
              <w:t xml:space="preserve"> (CO: 6</w:t>
            </w:r>
            <w:r w:rsidRPr="0022484E">
              <w:rPr>
                <w:sz w:val="18"/>
                <w:szCs w:val="18"/>
                <w:lang w:val="en-GB"/>
              </w:rPr>
              <w:t>)</w:t>
            </w:r>
          </w:p>
          <w:p w14:paraId="579CFF29"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Game t</w:t>
            </w:r>
            <w:r w:rsidR="00B410AD">
              <w:rPr>
                <w:sz w:val="18"/>
                <w:szCs w:val="18"/>
                <w:lang w:val="en-GB"/>
              </w:rPr>
              <w:t>heory models and their analysis.</w:t>
            </w:r>
            <w:r w:rsidRPr="0022484E">
              <w:rPr>
                <w:sz w:val="18"/>
                <w:szCs w:val="18"/>
                <w:lang w:val="en-GB"/>
              </w:rPr>
              <w:t xml:space="preserve"> (CO: </w:t>
            </w:r>
            <w:r w:rsidR="00C14948">
              <w:rPr>
                <w:sz w:val="18"/>
                <w:szCs w:val="18"/>
                <w:lang w:val="en-GB"/>
              </w:rPr>
              <w:t>1</w:t>
            </w:r>
            <w:r w:rsidRPr="0022484E">
              <w:rPr>
                <w:sz w:val="18"/>
                <w:szCs w:val="18"/>
                <w:lang w:val="en-GB"/>
              </w:rPr>
              <w:t>3)</w:t>
            </w:r>
          </w:p>
          <w:p w14:paraId="3CF5B8D0" w14:textId="77777777" w:rsidR="0022484E" w:rsidRPr="0022484E" w:rsidRDefault="0022484E" w:rsidP="00C14948">
            <w:pPr>
              <w:pStyle w:val="ListParagraph"/>
              <w:numPr>
                <w:ilvl w:val="0"/>
                <w:numId w:val="27"/>
              </w:numPr>
              <w:jc w:val="both"/>
              <w:rPr>
                <w:sz w:val="18"/>
                <w:szCs w:val="18"/>
                <w:lang w:val="en-GB"/>
              </w:rPr>
            </w:pPr>
            <w:r w:rsidRPr="0022484E">
              <w:rPr>
                <w:sz w:val="18"/>
                <w:szCs w:val="18"/>
                <w:lang w:val="en-GB"/>
              </w:rPr>
              <w:t xml:space="preserve">Markov </w:t>
            </w:r>
            <w:r w:rsidR="00B410AD">
              <w:rPr>
                <w:sz w:val="18"/>
                <w:szCs w:val="18"/>
                <w:lang w:val="en-GB"/>
              </w:rPr>
              <w:t>chain models as a powerful tool.</w:t>
            </w:r>
            <w:r w:rsidRPr="0022484E">
              <w:rPr>
                <w:sz w:val="18"/>
                <w:szCs w:val="18"/>
                <w:lang w:val="en-GB"/>
              </w:rPr>
              <w:t xml:space="preserve"> (CO: </w:t>
            </w:r>
            <w:r w:rsidR="00C14948">
              <w:rPr>
                <w:sz w:val="18"/>
                <w:szCs w:val="18"/>
                <w:lang w:val="en-GB"/>
              </w:rPr>
              <w:t>7,8,9</w:t>
            </w:r>
            <w:r w:rsidRPr="0022484E">
              <w:rPr>
                <w:sz w:val="18"/>
                <w:szCs w:val="18"/>
                <w:lang w:val="en-GB"/>
              </w:rPr>
              <w:t>)</w:t>
            </w:r>
          </w:p>
          <w:p w14:paraId="39BFD323"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Poisson proces</w:t>
            </w:r>
            <w:r w:rsidR="00B410AD">
              <w:rPr>
                <w:sz w:val="18"/>
                <w:szCs w:val="18"/>
                <w:lang w:val="en-GB"/>
              </w:rPr>
              <w:t>s models.</w:t>
            </w:r>
            <w:r w:rsidR="00C14948">
              <w:rPr>
                <w:sz w:val="18"/>
                <w:szCs w:val="18"/>
                <w:lang w:val="en-GB"/>
              </w:rPr>
              <w:t xml:space="preserve"> (CO: 10</w:t>
            </w:r>
            <w:r w:rsidRPr="0022484E">
              <w:rPr>
                <w:sz w:val="18"/>
                <w:szCs w:val="18"/>
                <w:lang w:val="en-GB"/>
              </w:rPr>
              <w:t>)</w:t>
            </w:r>
          </w:p>
          <w:p w14:paraId="0F13BB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Queuing</w:t>
            </w:r>
            <w:r w:rsidR="00C14948">
              <w:rPr>
                <w:sz w:val="18"/>
                <w:szCs w:val="18"/>
                <w:lang w:val="en-GB"/>
              </w:rPr>
              <w:t xml:space="preserve"> models and optimization. (CO: 11,12</w:t>
            </w:r>
            <w:r w:rsidRPr="0022484E">
              <w:rPr>
                <w:sz w:val="18"/>
                <w:szCs w:val="18"/>
                <w:lang w:val="en-GB"/>
              </w:rPr>
              <w:t>)</w:t>
            </w:r>
          </w:p>
          <w:p w14:paraId="0318C2BA" w14:textId="77777777" w:rsidR="0022484E" w:rsidRDefault="0022484E" w:rsidP="0022484E">
            <w:pPr>
              <w:ind w:left="720"/>
              <w:jc w:val="both"/>
              <w:rPr>
                <w:sz w:val="10"/>
                <w:szCs w:val="10"/>
                <w:lang w:val="en-GB"/>
              </w:rPr>
            </w:pPr>
          </w:p>
          <w:p w14:paraId="67F31AD5" w14:textId="77777777" w:rsidR="00740C2E" w:rsidRPr="008707E6" w:rsidRDefault="00740C2E" w:rsidP="00740C2E">
            <w:pPr>
              <w:ind w:left="135"/>
              <w:jc w:val="both"/>
              <w:rPr>
                <w:sz w:val="18"/>
                <w:szCs w:val="18"/>
                <w:lang w:val="en-GB"/>
              </w:rPr>
            </w:pPr>
            <w:r w:rsidRPr="008707E6">
              <w:rPr>
                <w:sz w:val="18"/>
                <w:szCs w:val="18"/>
                <w:lang w:val="en-GB"/>
              </w:rPr>
              <w:t xml:space="preserve"> </w:t>
            </w:r>
          </w:p>
          <w:p w14:paraId="74593F3C" w14:textId="77777777" w:rsidR="00BE149B" w:rsidRDefault="00BE149B" w:rsidP="00740C2E">
            <w:pPr>
              <w:ind w:left="135"/>
              <w:jc w:val="both"/>
              <w:rPr>
                <w:sz w:val="18"/>
                <w:szCs w:val="18"/>
                <w:lang w:val="en-GB"/>
              </w:rPr>
            </w:pPr>
          </w:p>
          <w:p w14:paraId="1EDBDA2F" w14:textId="77777777" w:rsidR="00740C2E" w:rsidRDefault="00740C2E" w:rsidP="00740C2E">
            <w:pPr>
              <w:ind w:left="135"/>
              <w:jc w:val="both"/>
              <w:rPr>
                <w:sz w:val="18"/>
                <w:szCs w:val="18"/>
                <w:lang w:val="en-GB"/>
              </w:rPr>
            </w:pPr>
            <w:r w:rsidRPr="008707E6">
              <w:rPr>
                <w:sz w:val="18"/>
                <w:szCs w:val="18"/>
                <w:lang w:val="en-GB"/>
              </w:rPr>
              <w:lastRenderedPageBreak/>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w:t>
            </w:r>
            <w:r w:rsidRPr="008707E6">
              <w:rPr>
                <w:b/>
                <w:sz w:val="18"/>
                <w:szCs w:val="18"/>
                <w:lang w:val="en-GB"/>
              </w:rPr>
              <w:t xml:space="preserve">their skills </w:t>
            </w:r>
            <w:r w:rsidRPr="00893A96">
              <w:rPr>
                <w:sz w:val="18"/>
                <w:szCs w:val="18"/>
                <w:lang w:val="en-GB"/>
              </w:rPr>
              <w:t>in</w:t>
            </w:r>
            <w:r w:rsidRPr="008707E6">
              <w:rPr>
                <w:sz w:val="18"/>
                <w:szCs w:val="18"/>
                <w:lang w:val="en-GB"/>
              </w:rPr>
              <w:t>:</w:t>
            </w:r>
          </w:p>
          <w:p w14:paraId="734DFA70" w14:textId="77777777" w:rsidR="0022484E" w:rsidRPr="008707E6" w:rsidRDefault="0022484E" w:rsidP="00740C2E">
            <w:pPr>
              <w:ind w:left="135"/>
              <w:jc w:val="both"/>
              <w:rPr>
                <w:sz w:val="18"/>
                <w:szCs w:val="18"/>
                <w:lang w:val="en-GB"/>
              </w:rPr>
            </w:pPr>
          </w:p>
          <w:p w14:paraId="118D91D4" w14:textId="77777777" w:rsidR="0022484E" w:rsidRPr="00D153AF" w:rsidRDefault="0022484E" w:rsidP="00C14948">
            <w:pPr>
              <w:pStyle w:val="ListParagraph"/>
              <w:numPr>
                <w:ilvl w:val="0"/>
                <w:numId w:val="39"/>
              </w:numPr>
              <w:ind w:left="720"/>
              <w:jc w:val="both"/>
              <w:rPr>
                <w:sz w:val="18"/>
                <w:szCs w:val="18"/>
              </w:rPr>
            </w:pPr>
            <w:r w:rsidRPr="00D153AF">
              <w:rPr>
                <w:sz w:val="18"/>
                <w:szCs w:val="18"/>
              </w:rPr>
              <w:t xml:space="preserve">Formulation of probabilistic and stochastic models arising in diverse real-life problems, (CO: </w:t>
            </w:r>
            <w:r w:rsidR="00C14948">
              <w:rPr>
                <w:sz w:val="18"/>
                <w:szCs w:val="18"/>
              </w:rPr>
              <w:t>1-5,7-10</w:t>
            </w:r>
            <w:r w:rsidRPr="00D153AF">
              <w:rPr>
                <w:sz w:val="18"/>
                <w:szCs w:val="18"/>
              </w:rPr>
              <w:t>)</w:t>
            </w:r>
          </w:p>
          <w:p w14:paraId="7F201E4B"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Solving queuing theory,</w:t>
            </w:r>
            <w:r w:rsidR="00B410AD">
              <w:rPr>
                <w:sz w:val="18"/>
                <w:szCs w:val="18"/>
              </w:rPr>
              <w:t xml:space="preserve"> </w:t>
            </w:r>
            <w:r w:rsidR="00B410AD">
              <w:rPr>
                <w:sz w:val="18"/>
                <w:szCs w:val="18"/>
                <w:lang w:val="en-GB" w:eastAsia="en-US"/>
              </w:rPr>
              <w:t xml:space="preserve"> analytic hierarchy method,</w:t>
            </w:r>
            <w:r w:rsidR="00B410AD" w:rsidRPr="00D153AF">
              <w:rPr>
                <w:sz w:val="18"/>
                <w:szCs w:val="18"/>
              </w:rPr>
              <w:t xml:space="preserve"> </w:t>
            </w:r>
            <w:r w:rsidR="00B410AD">
              <w:rPr>
                <w:sz w:val="18"/>
                <w:szCs w:val="18"/>
              </w:rPr>
              <w:t>game theory</w:t>
            </w:r>
            <w:r w:rsidRPr="00D153AF">
              <w:rPr>
                <w:sz w:val="18"/>
                <w:szCs w:val="18"/>
              </w:rPr>
              <w:t xml:space="preserve"> and Markov chain models, (CO:</w:t>
            </w:r>
            <w:r w:rsidR="00C14948">
              <w:rPr>
                <w:sz w:val="18"/>
                <w:szCs w:val="18"/>
              </w:rPr>
              <w:t xml:space="preserve"> 6-13</w:t>
            </w:r>
            <w:r w:rsidRPr="00D153AF">
              <w:rPr>
                <w:sz w:val="18"/>
                <w:szCs w:val="18"/>
              </w:rPr>
              <w:t>)</w:t>
            </w:r>
          </w:p>
          <w:p w14:paraId="0E3730DD"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Optimal decision mak</w:t>
            </w:r>
            <w:r w:rsidR="00990451">
              <w:rPr>
                <w:sz w:val="18"/>
                <w:szCs w:val="18"/>
              </w:rPr>
              <w:t>ing under uncertainty,</w:t>
            </w:r>
            <w:r w:rsidR="00C14948">
              <w:rPr>
                <w:sz w:val="18"/>
                <w:szCs w:val="18"/>
              </w:rPr>
              <w:t>(CO: 1-5</w:t>
            </w:r>
            <w:r w:rsidRPr="00D153AF">
              <w:rPr>
                <w:sz w:val="18"/>
                <w:szCs w:val="18"/>
              </w:rPr>
              <w:t>)</w:t>
            </w:r>
          </w:p>
          <w:p w14:paraId="765A4D72"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Using relat</w:t>
            </w:r>
            <w:r w:rsidR="00990451">
              <w:rPr>
                <w:sz w:val="18"/>
                <w:szCs w:val="18"/>
              </w:rPr>
              <w:t>ed decision methods effectively,</w:t>
            </w:r>
            <w:r w:rsidRPr="00D153AF">
              <w:rPr>
                <w:sz w:val="18"/>
                <w:szCs w:val="18"/>
              </w:rPr>
              <w:t xml:space="preserve">(CO: </w:t>
            </w:r>
            <w:r w:rsidR="00C14948">
              <w:rPr>
                <w:sz w:val="18"/>
                <w:szCs w:val="18"/>
              </w:rPr>
              <w:t>2,4,5,6,11</w:t>
            </w:r>
            <w:r w:rsidRPr="00D153AF">
              <w:rPr>
                <w:sz w:val="18"/>
                <w:szCs w:val="18"/>
              </w:rPr>
              <w:t>)</w:t>
            </w:r>
          </w:p>
          <w:p w14:paraId="015A1357"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Using Poi</w:t>
            </w:r>
            <w:r w:rsidR="00990451">
              <w:rPr>
                <w:sz w:val="18"/>
                <w:szCs w:val="18"/>
              </w:rPr>
              <w:t>sson process as a powerful tool,</w:t>
            </w:r>
            <w:r w:rsidRPr="00D153AF">
              <w:rPr>
                <w:sz w:val="18"/>
                <w:szCs w:val="18"/>
              </w:rPr>
              <w:t xml:space="preserve"> (CO: </w:t>
            </w:r>
            <w:r w:rsidR="00C14948">
              <w:rPr>
                <w:sz w:val="18"/>
                <w:szCs w:val="18"/>
              </w:rPr>
              <w:t>10,11</w:t>
            </w:r>
            <w:r w:rsidRPr="00D153AF">
              <w:rPr>
                <w:sz w:val="18"/>
                <w:szCs w:val="18"/>
              </w:rPr>
              <w:t>)</w:t>
            </w:r>
          </w:p>
          <w:p w14:paraId="77A4AD12" w14:textId="77777777" w:rsidR="00740C2E" w:rsidRPr="00D153AF" w:rsidRDefault="00740C2E" w:rsidP="00B410AD">
            <w:pPr>
              <w:pStyle w:val="ListParagraph"/>
              <w:numPr>
                <w:ilvl w:val="0"/>
                <w:numId w:val="39"/>
              </w:numPr>
              <w:ind w:left="720"/>
              <w:jc w:val="both"/>
              <w:rPr>
                <w:sz w:val="18"/>
                <w:szCs w:val="18"/>
                <w:lang w:val="en-GB"/>
              </w:rPr>
            </w:pPr>
            <w:r w:rsidRPr="00D153AF">
              <w:rPr>
                <w:sz w:val="18"/>
                <w:szCs w:val="18"/>
                <w:lang w:val="en-GB"/>
              </w:rPr>
              <w:t>Using MS Exc</w:t>
            </w:r>
            <w:r w:rsidR="00AB2EA5" w:rsidRPr="00D153AF">
              <w:rPr>
                <w:sz w:val="18"/>
                <w:szCs w:val="18"/>
                <w:lang w:val="en-GB"/>
              </w:rPr>
              <w:t>el in numerical problem solving</w:t>
            </w:r>
            <w:r w:rsidR="00990451">
              <w:rPr>
                <w:sz w:val="18"/>
                <w:szCs w:val="18"/>
                <w:lang w:val="en-GB"/>
              </w:rPr>
              <w:t>.</w:t>
            </w:r>
            <w:r w:rsidR="00AB2EA5" w:rsidRPr="00D153AF">
              <w:rPr>
                <w:sz w:val="18"/>
                <w:szCs w:val="18"/>
                <w:lang w:val="en-GB"/>
              </w:rPr>
              <w:t xml:space="preserve"> (CO: </w:t>
            </w:r>
            <w:r w:rsidR="00C14948">
              <w:rPr>
                <w:sz w:val="18"/>
                <w:szCs w:val="18"/>
                <w:lang w:val="en-GB"/>
              </w:rPr>
              <w:t>14</w:t>
            </w:r>
            <w:r w:rsidR="00AB2EA5" w:rsidRPr="00D153AF">
              <w:rPr>
                <w:sz w:val="18"/>
                <w:szCs w:val="18"/>
                <w:lang w:val="en-GB"/>
              </w:rPr>
              <w:t>)</w:t>
            </w:r>
          </w:p>
          <w:p w14:paraId="03907BC9" w14:textId="77777777" w:rsidR="0022484E" w:rsidRDefault="0022484E" w:rsidP="0022484E">
            <w:pPr>
              <w:ind w:left="360"/>
              <w:jc w:val="both"/>
              <w:rPr>
                <w:sz w:val="18"/>
                <w:szCs w:val="18"/>
                <w:lang w:val="en-GB"/>
              </w:rPr>
            </w:pPr>
          </w:p>
          <w:p w14:paraId="58E990C8" w14:textId="77777777" w:rsidR="00740C2E" w:rsidRDefault="00740C2E" w:rsidP="00740C2E">
            <w:pPr>
              <w:ind w:left="135" w:right="15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their appreciation of and respect for </w:t>
            </w:r>
            <w:r w:rsidRPr="008707E6">
              <w:rPr>
                <w:b/>
                <w:sz w:val="18"/>
                <w:szCs w:val="18"/>
                <w:lang w:val="en-GB"/>
              </w:rPr>
              <w:t>values and attitudes</w:t>
            </w:r>
            <w:r w:rsidRPr="008707E6">
              <w:rPr>
                <w:sz w:val="18"/>
                <w:szCs w:val="18"/>
                <w:lang w:val="en-GB"/>
              </w:rPr>
              <w:t xml:space="preserve"> regarding the issues of:</w:t>
            </w:r>
          </w:p>
          <w:p w14:paraId="13641C6E" w14:textId="77777777" w:rsidR="00D153AF" w:rsidRPr="008707E6" w:rsidRDefault="00D153AF" w:rsidP="00740C2E">
            <w:pPr>
              <w:ind w:left="135" w:right="155"/>
              <w:jc w:val="both"/>
              <w:rPr>
                <w:sz w:val="18"/>
                <w:szCs w:val="18"/>
                <w:lang w:val="en-GB"/>
              </w:rPr>
            </w:pPr>
          </w:p>
          <w:p w14:paraId="02A35E4A"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Role of stochastic modeling in real-life </w:t>
            </w:r>
            <w:r w:rsidR="00C14948">
              <w:rPr>
                <w:sz w:val="18"/>
                <w:szCs w:val="18"/>
              </w:rPr>
              <w:t xml:space="preserve">situations, (CO: </w:t>
            </w:r>
            <w:r w:rsidR="00C25080">
              <w:rPr>
                <w:sz w:val="18"/>
                <w:szCs w:val="18"/>
              </w:rPr>
              <w:t>7-12</w:t>
            </w:r>
            <w:r w:rsidRPr="00D153AF">
              <w:rPr>
                <w:sz w:val="18"/>
                <w:szCs w:val="18"/>
              </w:rPr>
              <w:t>)</w:t>
            </w:r>
          </w:p>
          <w:p w14:paraId="5064E472"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Impact of uncertainty in optimal decision making, (CO: </w:t>
            </w:r>
            <w:r w:rsidR="00C25080">
              <w:rPr>
                <w:sz w:val="18"/>
                <w:szCs w:val="18"/>
              </w:rPr>
              <w:t>1-5</w:t>
            </w:r>
            <w:r w:rsidRPr="00D153AF">
              <w:rPr>
                <w:sz w:val="18"/>
                <w:szCs w:val="18"/>
              </w:rPr>
              <w:t>)</w:t>
            </w:r>
          </w:p>
          <w:p w14:paraId="499CBFA9"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The role of Poisson p</w:t>
            </w:r>
            <w:r w:rsidR="00C25080">
              <w:rPr>
                <w:sz w:val="18"/>
                <w:szCs w:val="18"/>
              </w:rPr>
              <w:t>rocess &amp; Markov Chains, (CO: 7,10</w:t>
            </w:r>
            <w:r w:rsidRPr="00D153AF">
              <w:rPr>
                <w:sz w:val="18"/>
                <w:szCs w:val="18"/>
              </w:rPr>
              <w:t>)</w:t>
            </w:r>
          </w:p>
          <w:p w14:paraId="1D718380" w14:textId="77777777" w:rsidR="00740C2E" w:rsidRPr="00D153AF" w:rsidRDefault="00740C2E" w:rsidP="00D153AF">
            <w:pPr>
              <w:pStyle w:val="ListParagraph"/>
              <w:numPr>
                <w:ilvl w:val="0"/>
                <w:numId w:val="40"/>
              </w:numPr>
              <w:ind w:left="720" w:right="35"/>
              <w:jc w:val="both"/>
              <w:rPr>
                <w:sz w:val="18"/>
                <w:szCs w:val="18"/>
                <w:lang w:val="en-GB"/>
              </w:rPr>
            </w:pPr>
            <w:r w:rsidRPr="00D153AF">
              <w:rPr>
                <w:sz w:val="18"/>
                <w:szCs w:val="18"/>
                <w:lang w:val="en-GB"/>
              </w:rPr>
              <w:t xml:space="preserve">Impact of computer technology in solving </w:t>
            </w:r>
            <w:r w:rsidR="00797041" w:rsidRPr="00D153AF">
              <w:rPr>
                <w:sz w:val="18"/>
                <w:szCs w:val="18"/>
                <w:lang w:val="en-GB"/>
              </w:rPr>
              <w:t>Indust</w:t>
            </w:r>
            <w:r w:rsidR="00B410AD">
              <w:rPr>
                <w:sz w:val="18"/>
                <w:szCs w:val="18"/>
                <w:lang w:val="en-GB"/>
              </w:rPr>
              <w:t>rial</w:t>
            </w:r>
            <w:r w:rsidR="00BF3D83">
              <w:rPr>
                <w:sz w:val="18"/>
                <w:szCs w:val="18"/>
                <w:lang w:val="en-GB"/>
              </w:rPr>
              <w:t xml:space="preserve"> and Management</w:t>
            </w:r>
            <w:r w:rsidR="00C14948">
              <w:rPr>
                <w:sz w:val="18"/>
                <w:szCs w:val="18"/>
                <w:lang w:val="en-GB"/>
              </w:rPr>
              <w:t xml:space="preserve"> Engineering problems</w:t>
            </w:r>
            <w:r w:rsidR="00990451">
              <w:rPr>
                <w:sz w:val="18"/>
                <w:szCs w:val="18"/>
                <w:lang w:val="en-GB"/>
              </w:rPr>
              <w:t>.</w:t>
            </w:r>
            <w:r w:rsidR="00C14948">
              <w:rPr>
                <w:sz w:val="18"/>
                <w:szCs w:val="18"/>
                <w:lang w:val="en-GB"/>
              </w:rPr>
              <w:t xml:space="preserve"> (CO: 14</w:t>
            </w:r>
            <w:r w:rsidR="00797041" w:rsidRPr="00D153AF">
              <w:rPr>
                <w:sz w:val="18"/>
                <w:szCs w:val="18"/>
                <w:lang w:val="en-GB"/>
              </w:rPr>
              <w:t>)</w:t>
            </w:r>
          </w:p>
          <w:p w14:paraId="26CE7575" w14:textId="77777777" w:rsidR="009E2C21" w:rsidRPr="004915ED" w:rsidRDefault="009E2C21" w:rsidP="00740C2E">
            <w:pPr>
              <w:rPr>
                <w:sz w:val="16"/>
                <w:szCs w:val="16"/>
                <w:lang w:val="en-GB"/>
              </w:rPr>
            </w:pPr>
          </w:p>
        </w:tc>
      </w:tr>
      <w:tr w:rsidR="00DC2DA4" w:rsidRPr="00BD2D69" w14:paraId="385D2499" w14:textId="77777777" w:rsidTr="00A85C46">
        <w:trPr>
          <w:trHeight w:val="54"/>
        </w:trPr>
        <w:tc>
          <w:tcPr>
            <w:tcW w:w="10365" w:type="dxa"/>
            <w:gridSpan w:val="5"/>
            <w:vAlign w:val="center"/>
          </w:tcPr>
          <w:p w14:paraId="22DAAA4E" w14:textId="77777777" w:rsidR="00DC2DA4" w:rsidRDefault="00DC2DA4" w:rsidP="00DC2DA4">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39C42EF4" w14:textId="77777777" w:rsidR="00DC2DA4" w:rsidRPr="00B91F16" w:rsidRDefault="00DC2DA4" w:rsidP="00DC2DA4">
            <w:pPr>
              <w:rPr>
                <w:b/>
                <w:color w:val="FF0000"/>
                <w:sz w:val="16"/>
                <w:szCs w:val="16"/>
                <w:lang w:val="en-GB"/>
              </w:rPr>
            </w:pPr>
          </w:p>
          <w:p w14:paraId="364A1E75" w14:textId="77777777" w:rsidR="00DC2DA4" w:rsidRPr="000653D2" w:rsidRDefault="00DC2DA4" w:rsidP="00542CDF">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Pr>
                <w:sz w:val="18"/>
                <w:szCs w:val="18"/>
                <w:lang w:val="en-GB" w:eastAsia="tr-TR"/>
              </w:rPr>
              <w:t xml:space="preserve">          </w:t>
            </w:r>
            <w:r w:rsidR="005A5446">
              <w:rPr>
                <w:sz w:val="18"/>
                <w:szCs w:val="18"/>
                <w:lang w:val="en-GB" w:eastAsia="tr-TR"/>
              </w:rPr>
              <w:t xml:space="preserve"> </w:t>
            </w:r>
            <w:r>
              <w:rPr>
                <w:sz w:val="18"/>
                <w:szCs w:val="18"/>
                <w:lang w:val="en-GB" w:eastAsia="tr-TR"/>
              </w:rPr>
              <w:t xml:space="preserve"> : </w:t>
            </w:r>
            <w:r w:rsidR="00542CDF">
              <w:rPr>
                <w:sz w:val="18"/>
                <w:szCs w:val="18"/>
                <w:lang w:val="en-GB" w:eastAsia="tr-TR"/>
              </w:rPr>
              <w:t>-</w:t>
            </w:r>
            <w:r w:rsidR="00787A0C">
              <w:rPr>
                <w:sz w:val="18"/>
                <w:szCs w:val="18"/>
                <w:lang w:val="en-GB" w:eastAsia="tr-TR"/>
              </w:rPr>
              <w:t xml:space="preserve"> Credit</w:t>
            </w:r>
            <w:r w:rsidRPr="000653D2">
              <w:rPr>
                <w:sz w:val="18"/>
                <w:szCs w:val="18"/>
                <w:lang w:val="en-GB" w:eastAsia="tr-TR"/>
              </w:rPr>
              <w:tab/>
            </w:r>
          </w:p>
          <w:p w14:paraId="547F43D9" w14:textId="77777777" w:rsidR="00DC2DA4" w:rsidRPr="000653D2" w:rsidRDefault="001A599A" w:rsidP="007317EC">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Engineering </w:t>
            </w:r>
            <w:r w:rsidR="007317EC">
              <w:rPr>
                <w:sz w:val="18"/>
                <w:szCs w:val="18"/>
                <w:lang w:val="en-GB" w:eastAsia="tr-TR"/>
              </w:rPr>
              <w:t xml:space="preserve">Topics                </w:t>
            </w:r>
            <w:r w:rsidR="00E843BD">
              <w:rPr>
                <w:sz w:val="18"/>
                <w:szCs w:val="18"/>
                <w:lang w:val="en-GB" w:eastAsia="tr-TR"/>
              </w:rPr>
              <w:tab/>
              <w:t xml:space="preserve"> : 4</w:t>
            </w:r>
            <w:r w:rsidR="00787A0C">
              <w:rPr>
                <w:sz w:val="18"/>
                <w:szCs w:val="18"/>
                <w:lang w:val="en-GB" w:eastAsia="tr-TR"/>
              </w:rPr>
              <w:t xml:space="preserve"> Credits</w:t>
            </w:r>
          </w:p>
          <w:p w14:paraId="315AB167" w14:textId="77777777" w:rsidR="00DC2DA4" w:rsidRPr="004A0B13" w:rsidRDefault="005A5446" w:rsidP="00542CDF">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Others    </w:t>
            </w:r>
            <w:r w:rsidR="00787A0C">
              <w:rPr>
                <w:sz w:val="18"/>
                <w:szCs w:val="18"/>
                <w:lang w:val="en-GB" w:eastAsia="tr-TR"/>
              </w:rPr>
              <w:tab/>
            </w:r>
            <w:r w:rsidR="00787A0C">
              <w:rPr>
                <w:sz w:val="18"/>
                <w:szCs w:val="18"/>
                <w:lang w:val="en-GB" w:eastAsia="tr-TR"/>
              </w:rPr>
              <w:tab/>
              <w:t xml:space="preserve">                </w:t>
            </w:r>
            <w:r>
              <w:rPr>
                <w:sz w:val="18"/>
                <w:szCs w:val="18"/>
                <w:lang w:val="en-GB" w:eastAsia="tr-TR"/>
              </w:rPr>
              <w:t xml:space="preserve">                </w:t>
            </w:r>
            <w:r w:rsidR="00787A0C">
              <w:rPr>
                <w:sz w:val="18"/>
                <w:szCs w:val="18"/>
                <w:lang w:val="en-GB" w:eastAsia="tr-TR"/>
              </w:rPr>
              <w:t xml:space="preserve">:  </w:t>
            </w:r>
            <w:r w:rsidR="00542CDF">
              <w:rPr>
                <w:sz w:val="18"/>
                <w:szCs w:val="18"/>
                <w:lang w:val="en-GB" w:eastAsia="tr-TR"/>
              </w:rPr>
              <w:t>-</w:t>
            </w:r>
            <w:r w:rsidR="00787A0C">
              <w:rPr>
                <w:sz w:val="18"/>
                <w:szCs w:val="18"/>
                <w:lang w:val="en-GB" w:eastAsia="tr-TR"/>
              </w:rPr>
              <w:t xml:space="preserve"> Credits</w:t>
            </w:r>
          </w:p>
          <w:p w14:paraId="7F548086" w14:textId="77777777" w:rsidR="00DC2DA4" w:rsidRDefault="00DC2DA4" w:rsidP="00DC2DA4">
            <w:pPr>
              <w:snapToGrid w:val="0"/>
              <w:jc w:val="both"/>
              <w:rPr>
                <w:b/>
                <w:sz w:val="18"/>
                <w:szCs w:val="18"/>
                <w:lang w:val="en-AU"/>
              </w:rPr>
            </w:pPr>
          </w:p>
          <w:p w14:paraId="67D39927" w14:textId="24AFD447" w:rsidR="00DC2DA4" w:rsidRDefault="00DC2DA4" w:rsidP="00DC2DA4">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TO STUDENT OUTCOMES</w:t>
            </w:r>
          </w:p>
          <w:p w14:paraId="086F8070" w14:textId="77777777" w:rsidR="003F4BFB" w:rsidRPr="004A0B13" w:rsidRDefault="003F4BFB" w:rsidP="00DC2DA4">
            <w:pPr>
              <w:snapToGrid w:val="0"/>
              <w:jc w:val="both"/>
              <w:rPr>
                <w:b/>
                <w:sz w:val="18"/>
                <w:szCs w:val="18"/>
                <w:lang w:val="en-AU"/>
              </w:rPr>
            </w:pPr>
          </w:p>
          <w:p w14:paraId="3BA74C67" w14:textId="77777777" w:rsidR="00DC2DA4" w:rsidRDefault="00DC2DA4" w:rsidP="00DC2DA4">
            <w:pPr>
              <w:snapToGrid w:val="0"/>
              <w:jc w:val="both"/>
              <w:rPr>
                <w:b/>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85298B" w:rsidRPr="005F0FEE" w14:paraId="3C07BD3D" w14:textId="77777777" w:rsidTr="00811F5C">
              <w:trPr>
                <w:trHeight w:val="512"/>
              </w:trPr>
              <w:tc>
                <w:tcPr>
                  <w:tcW w:w="7591" w:type="dxa"/>
                  <w:vMerge w:val="restart"/>
                  <w:tcBorders>
                    <w:top w:val="single" w:sz="4" w:space="0" w:color="auto"/>
                    <w:left w:val="single" w:sz="4" w:space="0" w:color="auto"/>
                    <w:right w:val="single" w:sz="4" w:space="0" w:color="auto"/>
                  </w:tcBorders>
                  <w:vAlign w:val="center"/>
                </w:tcPr>
                <w:p w14:paraId="1C2AE017" w14:textId="77777777" w:rsidR="0085298B" w:rsidRPr="005F0FEE" w:rsidRDefault="0085298B" w:rsidP="00AB50E4">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33E38F93" w14:textId="77777777" w:rsidR="0085298B" w:rsidRPr="005F0FEE" w:rsidRDefault="0085298B" w:rsidP="00AB50E4">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85298B" w:rsidRPr="005F0FEE" w14:paraId="5DFABE20" w14:textId="77777777" w:rsidTr="00811F5C">
              <w:trPr>
                <w:trHeight w:val="512"/>
              </w:trPr>
              <w:tc>
                <w:tcPr>
                  <w:tcW w:w="7591" w:type="dxa"/>
                  <w:vMerge/>
                  <w:tcBorders>
                    <w:left w:val="single" w:sz="4" w:space="0" w:color="auto"/>
                    <w:bottom w:val="single" w:sz="4" w:space="0" w:color="auto"/>
                    <w:right w:val="single" w:sz="4" w:space="0" w:color="auto"/>
                  </w:tcBorders>
                  <w:vAlign w:val="center"/>
                  <w:hideMark/>
                </w:tcPr>
                <w:p w14:paraId="0FF3A7E7" w14:textId="77777777" w:rsidR="0085298B" w:rsidRPr="005F0FEE" w:rsidRDefault="0085298B" w:rsidP="00AB50E4">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17CFB20" w14:textId="77777777" w:rsidR="0085298B" w:rsidRPr="005F0FEE" w:rsidRDefault="0085298B" w:rsidP="00AB50E4">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2BAA291" w14:textId="77777777" w:rsidR="0085298B" w:rsidRPr="005F0FEE" w:rsidRDefault="0085298B" w:rsidP="00AB50E4">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FB4108" w14:textId="77777777" w:rsidR="0085298B" w:rsidRPr="005F0FEE" w:rsidRDefault="0085298B" w:rsidP="00AB50E4">
                  <w:pPr>
                    <w:framePr w:hSpace="141" w:wrap="around" w:vAnchor="text" w:hAnchor="margin" w:x="157" w:y="503"/>
                    <w:jc w:val="center"/>
                    <w:rPr>
                      <w:b/>
                      <w:sz w:val="20"/>
                      <w:szCs w:val="20"/>
                      <w:lang w:eastAsia="zh-TW"/>
                    </w:rPr>
                  </w:pPr>
                  <w:r w:rsidRPr="005F0FEE">
                    <w:rPr>
                      <w:b/>
                      <w:sz w:val="20"/>
                      <w:szCs w:val="20"/>
                      <w:lang w:eastAsia="zh-TW"/>
                    </w:rPr>
                    <w:t>High</w:t>
                  </w:r>
                </w:p>
              </w:tc>
            </w:tr>
            <w:tr w:rsidR="0085298B" w:rsidRPr="005F0FEE" w14:paraId="316EBBA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75CC9E2"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B9D165"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A2F7EB"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0DBF40"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rsidRPr="005F0FEE" w14:paraId="5347E5F7" w14:textId="77777777" w:rsidTr="00811F5C">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00223231"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AEC3594"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2D035F4"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B28291"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85298B" w:rsidRPr="005F0FEE" w14:paraId="193EE2ED"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084E2726"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9409E4B"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7F0573A4"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F3256F6"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16461DFA" w14:textId="77777777" w:rsidTr="00811F5C">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1C94637C"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3B9472B"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5EBFC28"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79358BEE"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66C5715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AF8C4AF"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49E1E47"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0FC662E"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7DE8CB1F"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23192674"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9A64BC"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174E60"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62676B2"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5CA43885"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14:paraId="13FA0E2E"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6E4E558" w14:textId="77777777" w:rsidR="0085298B" w:rsidRPr="005F0FEE" w:rsidRDefault="0085298B" w:rsidP="00AB50E4">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63F1318"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CC6D6B" w14:textId="77777777" w:rsidR="0085298B" w:rsidRPr="005F0FEE"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698E5259" w14:textId="77777777" w:rsidR="0085298B" w:rsidRDefault="0085298B" w:rsidP="00AB50E4">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7AFEB91F" w14:textId="77777777" w:rsidR="0085298B" w:rsidRDefault="0085298B" w:rsidP="00DC2DA4">
            <w:pPr>
              <w:snapToGrid w:val="0"/>
              <w:jc w:val="both"/>
              <w:rPr>
                <w:b/>
                <w:sz w:val="18"/>
                <w:szCs w:val="18"/>
                <w:lang w:val="en-GB"/>
              </w:rPr>
            </w:pPr>
          </w:p>
          <w:p w14:paraId="1910E63B" w14:textId="77777777" w:rsidR="00DC2DA4" w:rsidRDefault="00DC2DA4" w:rsidP="00740C2E">
            <w:pPr>
              <w:snapToGrid w:val="0"/>
              <w:jc w:val="both"/>
              <w:rPr>
                <w:b/>
                <w:sz w:val="18"/>
                <w:szCs w:val="18"/>
                <w:lang w:val="en-GB"/>
              </w:rPr>
            </w:pPr>
          </w:p>
        </w:tc>
      </w:tr>
      <w:tr w:rsidR="00740C2E" w:rsidRPr="00BD2D69" w14:paraId="4D733B0B" w14:textId="77777777" w:rsidTr="00A85C46">
        <w:trPr>
          <w:trHeight w:val="54"/>
        </w:trPr>
        <w:tc>
          <w:tcPr>
            <w:tcW w:w="10365" w:type="dxa"/>
            <w:gridSpan w:val="5"/>
            <w:vAlign w:val="center"/>
          </w:tcPr>
          <w:p w14:paraId="6851E024" w14:textId="77777777" w:rsidR="000653D2" w:rsidRDefault="000653D2" w:rsidP="00DC2DA4">
            <w:pPr>
              <w:snapToGrid w:val="0"/>
              <w:jc w:val="both"/>
              <w:rPr>
                <w:sz w:val="16"/>
                <w:szCs w:val="16"/>
                <w:lang w:val="en-US" w:eastAsia="tr-TR"/>
              </w:rPr>
            </w:pPr>
          </w:p>
          <w:p w14:paraId="2810A7C3" w14:textId="77777777" w:rsidR="00DC2DA4" w:rsidRPr="00BD2D69" w:rsidRDefault="00DC2DA4" w:rsidP="00DC2DA4">
            <w:pPr>
              <w:snapToGrid w:val="0"/>
              <w:jc w:val="both"/>
              <w:rPr>
                <w:b/>
                <w:sz w:val="18"/>
                <w:szCs w:val="18"/>
                <w:lang w:val="en-GB"/>
              </w:rPr>
            </w:pPr>
            <w:r w:rsidRPr="00BD2D69">
              <w:rPr>
                <w:b/>
                <w:sz w:val="18"/>
                <w:szCs w:val="18"/>
                <w:lang w:val="en-GB"/>
              </w:rPr>
              <w:t xml:space="preserve"> GRADING CRITERIA</w:t>
            </w:r>
          </w:p>
          <w:p w14:paraId="22009FC9" w14:textId="77777777" w:rsidR="00DC2DA4" w:rsidRPr="00BD2D69" w:rsidRDefault="00DC2DA4" w:rsidP="00DC2DA4">
            <w:pPr>
              <w:pStyle w:val="BodyText"/>
              <w:rPr>
                <w:rFonts w:ascii="Times New Roman" w:hAnsi="Times New Roman"/>
                <w:sz w:val="16"/>
                <w:szCs w:val="16"/>
              </w:rPr>
            </w:pPr>
          </w:p>
          <w:p w14:paraId="0CFEA17D" w14:textId="77777777" w:rsidR="00DC2DA4" w:rsidRPr="00BD2D69" w:rsidRDefault="00DC2DA4" w:rsidP="00DC2DA4">
            <w:pPr>
              <w:tabs>
                <w:tab w:val="right" w:pos="1620"/>
                <w:tab w:val="left" w:pos="3060"/>
                <w:tab w:val="left" w:pos="3780"/>
                <w:tab w:val="left" w:pos="6660"/>
              </w:tabs>
              <w:ind w:left="851" w:right="135" w:hanging="716"/>
              <w:jc w:val="both"/>
              <w:rPr>
                <w:sz w:val="18"/>
                <w:szCs w:val="18"/>
              </w:rPr>
            </w:pPr>
            <w:r w:rsidRPr="00BD2D69">
              <w:rPr>
                <w:b/>
                <w:sz w:val="18"/>
                <w:szCs w:val="18"/>
              </w:rPr>
              <w:t>Exams:</w:t>
            </w:r>
            <w:r w:rsidRPr="00BD2D69">
              <w:rPr>
                <w:sz w:val="18"/>
                <w:szCs w:val="18"/>
              </w:rPr>
              <w:t xml:space="preserve">  All examinations will be based on lectures, tutorials, labs, assigned </w:t>
            </w:r>
            <w:r>
              <w:rPr>
                <w:sz w:val="18"/>
                <w:szCs w:val="18"/>
              </w:rPr>
              <w:t>homeworks and</w:t>
            </w:r>
            <w:r w:rsidRPr="00BD2D69">
              <w:rPr>
                <w:sz w:val="18"/>
                <w:szCs w:val="18"/>
              </w:rPr>
              <w:t xml:space="preserve"> </w:t>
            </w:r>
            <w:r>
              <w:rPr>
                <w:sz w:val="18"/>
                <w:szCs w:val="18"/>
              </w:rPr>
              <w:t>presentations</w:t>
            </w:r>
            <w:r w:rsidRPr="00BD2D69">
              <w:rPr>
                <w:sz w:val="18"/>
                <w:szCs w:val="18"/>
              </w:rPr>
              <w:t xml:space="preserve">. To pass these </w:t>
            </w:r>
            <w:r>
              <w:rPr>
                <w:sz w:val="18"/>
                <w:szCs w:val="18"/>
              </w:rPr>
              <w:t>exams students will need to study</w:t>
            </w:r>
            <w:r w:rsidRPr="00BD2D69">
              <w:rPr>
                <w:sz w:val="18"/>
                <w:szCs w:val="18"/>
              </w:rPr>
              <w:t xml:space="preserve"> the material well in advance in order to understand the concepts, procedures and techniques. To discourage last minute cramming, the instructor and the assistants will </w:t>
            </w:r>
            <w:r w:rsidRPr="00BD2D69">
              <w:rPr>
                <w:sz w:val="18"/>
                <w:szCs w:val="18"/>
                <w:u w:val="single"/>
              </w:rPr>
              <w:t>not</w:t>
            </w:r>
            <w:r w:rsidRPr="00BD2D69">
              <w:rPr>
                <w:sz w:val="18"/>
                <w:szCs w:val="18"/>
              </w:rPr>
              <w:t xml:space="preserve"> answer any questions from students on the day of an examination. Exam results will be announced on the notice boards as soon as the exam papers </w:t>
            </w:r>
            <w:r>
              <w:rPr>
                <w:sz w:val="18"/>
                <w:szCs w:val="18"/>
              </w:rPr>
              <w:t>are</w:t>
            </w:r>
            <w:r w:rsidRPr="00BD2D69">
              <w:rPr>
                <w:sz w:val="18"/>
                <w:szCs w:val="18"/>
              </w:rPr>
              <w:t xml:space="preserve"> evaluated. Descriptions of these examinations are as follows:</w:t>
            </w:r>
            <w:r w:rsidRPr="00BD2D69">
              <w:rPr>
                <w:sz w:val="18"/>
                <w:szCs w:val="18"/>
              </w:rPr>
              <w:tab/>
            </w:r>
          </w:p>
          <w:p w14:paraId="1F85E61E" w14:textId="77777777" w:rsidR="00DC2DA4" w:rsidRPr="00BD2D69" w:rsidRDefault="00DC2DA4" w:rsidP="00DC2DA4">
            <w:pPr>
              <w:tabs>
                <w:tab w:val="left" w:pos="315"/>
                <w:tab w:val="left" w:pos="3240"/>
                <w:tab w:val="left" w:pos="6660"/>
              </w:tabs>
              <w:ind w:right="135"/>
              <w:jc w:val="both"/>
              <w:rPr>
                <w:sz w:val="16"/>
                <w:szCs w:val="16"/>
              </w:rPr>
            </w:pPr>
          </w:p>
          <w:p w14:paraId="6ED9DF18" w14:textId="77777777" w:rsidR="00DC2DA4" w:rsidRDefault="00DC2DA4" w:rsidP="00DC2DA4">
            <w:pPr>
              <w:tabs>
                <w:tab w:val="left" w:pos="1605"/>
                <w:tab w:val="left" w:pos="1845"/>
                <w:tab w:val="left" w:pos="2280"/>
              </w:tabs>
              <w:ind w:left="2280" w:right="135" w:hanging="2145"/>
              <w:jc w:val="both"/>
              <w:rPr>
                <w:sz w:val="18"/>
                <w:szCs w:val="18"/>
              </w:rPr>
            </w:pPr>
            <w:r w:rsidRPr="00BD2D69">
              <w:rPr>
                <w:i/>
                <w:sz w:val="18"/>
                <w:szCs w:val="18"/>
              </w:rPr>
              <w:t>Quizzes:</w:t>
            </w:r>
            <w:r w:rsidRPr="00BD2D69">
              <w:rPr>
                <w:sz w:val="18"/>
                <w:szCs w:val="18"/>
              </w:rPr>
              <w:t xml:space="preserve"> </w:t>
            </w:r>
            <w:r>
              <w:rPr>
                <w:sz w:val="18"/>
                <w:szCs w:val="18"/>
              </w:rPr>
              <w:t xml:space="preserve">                           There will be four quizzes that</w:t>
            </w:r>
            <w:r w:rsidRPr="00BD2D69">
              <w:rPr>
                <w:sz w:val="18"/>
                <w:szCs w:val="18"/>
              </w:rPr>
              <w:t xml:space="preserve"> </w:t>
            </w:r>
            <w:r>
              <w:rPr>
                <w:sz w:val="18"/>
                <w:szCs w:val="18"/>
              </w:rPr>
              <w:t>will held on:</w:t>
            </w:r>
          </w:p>
          <w:p w14:paraId="37507F86" w14:textId="1EB00C03"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Quiz1:</w:t>
            </w:r>
            <w:r w:rsidR="007317EC">
              <w:rPr>
                <w:i/>
                <w:iCs/>
                <w:sz w:val="18"/>
                <w:szCs w:val="18"/>
                <w:u w:val="single"/>
              </w:rPr>
              <w:t xml:space="preserve"> </w:t>
            </w:r>
            <w:r w:rsidR="00B25672">
              <w:rPr>
                <w:i/>
                <w:iCs/>
                <w:sz w:val="18"/>
                <w:szCs w:val="18"/>
                <w:u w:val="single"/>
              </w:rPr>
              <w:t xml:space="preserve">Wednesday </w:t>
            </w:r>
            <w:r w:rsidR="00664EEC">
              <w:rPr>
                <w:i/>
                <w:iCs/>
                <w:sz w:val="18"/>
                <w:szCs w:val="18"/>
                <w:u w:val="single"/>
              </w:rPr>
              <w:t xml:space="preserve"> </w:t>
            </w:r>
            <w:r w:rsidR="00B25672">
              <w:rPr>
                <w:i/>
                <w:iCs/>
                <w:sz w:val="18"/>
                <w:szCs w:val="18"/>
                <w:u w:val="single"/>
              </w:rPr>
              <w:t>0</w:t>
            </w:r>
            <w:r w:rsidR="00E6153C">
              <w:rPr>
                <w:i/>
                <w:iCs/>
                <w:sz w:val="18"/>
                <w:szCs w:val="18"/>
                <w:u w:val="single"/>
              </w:rPr>
              <w:t>9</w:t>
            </w:r>
            <w:r w:rsidR="00F86C35">
              <w:rPr>
                <w:i/>
                <w:iCs/>
                <w:sz w:val="18"/>
                <w:szCs w:val="18"/>
                <w:u w:val="single"/>
              </w:rPr>
              <w:t xml:space="preserve"> </w:t>
            </w:r>
            <w:r w:rsidR="00E6153C">
              <w:rPr>
                <w:i/>
                <w:iCs/>
                <w:sz w:val="18"/>
                <w:szCs w:val="18"/>
                <w:u w:val="single"/>
              </w:rPr>
              <w:t>October</w:t>
            </w:r>
            <w:r w:rsidR="00B25672">
              <w:rPr>
                <w:i/>
                <w:iCs/>
                <w:sz w:val="18"/>
                <w:szCs w:val="18"/>
                <w:u w:val="single"/>
              </w:rPr>
              <w:t xml:space="preserve"> </w:t>
            </w:r>
            <w:r w:rsidR="0015352D">
              <w:rPr>
                <w:i/>
                <w:iCs/>
                <w:sz w:val="18"/>
                <w:szCs w:val="18"/>
                <w:u w:val="single"/>
              </w:rPr>
              <w:t>20</w:t>
            </w:r>
            <w:r w:rsidR="002A0AB5">
              <w:rPr>
                <w:i/>
                <w:iCs/>
                <w:sz w:val="18"/>
                <w:szCs w:val="18"/>
                <w:u w:val="single"/>
              </w:rPr>
              <w:t>2</w:t>
            </w:r>
            <w:r w:rsidR="00B25672">
              <w:rPr>
                <w:i/>
                <w:iCs/>
                <w:sz w:val="18"/>
                <w:szCs w:val="18"/>
                <w:u w:val="single"/>
              </w:rPr>
              <w:t>4</w:t>
            </w:r>
            <w:r>
              <w:rPr>
                <w:sz w:val="18"/>
                <w:szCs w:val="18"/>
              </w:rPr>
              <w:t>, at</w:t>
            </w:r>
            <w:r>
              <w:rPr>
                <w:i/>
                <w:iCs/>
                <w:sz w:val="18"/>
                <w:szCs w:val="18"/>
                <w:u w:val="single"/>
              </w:rPr>
              <w:t xml:space="preserve">  </w:t>
            </w:r>
            <w:r w:rsidR="003247AF">
              <w:rPr>
                <w:i/>
                <w:iCs/>
                <w:sz w:val="18"/>
                <w:szCs w:val="18"/>
                <w:u w:val="single"/>
              </w:rPr>
              <w:t>1</w:t>
            </w:r>
            <w:r w:rsidR="00B25672">
              <w:rPr>
                <w:i/>
                <w:iCs/>
                <w:sz w:val="18"/>
                <w:szCs w:val="18"/>
                <w:u w:val="single"/>
              </w:rPr>
              <w:t>4</w:t>
            </w:r>
            <w:r>
              <w:rPr>
                <w:i/>
                <w:iCs/>
                <w:sz w:val="18"/>
                <w:szCs w:val="18"/>
                <w:u w:val="single"/>
              </w:rPr>
              <w:t>:30-</w:t>
            </w:r>
            <w:r w:rsidR="00462509">
              <w:rPr>
                <w:i/>
                <w:iCs/>
                <w:sz w:val="18"/>
                <w:szCs w:val="18"/>
                <w:u w:val="single"/>
              </w:rPr>
              <w:t>1</w:t>
            </w:r>
            <w:r w:rsidR="00B25672">
              <w:rPr>
                <w:i/>
                <w:iCs/>
                <w:sz w:val="18"/>
                <w:szCs w:val="18"/>
                <w:u w:val="single"/>
              </w:rPr>
              <w:t>6</w:t>
            </w:r>
            <w:r>
              <w:rPr>
                <w:i/>
                <w:iCs/>
                <w:sz w:val="18"/>
                <w:szCs w:val="18"/>
                <w:u w:val="single"/>
              </w:rPr>
              <w:t>:20</w:t>
            </w:r>
          </w:p>
          <w:p w14:paraId="26390F6C" w14:textId="5AD866FD" w:rsidR="00E04475" w:rsidRDefault="00DC2DA4" w:rsidP="005A496C">
            <w:pPr>
              <w:tabs>
                <w:tab w:val="left" w:pos="1605"/>
                <w:tab w:val="left" w:pos="1845"/>
                <w:tab w:val="left" w:pos="2280"/>
              </w:tabs>
              <w:ind w:left="2280" w:right="135" w:hanging="2145"/>
              <w:jc w:val="both"/>
              <w:rPr>
                <w:i/>
                <w:iCs/>
                <w:sz w:val="18"/>
                <w:szCs w:val="18"/>
                <w:u w:val="single"/>
              </w:rPr>
            </w:pPr>
            <w:r>
              <w:rPr>
                <w:sz w:val="18"/>
                <w:szCs w:val="18"/>
              </w:rPr>
              <w:t xml:space="preserve">                                           Quiz2</w:t>
            </w:r>
            <w:r w:rsidR="00F86C35">
              <w:rPr>
                <w:sz w:val="18"/>
                <w:szCs w:val="18"/>
              </w:rPr>
              <w:t>:</w:t>
            </w:r>
            <w:r w:rsidR="00E31071">
              <w:rPr>
                <w:i/>
                <w:iCs/>
                <w:sz w:val="18"/>
                <w:szCs w:val="18"/>
                <w:u w:val="single"/>
              </w:rPr>
              <w:t xml:space="preserve"> </w:t>
            </w:r>
            <w:r w:rsidR="00487DC1">
              <w:rPr>
                <w:i/>
                <w:iCs/>
                <w:sz w:val="18"/>
                <w:szCs w:val="18"/>
                <w:u w:val="single"/>
              </w:rPr>
              <w:t>Mon</w:t>
            </w:r>
            <w:r w:rsidR="00B25672">
              <w:rPr>
                <w:i/>
                <w:iCs/>
                <w:sz w:val="18"/>
                <w:szCs w:val="18"/>
                <w:u w:val="single"/>
              </w:rPr>
              <w:t xml:space="preserve">day </w:t>
            </w:r>
            <w:r w:rsidR="00E31071">
              <w:rPr>
                <w:i/>
                <w:iCs/>
                <w:sz w:val="18"/>
                <w:szCs w:val="18"/>
                <w:u w:val="single"/>
              </w:rPr>
              <w:t xml:space="preserve"> </w:t>
            </w:r>
            <w:r w:rsidR="00B25672">
              <w:rPr>
                <w:i/>
                <w:iCs/>
                <w:sz w:val="18"/>
                <w:szCs w:val="18"/>
                <w:u w:val="single"/>
              </w:rPr>
              <w:t>2</w:t>
            </w:r>
            <w:r w:rsidR="00487DC1">
              <w:rPr>
                <w:i/>
                <w:iCs/>
                <w:sz w:val="18"/>
                <w:szCs w:val="18"/>
                <w:u w:val="single"/>
              </w:rPr>
              <w:t>8</w:t>
            </w:r>
            <w:r w:rsidR="005A496C">
              <w:rPr>
                <w:i/>
                <w:iCs/>
                <w:sz w:val="18"/>
                <w:szCs w:val="18"/>
                <w:u w:val="single"/>
              </w:rPr>
              <w:t xml:space="preserve"> </w:t>
            </w:r>
            <w:r w:rsidR="00487DC1">
              <w:rPr>
                <w:i/>
                <w:iCs/>
                <w:sz w:val="18"/>
                <w:szCs w:val="18"/>
                <w:u w:val="single"/>
              </w:rPr>
              <w:t>October</w:t>
            </w:r>
            <w:r w:rsidR="0048648B" w:rsidRPr="0048648B">
              <w:rPr>
                <w:i/>
                <w:iCs/>
                <w:sz w:val="18"/>
                <w:szCs w:val="18"/>
                <w:u w:val="single"/>
              </w:rPr>
              <w:t xml:space="preserve"> </w:t>
            </w:r>
            <w:r w:rsidR="002A0AB5">
              <w:rPr>
                <w:i/>
                <w:iCs/>
                <w:sz w:val="18"/>
                <w:szCs w:val="18"/>
                <w:u w:val="single"/>
              </w:rPr>
              <w:t>202</w:t>
            </w:r>
            <w:r w:rsidR="00B25672">
              <w:rPr>
                <w:i/>
                <w:iCs/>
                <w:sz w:val="18"/>
                <w:szCs w:val="18"/>
                <w:u w:val="single"/>
              </w:rPr>
              <w:t>4</w:t>
            </w:r>
            <w:r w:rsidR="00E04475">
              <w:rPr>
                <w:sz w:val="18"/>
                <w:szCs w:val="18"/>
              </w:rPr>
              <w:t>, at</w:t>
            </w:r>
            <w:r w:rsidR="002A0AB5">
              <w:rPr>
                <w:i/>
                <w:iCs/>
                <w:sz w:val="18"/>
                <w:szCs w:val="18"/>
                <w:u w:val="single"/>
              </w:rPr>
              <w:t xml:space="preserve">  </w:t>
            </w:r>
            <w:r w:rsidR="003247AF">
              <w:rPr>
                <w:i/>
                <w:iCs/>
                <w:sz w:val="18"/>
                <w:szCs w:val="18"/>
                <w:u w:val="single"/>
              </w:rPr>
              <w:t>1</w:t>
            </w:r>
            <w:r w:rsidR="00487DC1">
              <w:rPr>
                <w:i/>
                <w:iCs/>
                <w:sz w:val="18"/>
                <w:szCs w:val="18"/>
                <w:u w:val="single"/>
              </w:rPr>
              <w:t>4</w:t>
            </w:r>
            <w:r w:rsidR="00BD4F7A">
              <w:rPr>
                <w:i/>
                <w:iCs/>
                <w:sz w:val="18"/>
                <w:szCs w:val="18"/>
                <w:u w:val="single"/>
              </w:rPr>
              <w:t>:30-</w:t>
            </w:r>
            <w:r w:rsidR="003247AF">
              <w:rPr>
                <w:i/>
                <w:iCs/>
                <w:sz w:val="18"/>
                <w:szCs w:val="18"/>
                <w:u w:val="single"/>
              </w:rPr>
              <w:t>1</w:t>
            </w:r>
            <w:r w:rsidR="00487DC1">
              <w:rPr>
                <w:i/>
                <w:iCs/>
                <w:sz w:val="18"/>
                <w:szCs w:val="18"/>
                <w:u w:val="single"/>
              </w:rPr>
              <w:t>6</w:t>
            </w:r>
            <w:r w:rsidR="00E04475">
              <w:rPr>
                <w:i/>
                <w:iCs/>
                <w:sz w:val="18"/>
                <w:szCs w:val="18"/>
                <w:u w:val="single"/>
              </w:rPr>
              <w:t>:20</w:t>
            </w:r>
          </w:p>
          <w:p w14:paraId="7611709B" w14:textId="7997A041" w:rsidR="00DC2DA4" w:rsidRDefault="00DC2DA4" w:rsidP="00140FFD">
            <w:pPr>
              <w:tabs>
                <w:tab w:val="left" w:pos="1605"/>
                <w:tab w:val="left" w:pos="1845"/>
                <w:tab w:val="left" w:pos="2280"/>
              </w:tabs>
              <w:ind w:left="2280" w:right="135" w:hanging="2145"/>
              <w:jc w:val="both"/>
              <w:rPr>
                <w:sz w:val="18"/>
                <w:szCs w:val="18"/>
              </w:rPr>
            </w:pPr>
            <w:r>
              <w:rPr>
                <w:sz w:val="18"/>
                <w:szCs w:val="18"/>
              </w:rPr>
              <w:t xml:space="preserve">                                          </w:t>
            </w:r>
            <w:r w:rsidR="00F86C35">
              <w:rPr>
                <w:sz w:val="18"/>
                <w:szCs w:val="18"/>
              </w:rPr>
              <w:t xml:space="preserve"> </w:t>
            </w:r>
            <w:r>
              <w:rPr>
                <w:sz w:val="18"/>
                <w:szCs w:val="18"/>
              </w:rPr>
              <w:t>Quiz3:</w:t>
            </w:r>
            <w:r w:rsidR="007D6C95">
              <w:rPr>
                <w:i/>
                <w:iCs/>
                <w:sz w:val="18"/>
                <w:szCs w:val="18"/>
                <w:u w:val="single"/>
              </w:rPr>
              <w:t xml:space="preserve"> </w:t>
            </w:r>
            <w:r w:rsidR="00B25672">
              <w:rPr>
                <w:i/>
                <w:iCs/>
                <w:sz w:val="18"/>
                <w:szCs w:val="18"/>
                <w:u w:val="single"/>
              </w:rPr>
              <w:t>Thur</w:t>
            </w:r>
            <w:r w:rsidR="003247AF">
              <w:rPr>
                <w:i/>
                <w:iCs/>
                <w:sz w:val="18"/>
                <w:szCs w:val="18"/>
                <w:u w:val="single"/>
              </w:rPr>
              <w:t>s</w:t>
            </w:r>
            <w:r w:rsidR="00140FFD">
              <w:rPr>
                <w:i/>
                <w:iCs/>
                <w:sz w:val="18"/>
                <w:szCs w:val="18"/>
                <w:u w:val="single"/>
              </w:rPr>
              <w:t xml:space="preserve">day </w:t>
            </w:r>
            <w:r w:rsidR="003247AF">
              <w:rPr>
                <w:i/>
                <w:iCs/>
                <w:sz w:val="18"/>
                <w:szCs w:val="18"/>
                <w:u w:val="single"/>
              </w:rPr>
              <w:t>0</w:t>
            </w:r>
            <w:r w:rsidR="00487DC1">
              <w:rPr>
                <w:i/>
                <w:iCs/>
                <w:sz w:val="18"/>
                <w:szCs w:val="18"/>
                <w:u w:val="single"/>
              </w:rPr>
              <w:t>5</w:t>
            </w:r>
            <w:r w:rsidR="007D6C95">
              <w:rPr>
                <w:i/>
                <w:iCs/>
                <w:sz w:val="18"/>
                <w:szCs w:val="18"/>
                <w:u w:val="single"/>
              </w:rPr>
              <w:t xml:space="preserve"> </w:t>
            </w:r>
            <w:r w:rsidR="00487DC1">
              <w:rPr>
                <w:i/>
                <w:iCs/>
                <w:sz w:val="18"/>
                <w:szCs w:val="18"/>
                <w:u w:val="single"/>
              </w:rPr>
              <w:t>December</w:t>
            </w:r>
            <w:r w:rsidR="007D6C95">
              <w:rPr>
                <w:i/>
                <w:iCs/>
                <w:sz w:val="18"/>
                <w:szCs w:val="18"/>
                <w:u w:val="single"/>
              </w:rPr>
              <w:t xml:space="preserve"> 20</w:t>
            </w:r>
            <w:r w:rsidR="002A0AB5">
              <w:rPr>
                <w:i/>
                <w:iCs/>
                <w:sz w:val="18"/>
                <w:szCs w:val="18"/>
                <w:u w:val="single"/>
              </w:rPr>
              <w:t>2</w:t>
            </w:r>
            <w:r w:rsidR="00B25672">
              <w:rPr>
                <w:i/>
                <w:iCs/>
                <w:sz w:val="18"/>
                <w:szCs w:val="18"/>
                <w:u w:val="single"/>
              </w:rPr>
              <w:t>4</w:t>
            </w:r>
            <w:r w:rsidR="00E04475">
              <w:rPr>
                <w:i/>
                <w:iCs/>
                <w:sz w:val="18"/>
                <w:szCs w:val="18"/>
                <w:u w:val="single"/>
              </w:rPr>
              <w:t>,</w:t>
            </w:r>
            <w:r w:rsidR="007D6C95">
              <w:rPr>
                <w:sz w:val="18"/>
                <w:szCs w:val="18"/>
              </w:rPr>
              <w:t xml:space="preserve"> at</w:t>
            </w:r>
            <w:r w:rsidR="0078700E">
              <w:rPr>
                <w:i/>
                <w:iCs/>
                <w:sz w:val="18"/>
                <w:szCs w:val="18"/>
                <w:u w:val="single"/>
              </w:rPr>
              <w:t xml:space="preserve"> </w:t>
            </w:r>
            <w:r w:rsidR="00435B3E">
              <w:rPr>
                <w:i/>
                <w:iCs/>
                <w:sz w:val="18"/>
                <w:szCs w:val="18"/>
                <w:u w:val="single"/>
              </w:rPr>
              <w:t xml:space="preserve"> </w:t>
            </w:r>
            <w:r w:rsidR="003247AF">
              <w:rPr>
                <w:i/>
                <w:iCs/>
                <w:sz w:val="18"/>
                <w:szCs w:val="18"/>
                <w:u w:val="single"/>
              </w:rPr>
              <w:t>10</w:t>
            </w:r>
            <w:r w:rsidR="002A0AB5">
              <w:rPr>
                <w:i/>
                <w:iCs/>
                <w:sz w:val="18"/>
                <w:szCs w:val="18"/>
                <w:u w:val="single"/>
              </w:rPr>
              <w:t>:30-</w:t>
            </w:r>
            <w:r w:rsidR="00BD4F7A">
              <w:rPr>
                <w:i/>
                <w:iCs/>
                <w:sz w:val="18"/>
                <w:szCs w:val="18"/>
                <w:u w:val="single"/>
              </w:rPr>
              <w:t>1</w:t>
            </w:r>
            <w:r w:rsidR="003247AF">
              <w:rPr>
                <w:i/>
                <w:iCs/>
                <w:sz w:val="18"/>
                <w:szCs w:val="18"/>
                <w:u w:val="single"/>
              </w:rPr>
              <w:t>2</w:t>
            </w:r>
            <w:r w:rsidR="00435B3E">
              <w:rPr>
                <w:i/>
                <w:iCs/>
                <w:sz w:val="18"/>
                <w:szCs w:val="18"/>
                <w:u w:val="single"/>
              </w:rPr>
              <w:t>:20</w:t>
            </w:r>
          </w:p>
          <w:p w14:paraId="1619EA5D" w14:textId="5C4415CB"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w:t>
            </w:r>
            <w:r w:rsidR="00333E27">
              <w:rPr>
                <w:sz w:val="18"/>
                <w:szCs w:val="18"/>
              </w:rPr>
              <w:t xml:space="preserve">                         Quiz4: </w:t>
            </w:r>
            <w:r w:rsidR="00487DC1">
              <w:rPr>
                <w:i/>
                <w:iCs/>
                <w:sz w:val="18"/>
                <w:szCs w:val="18"/>
                <w:u w:val="single"/>
              </w:rPr>
              <w:t xml:space="preserve"> </w:t>
            </w:r>
            <w:r w:rsidR="00487DC1">
              <w:rPr>
                <w:i/>
                <w:iCs/>
                <w:sz w:val="18"/>
                <w:szCs w:val="18"/>
                <w:u w:val="single"/>
              </w:rPr>
              <w:t>Thursday</w:t>
            </w:r>
            <w:r w:rsidR="00487DC1">
              <w:rPr>
                <w:i/>
                <w:iCs/>
                <w:sz w:val="18"/>
                <w:szCs w:val="18"/>
                <w:u w:val="single"/>
              </w:rPr>
              <w:t xml:space="preserve"> 19</w:t>
            </w:r>
            <w:r w:rsidR="00B25672">
              <w:rPr>
                <w:i/>
                <w:iCs/>
                <w:sz w:val="18"/>
                <w:szCs w:val="18"/>
                <w:u w:val="single"/>
              </w:rPr>
              <w:t xml:space="preserve"> </w:t>
            </w:r>
            <w:r w:rsidR="00487DC1">
              <w:rPr>
                <w:i/>
                <w:iCs/>
                <w:sz w:val="18"/>
                <w:szCs w:val="18"/>
                <w:u w:val="single"/>
              </w:rPr>
              <w:t xml:space="preserve"> </w:t>
            </w:r>
            <w:r w:rsidR="00487DC1">
              <w:rPr>
                <w:i/>
                <w:iCs/>
                <w:sz w:val="18"/>
                <w:szCs w:val="18"/>
                <w:u w:val="single"/>
              </w:rPr>
              <w:t>December</w:t>
            </w:r>
            <w:r w:rsidR="00487DC1">
              <w:rPr>
                <w:i/>
                <w:iCs/>
                <w:sz w:val="18"/>
                <w:szCs w:val="18"/>
                <w:u w:val="single"/>
              </w:rPr>
              <w:t xml:space="preserve"> </w:t>
            </w:r>
            <w:r w:rsidR="00B25672">
              <w:rPr>
                <w:i/>
                <w:iCs/>
                <w:sz w:val="18"/>
                <w:szCs w:val="18"/>
                <w:u w:val="single"/>
              </w:rPr>
              <w:t xml:space="preserve"> 2024</w:t>
            </w:r>
            <w:r w:rsidR="00B25672">
              <w:rPr>
                <w:sz w:val="18"/>
                <w:szCs w:val="18"/>
              </w:rPr>
              <w:t>, at</w:t>
            </w:r>
            <w:r w:rsidR="00B25672">
              <w:rPr>
                <w:i/>
                <w:iCs/>
                <w:sz w:val="18"/>
                <w:szCs w:val="18"/>
                <w:u w:val="single"/>
              </w:rPr>
              <w:t xml:space="preserve">  1</w:t>
            </w:r>
            <w:r w:rsidR="00487DC1">
              <w:rPr>
                <w:i/>
                <w:iCs/>
                <w:sz w:val="18"/>
                <w:szCs w:val="18"/>
                <w:u w:val="single"/>
              </w:rPr>
              <w:t>0</w:t>
            </w:r>
            <w:r w:rsidR="00B25672">
              <w:rPr>
                <w:i/>
                <w:iCs/>
                <w:sz w:val="18"/>
                <w:szCs w:val="18"/>
                <w:u w:val="single"/>
              </w:rPr>
              <w:t>:30-1</w:t>
            </w:r>
            <w:r w:rsidR="00487DC1">
              <w:rPr>
                <w:i/>
                <w:iCs/>
                <w:sz w:val="18"/>
                <w:szCs w:val="18"/>
                <w:u w:val="single"/>
              </w:rPr>
              <w:t>2</w:t>
            </w:r>
            <w:r w:rsidR="00B25672">
              <w:rPr>
                <w:i/>
                <w:iCs/>
                <w:sz w:val="18"/>
                <w:szCs w:val="18"/>
                <w:u w:val="single"/>
              </w:rPr>
              <w:t>:20</w:t>
            </w:r>
          </w:p>
          <w:p w14:paraId="7B40B598" w14:textId="77777777" w:rsidR="00DC2DA4" w:rsidRPr="00BD2D69" w:rsidRDefault="00DC2DA4" w:rsidP="00E106CC">
            <w:pPr>
              <w:tabs>
                <w:tab w:val="left" w:pos="1605"/>
                <w:tab w:val="left" w:pos="1800"/>
                <w:tab w:val="left" w:pos="1845"/>
              </w:tabs>
              <w:ind w:left="2070" w:right="135" w:hanging="2070"/>
              <w:jc w:val="both"/>
              <w:rPr>
                <w:sz w:val="16"/>
                <w:szCs w:val="16"/>
              </w:rPr>
            </w:pPr>
            <w:r>
              <w:rPr>
                <w:sz w:val="18"/>
                <w:szCs w:val="18"/>
              </w:rPr>
              <w:t xml:space="preserve"> </w:t>
            </w:r>
            <w:r w:rsidRPr="00BD2D69">
              <w:rPr>
                <w:sz w:val="16"/>
                <w:szCs w:val="16"/>
              </w:rPr>
              <w:t xml:space="preserve"> </w:t>
            </w:r>
          </w:p>
          <w:p w14:paraId="7C8370D1" w14:textId="77777777" w:rsidR="00DC2DA4" w:rsidRPr="00BD2D69" w:rsidRDefault="00DC2DA4" w:rsidP="00DC2DA4">
            <w:pPr>
              <w:tabs>
                <w:tab w:val="left" w:pos="315"/>
                <w:tab w:val="left" w:pos="3420"/>
                <w:tab w:val="left" w:pos="6660"/>
              </w:tabs>
              <w:ind w:left="2070" w:right="135" w:hanging="1890"/>
              <w:jc w:val="both"/>
              <w:rPr>
                <w:sz w:val="18"/>
                <w:szCs w:val="18"/>
              </w:rPr>
            </w:pPr>
            <w:r w:rsidRPr="00BD2D69">
              <w:rPr>
                <w:i/>
                <w:sz w:val="18"/>
                <w:szCs w:val="18"/>
              </w:rPr>
              <w:t>Midterm Exam:</w:t>
            </w:r>
            <w:r w:rsidRPr="00BD2D69">
              <w:rPr>
                <w:sz w:val="18"/>
                <w:szCs w:val="18"/>
              </w:rPr>
              <w:tab/>
              <w:t xml:space="preserve">There will be </w:t>
            </w:r>
            <w:r w:rsidRPr="004915ED">
              <w:rPr>
                <w:sz w:val="18"/>
                <w:szCs w:val="18"/>
              </w:rPr>
              <w:t xml:space="preserve">one </w:t>
            </w:r>
            <w:r w:rsidRPr="004915ED">
              <w:rPr>
                <w:sz w:val="18"/>
                <w:szCs w:val="18"/>
                <w:u w:val="single"/>
              </w:rPr>
              <w:t>closed-book/closed-notes</w:t>
            </w:r>
            <w:r w:rsidRPr="004915ED">
              <w:rPr>
                <w:sz w:val="18"/>
                <w:szCs w:val="18"/>
              </w:rPr>
              <w:t xml:space="preserve"> midterm examination</w:t>
            </w:r>
            <w:r w:rsidRPr="00BD2D69">
              <w:rPr>
                <w:sz w:val="18"/>
                <w:szCs w:val="18"/>
              </w:rPr>
              <w:t xml:space="preserve"> that covers all the material up to the date of the examination. The midterm exam may consist of two sections: </w:t>
            </w:r>
            <w:r w:rsidR="00435B3E">
              <w:rPr>
                <w:sz w:val="18"/>
                <w:szCs w:val="18"/>
              </w:rPr>
              <w:t>m</w:t>
            </w:r>
            <w:r>
              <w:rPr>
                <w:sz w:val="18"/>
                <w:szCs w:val="18"/>
              </w:rPr>
              <w:t>ultiple choise</w:t>
            </w:r>
            <w:r w:rsidRPr="00BD2D69">
              <w:rPr>
                <w:sz w:val="18"/>
                <w:szCs w:val="18"/>
              </w:rPr>
              <w:t xml:space="preserve"> questions and problems. It will be scheduled for a day in the designated mid-term exams week. </w:t>
            </w:r>
          </w:p>
          <w:p w14:paraId="598BF1A5" w14:textId="77777777" w:rsidR="00DC2DA4" w:rsidRPr="00BD2D69" w:rsidRDefault="00DC2DA4" w:rsidP="00DC2DA4">
            <w:pPr>
              <w:tabs>
                <w:tab w:val="left" w:pos="315"/>
                <w:tab w:val="left" w:pos="3240"/>
                <w:tab w:val="left" w:pos="6660"/>
              </w:tabs>
              <w:ind w:right="135"/>
              <w:jc w:val="both"/>
              <w:rPr>
                <w:sz w:val="16"/>
                <w:szCs w:val="16"/>
              </w:rPr>
            </w:pPr>
          </w:p>
          <w:p w14:paraId="68C21A2F" w14:textId="77777777" w:rsidR="00DC2DA4" w:rsidRDefault="00DC2DA4" w:rsidP="00DC2DA4">
            <w:pPr>
              <w:tabs>
                <w:tab w:val="left" w:pos="315"/>
                <w:tab w:val="left" w:pos="3420"/>
                <w:tab w:val="left" w:pos="6660"/>
              </w:tabs>
              <w:ind w:left="2070" w:right="135" w:hanging="1890"/>
              <w:jc w:val="both"/>
              <w:rPr>
                <w:sz w:val="18"/>
                <w:szCs w:val="18"/>
              </w:rPr>
            </w:pPr>
            <w:r w:rsidRPr="00BD2D69">
              <w:rPr>
                <w:i/>
                <w:sz w:val="18"/>
                <w:szCs w:val="18"/>
              </w:rPr>
              <w:lastRenderedPageBreak/>
              <w:t>Final Exam:</w:t>
            </w:r>
            <w:r w:rsidRPr="00BD2D69">
              <w:rPr>
                <w:sz w:val="18"/>
                <w:szCs w:val="18"/>
              </w:rPr>
              <w:tab/>
              <w:t xml:space="preserve">The final examination will </w:t>
            </w:r>
            <w:r>
              <w:rPr>
                <w:sz w:val="18"/>
                <w:szCs w:val="18"/>
              </w:rPr>
              <w:t xml:space="preserve">be a </w:t>
            </w:r>
            <w:r w:rsidRPr="004915ED">
              <w:rPr>
                <w:sz w:val="18"/>
                <w:szCs w:val="18"/>
                <w:u w:val="single"/>
              </w:rPr>
              <w:t xml:space="preserve"> closed-book/closed-notes</w:t>
            </w:r>
            <w:r>
              <w:rPr>
                <w:sz w:val="18"/>
                <w:szCs w:val="18"/>
              </w:rPr>
              <w:t xml:space="preserve">  exam which will </w:t>
            </w:r>
            <w:r w:rsidRPr="00BD2D69">
              <w:rPr>
                <w:sz w:val="18"/>
                <w:szCs w:val="18"/>
              </w:rPr>
              <w:t>cover all the material studied throughout the semester and has the same structure as in the midterm examination. It will also be used to determine letter grades. Like the midterm exam, the final exam will be scheduled for a day in the designated final exams week.</w:t>
            </w:r>
          </w:p>
          <w:p w14:paraId="797375B5" w14:textId="77777777" w:rsidR="00DC2DA4" w:rsidRDefault="00DC2DA4" w:rsidP="00DC2DA4">
            <w:pPr>
              <w:tabs>
                <w:tab w:val="left" w:pos="315"/>
                <w:tab w:val="left" w:pos="3420"/>
                <w:tab w:val="left" w:pos="6660"/>
              </w:tabs>
              <w:ind w:left="2070" w:right="135" w:hanging="1890"/>
              <w:jc w:val="both"/>
              <w:rPr>
                <w:sz w:val="18"/>
                <w:szCs w:val="18"/>
              </w:rPr>
            </w:pPr>
          </w:p>
          <w:p w14:paraId="5D778B86" w14:textId="77777777" w:rsidR="00DC2DA4" w:rsidRDefault="00DC2DA4" w:rsidP="003C1EC4">
            <w:pPr>
              <w:tabs>
                <w:tab w:val="left" w:pos="315"/>
                <w:tab w:val="left" w:pos="3420"/>
                <w:tab w:val="left" w:pos="6660"/>
              </w:tabs>
              <w:ind w:left="2070" w:right="135" w:hanging="1890"/>
              <w:jc w:val="both"/>
              <w:rPr>
                <w:sz w:val="18"/>
                <w:szCs w:val="18"/>
              </w:rPr>
            </w:pPr>
            <w:r>
              <w:rPr>
                <w:i/>
                <w:sz w:val="18"/>
                <w:szCs w:val="18"/>
              </w:rPr>
              <w:t>Homeworks:</w:t>
            </w:r>
            <w:r>
              <w:rPr>
                <w:sz w:val="18"/>
                <w:szCs w:val="18"/>
              </w:rPr>
              <w:t xml:space="preserve">                There will be four homeworks. Two homeworkes before and two homeworks after midterm will be given and the dead line for submission each of them is </w:t>
            </w:r>
            <w:r w:rsidRPr="00FB571B">
              <w:rPr>
                <w:b/>
                <w:bCs/>
                <w:sz w:val="18"/>
                <w:szCs w:val="18"/>
                <w:u w:val="single"/>
              </w:rPr>
              <w:t xml:space="preserve">one week </w:t>
            </w:r>
            <w:r w:rsidRPr="00FB571B">
              <w:rPr>
                <w:sz w:val="18"/>
                <w:szCs w:val="18"/>
              </w:rPr>
              <w:t>after</w:t>
            </w:r>
            <w:r>
              <w:rPr>
                <w:sz w:val="18"/>
                <w:szCs w:val="18"/>
              </w:rPr>
              <w:t xml:space="preserve"> it is presented on course web link.   </w:t>
            </w:r>
          </w:p>
          <w:p w14:paraId="4E308DBD" w14:textId="77777777" w:rsidR="00DC2DA4" w:rsidRDefault="00DC2DA4" w:rsidP="00DC2DA4">
            <w:pPr>
              <w:tabs>
                <w:tab w:val="left" w:pos="315"/>
                <w:tab w:val="left" w:pos="3420"/>
                <w:tab w:val="left" w:pos="6660"/>
              </w:tabs>
              <w:ind w:left="2070" w:right="135" w:hanging="1890"/>
              <w:jc w:val="both"/>
              <w:rPr>
                <w:sz w:val="18"/>
                <w:szCs w:val="18"/>
              </w:rPr>
            </w:pPr>
          </w:p>
          <w:p w14:paraId="37BA6161" w14:textId="77777777" w:rsidR="00DC2DA4" w:rsidRDefault="00E106CC" w:rsidP="00E04475">
            <w:pPr>
              <w:tabs>
                <w:tab w:val="left" w:pos="2070"/>
                <w:tab w:val="left" w:pos="3240"/>
                <w:tab w:val="left" w:pos="6660"/>
              </w:tabs>
              <w:ind w:left="2070" w:right="135" w:hanging="1980"/>
              <w:jc w:val="both"/>
              <w:rPr>
                <w:sz w:val="18"/>
                <w:szCs w:val="18"/>
              </w:rPr>
            </w:pPr>
            <w:r>
              <w:rPr>
                <w:i/>
                <w:iCs/>
                <w:sz w:val="18"/>
                <w:szCs w:val="18"/>
              </w:rPr>
              <w:t xml:space="preserve"> </w:t>
            </w:r>
            <w:r w:rsidR="006C125F">
              <w:rPr>
                <w:i/>
                <w:iCs/>
                <w:sz w:val="18"/>
                <w:szCs w:val="18"/>
              </w:rPr>
              <w:t xml:space="preserve">Lab Exams:           </w:t>
            </w:r>
            <w:r>
              <w:rPr>
                <w:i/>
                <w:iCs/>
                <w:sz w:val="18"/>
                <w:szCs w:val="18"/>
              </w:rPr>
              <w:t xml:space="preserve">    </w:t>
            </w:r>
            <w:r w:rsidR="006C125F">
              <w:rPr>
                <w:i/>
                <w:iCs/>
                <w:sz w:val="18"/>
                <w:szCs w:val="18"/>
              </w:rPr>
              <w:t xml:space="preserve">  </w:t>
            </w:r>
            <w:r w:rsidR="00ED663F">
              <w:rPr>
                <w:i/>
                <w:iCs/>
                <w:sz w:val="18"/>
                <w:szCs w:val="18"/>
              </w:rPr>
              <w:t xml:space="preserve"> </w:t>
            </w:r>
            <w:r w:rsidR="00E547EF" w:rsidRPr="00E547EF">
              <w:rPr>
                <w:sz w:val="18"/>
                <w:szCs w:val="18"/>
              </w:rPr>
              <w:t>T</w:t>
            </w:r>
            <w:r w:rsidR="006C125F">
              <w:rPr>
                <w:sz w:val="18"/>
                <w:szCs w:val="18"/>
              </w:rPr>
              <w:t>wo</w:t>
            </w:r>
            <w:r>
              <w:rPr>
                <w:sz w:val="18"/>
                <w:szCs w:val="18"/>
              </w:rPr>
              <w:t xml:space="preserve"> exams as Mid-term And Final Lab Exams </w:t>
            </w:r>
            <w:r w:rsidR="00E547EF" w:rsidRPr="00E547EF">
              <w:rPr>
                <w:sz w:val="18"/>
                <w:szCs w:val="18"/>
              </w:rPr>
              <w:t xml:space="preserve">will be taken for computing the grade achieved from Lab classes. The date of these exams will be </w:t>
            </w:r>
            <w:r w:rsidR="00E547EF">
              <w:rPr>
                <w:sz w:val="18"/>
                <w:szCs w:val="18"/>
              </w:rPr>
              <w:t xml:space="preserve"> </w:t>
            </w:r>
            <w:r w:rsidR="00E547EF" w:rsidRPr="00E547EF">
              <w:rPr>
                <w:sz w:val="18"/>
                <w:szCs w:val="18"/>
              </w:rPr>
              <w:t>announced by the assistant of the course.</w:t>
            </w:r>
          </w:p>
          <w:p w14:paraId="0436984A" w14:textId="77777777" w:rsidR="00E547EF" w:rsidRPr="00BD2D69" w:rsidRDefault="00E547EF" w:rsidP="00E547EF">
            <w:pPr>
              <w:tabs>
                <w:tab w:val="left" w:pos="2070"/>
                <w:tab w:val="left" w:pos="3240"/>
                <w:tab w:val="left" w:pos="6660"/>
              </w:tabs>
              <w:ind w:left="2070" w:right="135" w:hanging="1890"/>
              <w:jc w:val="both"/>
              <w:rPr>
                <w:sz w:val="16"/>
                <w:szCs w:val="16"/>
              </w:rPr>
            </w:pPr>
          </w:p>
          <w:p w14:paraId="3D7CFE63" w14:textId="77777777" w:rsidR="00DC2DA4" w:rsidRDefault="00DC2DA4" w:rsidP="003C1EC4">
            <w:pPr>
              <w:tabs>
                <w:tab w:val="left" w:pos="3060"/>
                <w:tab w:val="left" w:pos="3780"/>
                <w:tab w:val="left" w:pos="6660"/>
              </w:tabs>
              <w:ind w:left="2070" w:right="135" w:hanging="1980"/>
              <w:jc w:val="both"/>
              <w:rPr>
                <w:sz w:val="18"/>
                <w:szCs w:val="18"/>
              </w:rPr>
            </w:pPr>
            <w:r w:rsidRPr="00BD2D69">
              <w:rPr>
                <w:i/>
                <w:sz w:val="18"/>
                <w:szCs w:val="18"/>
              </w:rPr>
              <w:t>Make-up Exam:</w:t>
            </w:r>
            <w:r w:rsidRPr="00BD2D69">
              <w:rPr>
                <w:sz w:val="18"/>
                <w:szCs w:val="18"/>
              </w:rPr>
              <w:tab/>
            </w:r>
            <w:r w:rsidR="00BE149B" w:rsidRPr="00BD2D69">
              <w:rPr>
                <w:b/>
                <w:sz w:val="18"/>
                <w:szCs w:val="18"/>
              </w:rPr>
              <w:t xml:space="preserve"> No make-up examination will be given to students who miss quizzes</w:t>
            </w:r>
            <w:r w:rsidR="00BE149B">
              <w:rPr>
                <w:b/>
                <w:sz w:val="18"/>
                <w:szCs w:val="18"/>
              </w:rPr>
              <w:t>, and whose attendance is below 60%</w:t>
            </w:r>
            <w:r w:rsidR="00BE149B" w:rsidRPr="00BD2D69">
              <w:rPr>
                <w:b/>
                <w:sz w:val="18"/>
                <w:szCs w:val="18"/>
              </w:rPr>
              <w:t>.</w:t>
            </w:r>
            <w:r w:rsidR="00BE149B" w:rsidRPr="00BD2D69">
              <w:rPr>
                <w:sz w:val="18"/>
                <w:szCs w:val="18"/>
              </w:rPr>
              <w:t xml:space="preserve"> Make-up examination will only be offe</w:t>
            </w:r>
            <w:r w:rsidR="00BE149B">
              <w:rPr>
                <w:sz w:val="18"/>
                <w:szCs w:val="18"/>
              </w:rPr>
              <w:t>red</w:t>
            </w:r>
            <w:r w:rsidR="00BE149B" w:rsidRPr="00BD2D69">
              <w:rPr>
                <w:sz w:val="18"/>
                <w:szCs w:val="18"/>
              </w:rPr>
              <w:t xml:space="preserve"> to students who missed the </w:t>
            </w:r>
            <w:r w:rsidR="00BE149B">
              <w:rPr>
                <w:b/>
                <w:sz w:val="18"/>
                <w:szCs w:val="18"/>
                <w:u w:val="single"/>
              </w:rPr>
              <w:t>final,</w:t>
            </w:r>
            <w:r w:rsidR="00BE149B" w:rsidRPr="00BD2D69">
              <w:rPr>
                <w:b/>
                <w:sz w:val="18"/>
                <w:szCs w:val="18"/>
                <w:u w:val="single"/>
              </w:rPr>
              <w:t xml:space="preserve"> midterm</w:t>
            </w:r>
            <w:r w:rsidR="00BE149B">
              <w:rPr>
                <w:b/>
                <w:sz w:val="18"/>
                <w:szCs w:val="18"/>
                <w:u w:val="single"/>
              </w:rPr>
              <w:t xml:space="preserve"> and lab</w:t>
            </w:r>
            <w:r w:rsidR="00BE149B" w:rsidRPr="00BD2D69">
              <w:rPr>
                <w:b/>
                <w:sz w:val="18"/>
                <w:szCs w:val="18"/>
                <w:u w:val="single"/>
              </w:rPr>
              <w:t xml:space="preserve"> exam</w:t>
            </w:r>
            <w:r w:rsidR="00BE149B">
              <w:rPr>
                <w:b/>
                <w:sz w:val="18"/>
                <w:szCs w:val="18"/>
                <w:u w:val="single"/>
              </w:rPr>
              <w:t>s</w:t>
            </w:r>
            <w:r w:rsidR="00BE149B" w:rsidRPr="00BD2D69">
              <w:rPr>
                <w:sz w:val="18"/>
                <w:szCs w:val="18"/>
              </w:rPr>
              <w:t xml:space="preserve"> and provided adequate documentations for the reason for their absence </w:t>
            </w:r>
            <w:r w:rsidR="00BE149B">
              <w:rPr>
                <w:sz w:val="18"/>
                <w:szCs w:val="18"/>
                <w:u w:val="single"/>
              </w:rPr>
              <w:t>within five</w:t>
            </w:r>
            <w:r w:rsidR="00BE149B" w:rsidRPr="00BD2D69">
              <w:rPr>
                <w:sz w:val="18"/>
                <w:szCs w:val="18"/>
                <w:u w:val="single"/>
              </w:rPr>
              <w:t xml:space="preserve"> working days at the latest after the examination date</w:t>
            </w:r>
            <w:r w:rsidR="00BE149B" w:rsidRPr="00BD2D69">
              <w:rPr>
                <w:sz w:val="18"/>
                <w:szCs w:val="18"/>
              </w:rPr>
              <w:t xml:space="preserve">. A student’s illness will </w:t>
            </w:r>
            <w:r w:rsidR="00BE149B" w:rsidRPr="00BD2D69">
              <w:rPr>
                <w:sz w:val="18"/>
                <w:szCs w:val="18"/>
                <w:u w:val="single"/>
              </w:rPr>
              <w:t>only</w:t>
            </w:r>
            <w:r w:rsidR="00BE149B" w:rsidRPr="00BD2D69">
              <w:rPr>
                <w:sz w:val="18"/>
                <w:szCs w:val="18"/>
              </w:rPr>
              <w:t xml:space="preserve"> be accepted as a valid excuse if it is supported by a written report from the Health Center</w:t>
            </w:r>
            <w:r w:rsidR="00BE149B">
              <w:rPr>
                <w:sz w:val="18"/>
                <w:szCs w:val="18"/>
              </w:rPr>
              <w:t>s</w:t>
            </w:r>
            <w:r w:rsidR="00BE149B" w:rsidRPr="00BD2D69">
              <w:rPr>
                <w:sz w:val="18"/>
                <w:szCs w:val="18"/>
              </w:rPr>
              <w:t xml:space="preserve">. </w:t>
            </w:r>
          </w:p>
          <w:p w14:paraId="7F37FBF2" w14:textId="77777777" w:rsidR="00E106CC" w:rsidRDefault="00E106CC" w:rsidP="00BE149B">
            <w:pPr>
              <w:tabs>
                <w:tab w:val="left" w:pos="3060"/>
                <w:tab w:val="left" w:pos="3780"/>
                <w:tab w:val="left" w:pos="6660"/>
              </w:tabs>
              <w:ind w:left="2070" w:right="135" w:hanging="1890"/>
              <w:jc w:val="both"/>
              <w:rPr>
                <w:sz w:val="18"/>
                <w:szCs w:val="18"/>
              </w:rPr>
            </w:pPr>
          </w:p>
          <w:p w14:paraId="21C966E8" w14:textId="77777777" w:rsidR="00E106CC" w:rsidRPr="00EE7D0A" w:rsidRDefault="00ED663F" w:rsidP="00E106CC">
            <w:pPr>
              <w:tabs>
                <w:tab w:val="left" w:pos="3060"/>
                <w:tab w:val="left" w:pos="3780"/>
                <w:tab w:val="left" w:pos="6660"/>
              </w:tabs>
              <w:ind w:left="2070" w:right="135" w:hanging="1935"/>
              <w:jc w:val="both"/>
              <w:rPr>
                <w:iCs/>
                <w:sz w:val="18"/>
                <w:szCs w:val="18"/>
              </w:rPr>
            </w:pPr>
            <w:r>
              <w:rPr>
                <w:i/>
                <w:sz w:val="18"/>
                <w:szCs w:val="18"/>
              </w:rPr>
              <w:t xml:space="preserve">Resit Exams:                 </w:t>
            </w:r>
            <w:r w:rsidR="00E106CC" w:rsidRPr="00BD2D69">
              <w:rPr>
                <w:sz w:val="18"/>
                <w:szCs w:val="18"/>
              </w:rPr>
              <w:t xml:space="preserve">The </w:t>
            </w:r>
            <w:r w:rsidR="00E106CC">
              <w:rPr>
                <w:sz w:val="18"/>
                <w:szCs w:val="18"/>
              </w:rPr>
              <w:t>resit</w:t>
            </w:r>
            <w:r w:rsidR="00E106CC" w:rsidRPr="00BD2D69">
              <w:rPr>
                <w:sz w:val="18"/>
                <w:szCs w:val="18"/>
              </w:rPr>
              <w:t xml:space="preserve"> examination will cover all the material studied throughout the semester and has the same structure as in the midterm</w:t>
            </w:r>
            <w:r w:rsidR="00E106CC">
              <w:rPr>
                <w:sz w:val="18"/>
                <w:szCs w:val="18"/>
              </w:rPr>
              <w:t xml:space="preserve"> and final</w:t>
            </w:r>
            <w:r w:rsidR="00E106CC" w:rsidRPr="00BD2D69">
              <w:rPr>
                <w:sz w:val="18"/>
                <w:szCs w:val="18"/>
              </w:rPr>
              <w:t xml:space="preserve"> examination</w:t>
            </w:r>
            <w:r w:rsidR="00E106CC">
              <w:rPr>
                <w:sz w:val="18"/>
                <w:szCs w:val="18"/>
              </w:rPr>
              <w:t>s</w:t>
            </w:r>
            <w:r w:rsidR="00E106CC" w:rsidRPr="00BD2D69">
              <w:rPr>
                <w:sz w:val="18"/>
                <w:szCs w:val="18"/>
              </w:rPr>
              <w:t xml:space="preserve">. </w:t>
            </w:r>
            <w:r w:rsidR="00E106CC">
              <w:rPr>
                <w:sz w:val="18"/>
                <w:szCs w:val="18"/>
              </w:rPr>
              <w:t>T</w:t>
            </w:r>
            <w:r w:rsidR="00E106CC" w:rsidRPr="00BD2D69">
              <w:rPr>
                <w:sz w:val="18"/>
                <w:szCs w:val="18"/>
              </w:rPr>
              <w:t>h</w:t>
            </w:r>
            <w:r w:rsidR="00E106CC">
              <w:rPr>
                <w:sz w:val="18"/>
                <w:szCs w:val="18"/>
              </w:rPr>
              <w:t>is</w:t>
            </w:r>
            <w:r w:rsidR="00E106CC" w:rsidRPr="00BD2D69">
              <w:rPr>
                <w:sz w:val="18"/>
                <w:szCs w:val="18"/>
              </w:rPr>
              <w:t xml:space="preserve"> exam will be scheduled for a day in the designated </w:t>
            </w:r>
            <w:r w:rsidR="00E106CC">
              <w:rPr>
                <w:sz w:val="18"/>
                <w:szCs w:val="18"/>
              </w:rPr>
              <w:t>resit</w:t>
            </w:r>
            <w:r w:rsidR="00E106CC" w:rsidRPr="00BD2D69">
              <w:rPr>
                <w:sz w:val="18"/>
                <w:szCs w:val="18"/>
              </w:rPr>
              <w:t xml:space="preserve"> exams week.</w:t>
            </w:r>
          </w:p>
          <w:p w14:paraId="467D8CA6" w14:textId="77777777" w:rsidR="00E106CC" w:rsidRPr="00BD2D69" w:rsidRDefault="00E106CC" w:rsidP="00BE149B">
            <w:pPr>
              <w:tabs>
                <w:tab w:val="left" w:pos="3060"/>
                <w:tab w:val="left" w:pos="3780"/>
                <w:tab w:val="left" w:pos="6660"/>
              </w:tabs>
              <w:ind w:left="2070" w:right="135" w:hanging="1890"/>
              <w:jc w:val="both"/>
              <w:rPr>
                <w:sz w:val="18"/>
                <w:szCs w:val="18"/>
              </w:rPr>
            </w:pPr>
          </w:p>
          <w:p w14:paraId="5989A940" w14:textId="77777777" w:rsidR="00DC2DA4" w:rsidRPr="000D0192" w:rsidRDefault="00DC2DA4" w:rsidP="00DC2DA4">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 need a calculator so they should bring their calculators to all lecture/tutorial/lab/exam hours.</w:t>
            </w:r>
          </w:p>
          <w:p w14:paraId="112EDA23" w14:textId="77777777" w:rsidR="00B91F16" w:rsidRPr="000D0192" w:rsidRDefault="00B91F16" w:rsidP="000D0192">
            <w:pPr>
              <w:tabs>
                <w:tab w:val="left" w:pos="5760"/>
                <w:tab w:val="left" w:pos="6660"/>
              </w:tabs>
              <w:ind w:left="135" w:right="135"/>
              <w:jc w:val="both"/>
              <w:rPr>
                <w:sz w:val="18"/>
                <w:szCs w:val="18"/>
              </w:rPr>
            </w:pPr>
          </w:p>
        </w:tc>
      </w:tr>
      <w:tr w:rsidR="00740C2E" w:rsidRPr="00BD2D69" w14:paraId="6BAF08B3" w14:textId="77777777" w:rsidTr="00A85C46">
        <w:trPr>
          <w:trHeight w:val="54"/>
        </w:trPr>
        <w:tc>
          <w:tcPr>
            <w:tcW w:w="10365" w:type="dxa"/>
            <w:gridSpan w:val="5"/>
            <w:vAlign w:val="center"/>
          </w:tcPr>
          <w:p w14:paraId="58ACF607" w14:textId="77777777" w:rsidR="000D0192" w:rsidRPr="00BD2D69" w:rsidRDefault="000D0192" w:rsidP="000D0192">
            <w:pPr>
              <w:snapToGrid w:val="0"/>
              <w:jc w:val="both"/>
              <w:rPr>
                <w:b/>
                <w:sz w:val="18"/>
                <w:szCs w:val="18"/>
                <w:lang w:val="en-GB"/>
              </w:rPr>
            </w:pPr>
            <w:r w:rsidRPr="00BD2D69">
              <w:rPr>
                <w:b/>
                <w:sz w:val="18"/>
                <w:szCs w:val="18"/>
                <w:lang w:val="en-GB"/>
              </w:rPr>
              <w:lastRenderedPageBreak/>
              <w:t>RELATIONSHIP WITH OTHER COURSES</w:t>
            </w:r>
          </w:p>
          <w:p w14:paraId="7E674CFF" w14:textId="77777777" w:rsidR="000D0192" w:rsidRPr="00893A96" w:rsidRDefault="00E42EED" w:rsidP="000D0192">
            <w:pPr>
              <w:ind w:left="120"/>
              <w:rPr>
                <w:sz w:val="12"/>
                <w:szCs w:val="12"/>
                <w:lang w:val="en-GB"/>
              </w:rPr>
            </w:pPr>
            <w:r>
              <w:rPr>
                <w:sz w:val="12"/>
                <w:szCs w:val="12"/>
                <w:lang w:val="en-GB"/>
              </w:rPr>
              <w:t xml:space="preserve"> </w:t>
            </w:r>
          </w:p>
          <w:p w14:paraId="5C01C666" w14:textId="77777777" w:rsidR="000D0192" w:rsidRPr="00893A96" w:rsidRDefault="00415EC6" w:rsidP="00062222">
            <w:pPr>
              <w:ind w:left="120"/>
              <w:jc w:val="both"/>
              <w:rPr>
                <w:sz w:val="18"/>
                <w:szCs w:val="18"/>
                <w:lang w:val="en-GB"/>
              </w:rPr>
            </w:pPr>
            <w:r>
              <w:rPr>
                <w:sz w:val="18"/>
                <w:szCs w:val="18"/>
                <w:lang w:val="en-GB"/>
              </w:rPr>
              <w:t>It is a complementary</w:t>
            </w:r>
            <w:r w:rsidR="000D0192" w:rsidRPr="008707E6">
              <w:rPr>
                <w:sz w:val="18"/>
                <w:szCs w:val="18"/>
                <w:lang w:val="en-GB"/>
              </w:rPr>
              <w:t xml:space="preserve"> course of all the previously taken departmental courses </w:t>
            </w:r>
            <w:r>
              <w:rPr>
                <w:sz w:val="18"/>
                <w:szCs w:val="18"/>
                <w:lang w:val="en-GB"/>
              </w:rPr>
              <w:t>especially for Modelling and Optimization (IEN212) and Operations Research I (IENG313).</w:t>
            </w:r>
            <w:r w:rsidR="000D0192" w:rsidRPr="008707E6">
              <w:rPr>
                <w:sz w:val="18"/>
                <w:szCs w:val="18"/>
                <w:lang w:val="en-GB"/>
              </w:rPr>
              <w:t xml:space="preserve"> </w:t>
            </w:r>
          </w:p>
          <w:p w14:paraId="4B252952" w14:textId="77777777" w:rsidR="00B91F16" w:rsidRPr="004915ED" w:rsidRDefault="00B91F16" w:rsidP="00DC2DA4">
            <w:pPr>
              <w:tabs>
                <w:tab w:val="left" w:pos="3240"/>
                <w:tab w:val="left" w:pos="6660"/>
              </w:tabs>
              <w:ind w:left="135" w:right="135"/>
              <w:jc w:val="both"/>
              <w:rPr>
                <w:b/>
                <w:sz w:val="16"/>
                <w:szCs w:val="16"/>
              </w:rPr>
            </w:pPr>
          </w:p>
        </w:tc>
      </w:tr>
      <w:tr w:rsidR="00740C2E" w:rsidRPr="00BD2D69" w14:paraId="462BF2EC" w14:textId="77777777" w:rsidTr="00A85C46">
        <w:trPr>
          <w:trHeight w:val="54"/>
        </w:trPr>
        <w:tc>
          <w:tcPr>
            <w:tcW w:w="10365" w:type="dxa"/>
            <w:gridSpan w:val="5"/>
            <w:vAlign w:val="center"/>
          </w:tcPr>
          <w:p w14:paraId="34EDBA08"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1F069A40" w14:textId="77777777" w:rsidR="00740C2E" w:rsidRPr="00BD2D69" w:rsidRDefault="00740C2E" w:rsidP="00740C2E">
            <w:pPr>
              <w:pStyle w:val="BodyText"/>
              <w:ind w:right="135"/>
              <w:rPr>
                <w:rFonts w:ascii="Times New Roman" w:hAnsi="Times New Roman"/>
                <w:sz w:val="16"/>
                <w:szCs w:val="16"/>
              </w:rPr>
            </w:pPr>
          </w:p>
          <w:p w14:paraId="5B585ED1" w14:textId="77777777" w:rsidR="00740C2E" w:rsidRPr="00BD2D69" w:rsidRDefault="00740C2E" w:rsidP="00CC3676">
            <w:pPr>
              <w:pStyle w:val="BodyText"/>
              <w:ind w:left="135" w:right="135"/>
              <w:rPr>
                <w:rFonts w:ascii="Times New Roman" w:hAnsi="Times New Roman"/>
                <w:sz w:val="18"/>
                <w:szCs w:val="18"/>
              </w:rPr>
            </w:pPr>
            <w:r w:rsidRPr="00BD2D69">
              <w:rPr>
                <w:rFonts w:ascii="Times New Roman" w:hAnsi="Times New Roman"/>
                <w:sz w:val="18"/>
                <w:szCs w:val="18"/>
              </w:rPr>
              <w:t>Teaching will be based on enabling the students to understand the concepts and procedures in each topic section and to be able to apply them. To do this the course will be organized into two modules: Lectures and Tutorials/Laboratory sessions.</w:t>
            </w:r>
            <w:r w:rsidR="00CC3676">
              <w:rPr>
                <w:rFonts w:ascii="Times New Roman" w:hAnsi="Times New Roman"/>
                <w:sz w:val="18"/>
                <w:szCs w:val="18"/>
              </w:rPr>
              <w:t xml:space="preserve"> The</w:t>
            </w:r>
            <w:r w:rsidR="00CC3676" w:rsidRPr="002241A4">
              <w:rPr>
                <w:sz w:val="18"/>
                <w:szCs w:val="18"/>
              </w:rPr>
              <w:t xml:space="preserve"> </w:t>
            </w:r>
            <w:r w:rsidR="00CC3676">
              <w:rPr>
                <w:rFonts w:asciiTheme="majorBidi" w:hAnsiTheme="majorBidi" w:cstheme="majorBidi"/>
                <w:sz w:val="18"/>
                <w:szCs w:val="18"/>
              </w:rPr>
              <w:t>students are required to study</w:t>
            </w:r>
            <w:r w:rsidR="00CC3676" w:rsidRPr="00CC3676">
              <w:rPr>
                <w:rFonts w:asciiTheme="majorBidi" w:hAnsiTheme="majorBidi" w:cstheme="majorBidi"/>
                <w:sz w:val="18"/>
                <w:szCs w:val="18"/>
              </w:rPr>
              <w:t xml:space="preserve"> the </w:t>
            </w:r>
            <w:r w:rsidR="00CC3676">
              <w:rPr>
                <w:rFonts w:asciiTheme="majorBidi" w:hAnsiTheme="majorBidi" w:cstheme="majorBidi"/>
                <w:sz w:val="18"/>
                <w:szCs w:val="18"/>
              </w:rPr>
              <w:t xml:space="preserve">related subjects </w:t>
            </w:r>
            <w:r w:rsidR="00CC3676" w:rsidRPr="00CC3676">
              <w:rPr>
                <w:rFonts w:asciiTheme="majorBidi" w:hAnsiTheme="majorBidi" w:cstheme="majorBidi"/>
                <w:sz w:val="18"/>
                <w:szCs w:val="18"/>
              </w:rPr>
              <w:t xml:space="preserve">of the </w:t>
            </w:r>
            <w:r w:rsidR="00CC3676">
              <w:rPr>
                <w:rFonts w:asciiTheme="majorBidi" w:hAnsiTheme="majorBidi" w:cstheme="majorBidi"/>
                <w:sz w:val="18"/>
                <w:szCs w:val="18"/>
              </w:rPr>
              <w:t>week</w:t>
            </w:r>
            <w:r w:rsidR="00CC3676" w:rsidRPr="00CC3676">
              <w:rPr>
                <w:rFonts w:asciiTheme="majorBidi" w:hAnsiTheme="majorBidi" w:cstheme="majorBidi"/>
                <w:sz w:val="18"/>
                <w:szCs w:val="18"/>
              </w:rPr>
              <w:t xml:space="preserve"> before coming to class</w:t>
            </w:r>
            <w:r w:rsidR="00CC3676">
              <w:rPr>
                <w:sz w:val="18"/>
                <w:szCs w:val="18"/>
              </w:rPr>
              <w:t xml:space="preserve">. </w:t>
            </w:r>
            <w:r w:rsidRPr="00BD2D69">
              <w:rPr>
                <w:rFonts w:ascii="Times New Roman" w:hAnsi="Times New Roman"/>
                <w:sz w:val="18"/>
                <w:szCs w:val="18"/>
              </w:rPr>
              <w:t>Sometimes four hours of class in a week will be used for lectures according to the perceived need. On the other hand, sometimes 2 hours of class in a week will be organized for lectures, 1 or 2 hours for Tutorials and/or Laboratory sessions.</w:t>
            </w:r>
          </w:p>
          <w:p w14:paraId="683A6266" w14:textId="77777777" w:rsidR="00740C2E" w:rsidRPr="00BD2D69" w:rsidRDefault="00740C2E" w:rsidP="00740C2E">
            <w:pPr>
              <w:pStyle w:val="BodyText"/>
              <w:ind w:left="1800" w:right="-36" w:hanging="1800"/>
              <w:rPr>
                <w:rFonts w:ascii="Times New Roman" w:hAnsi="Times New Roman"/>
                <w:sz w:val="16"/>
                <w:szCs w:val="16"/>
              </w:rPr>
            </w:pPr>
          </w:p>
          <w:p w14:paraId="22DDC12B" w14:textId="77777777" w:rsidR="00740C2E" w:rsidRPr="00BD2D69" w:rsidRDefault="00740C2E" w:rsidP="00CC3676">
            <w:pPr>
              <w:tabs>
                <w:tab w:val="left" w:pos="5760"/>
                <w:tab w:val="left" w:pos="6660"/>
              </w:tabs>
              <w:ind w:left="1710" w:right="135" w:hanging="1530"/>
              <w:jc w:val="both"/>
              <w:rPr>
                <w:sz w:val="18"/>
                <w:szCs w:val="18"/>
              </w:rPr>
            </w:pPr>
            <w:r w:rsidRPr="00BD2D69">
              <w:rPr>
                <w:b/>
                <w:sz w:val="18"/>
                <w:szCs w:val="18"/>
              </w:rPr>
              <w:t xml:space="preserve">Lectures: </w:t>
            </w:r>
            <w:r w:rsidR="00CC3676">
              <w:rPr>
                <w:b/>
                <w:sz w:val="18"/>
                <w:szCs w:val="18"/>
              </w:rPr>
              <w:t xml:space="preserve">          </w:t>
            </w:r>
            <w:r w:rsidRPr="00BD2D69">
              <w:rPr>
                <w:b/>
                <w:sz w:val="18"/>
                <w:szCs w:val="18"/>
              </w:rPr>
              <w:t xml:space="preserve"> </w:t>
            </w:r>
            <w:r>
              <w:rPr>
                <w:b/>
                <w:sz w:val="18"/>
                <w:szCs w:val="18"/>
              </w:rPr>
              <w:t xml:space="preserve"> </w:t>
            </w:r>
            <w:r w:rsidRPr="00BD2D69">
              <w:rPr>
                <w:sz w:val="18"/>
                <w:szCs w:val="18"/>
              </w:rPr>
              <w:t>In lectures the instructor will attempt to summarize and explain only selected important concepts and points as clearly as possible. To be familiar with the material presented in lectures and participate in class discussions, students are expected to read the material covered in the previous lectures prior to the class meeting. Students will then find the lectures more interesting, and will benefit from the discussion if they come well prepared.</w:t>
            </w:r>
          </w:p>
          <w:p w14:paraId="3048477E" w14:textId="77777777" w:rsidR="00740C2E" w:rsidRPr="00BD2D69" w:rsidRDefault="00740C2E" w:rsidP="00740C2E">
            <w:pPr>
              <w:tabs>
                <w:tab w:val="left" w:pos="5760"/>
                <w:tab w:val="left" w:pos="6660"/>
              </w:tabs>
              <w:ind w:right="135"/>
              <w:jc w:val="both"/>
              <w:rPr>
                <w:sz w:val="18"/>
                <w:szCs w:val="18"/>
              </w:rPr>
            </w:pPr>
          </w:p>
          <w:p w14:paraId="5FEB8171" w14:textId="77777777" w:rsidR="00740C2E" w:rsidRPr="00BD2D69" w:rsidRDefault="00740C2E" w:rsidP="00CC3676">
            <w:pPr>
              <w:tabs>
                <w:tab w:val="left" w:pos="5760"/>
                <w:tab w:val="left" w:pos="6660"/>
              </w:tabs>
              <w:ind w:left="1710" w:right="135" w:hanging="1575"/>
              <w:jc w:val="both"/>
              <w:rPr>
                <w:b/>
                <w:sz w:val="18"/>
                <w:szCs w:val="18"/>
              </w:rPr>
            </w:pPr>
            <w:r w:rsidRPr="00BD2D69">
              <w:rPr>
                <w:b/>
                <w:sz w:val="18"/>
                <w:szCs w:val="18"/>
              </w:rPr>
              <w:t xml:space="preserve">Tutorials:  </w:t>
            </w:r>
            <w:r w:rsidR="00CC3676">
              <w:rPr>
                <w:b/>
                <w:sz w:val="18"/>
                <w:szCs w:val="18"/>
              </w:rPr>
              <w:t xml:space="preserve">           </w:t>
            </w:r>
            <w:r w:rsidRPr="00BD2D69">
              <w:rPr>
                <w:b/>
                <w:sz w:val="18"/>
                <w:szCs w:val="18"/>
              </w:rPr>
              <w:t xml:space="preserve"> </w:t>
            </w:r>
            <w:r w:rsidRPr="00BD2D69">
              <w:rPr>
                <w:sz w:val="18"/>
                <w:szCs w:val="18"/>
              </w:rPr>
              <w:t xml:space="preserve">In addition to the regular lectures, there will be tutorial sessions conducted in the classroom by the assistants, according to the perceived need. In these hours the assistants will do extra example problems. Obviously, the best tutorials are those that meet the learning needs of students. The people who best understand your learning needs are </w:t>
            </w:r>
            <w:r w:rsidRPr="00BD2D69">
              <w:rPr>
                <w:sz w:val="18"/>
                <w:szCs w:val="18"/>
                <w:u w:val="single"/>
              </w:rPr>
              <w:t>you</w:t>
            </w:r>
            <w:r w:rsidRPr="00BD2D69">
              <w:rPr>
                <w:sz w:val="18"/>
                <w:szCs w:val="18"/>
              </w:rPr>
              <w:t>. Please contact the assistants regarding what you would like to see in the tutorials. Tutorial content will then be determined, and the tutorial date will be announced accordingly.</w:t>
            </w:r>
          </w:p>
          <w:p w14:paraId="68D1AFA1" w14:textId="77777777" w:rsidR="00740C2E" w:rsidRPr="00BD2D69" w:rsidRDefault="00740C2E" w:rsidP="00740C2E">
            <w:pPr>
              <w:tabs>
                <w:tab w:val="left" w:pos="5760"/>
                <w:tab w:val="left" w:pos="6660"/>
              </w:tabs>
              <w:ind w:right="135"/>
              <w:jc w:val="both"/>
              <w:rPr>
                <w:sz w:val="16"/>
                <w:szCs w:val="16"/>
              </w:rPr>
            </w:pPr>
          </w:p>
          <w:p w14:paraId="4F4B9CB0" w14:textId="77777777" w:rsidR="00740C2E" w:rsidRPr="00BD2D69" w:rsidRDefault="00740C2E" w:rsidP="00F24E51">
            <w:pPr>
              <w:tabs>
                <w:tab w:val="left" w:pos="5760"/>
                <w:tab w:val="left" w:pos="6660"/>
              </w:tabs>
              <w:ind w:left="1710" w:right="135" w:hanging="1620"/>
              <w:jc w:val="both"/>
              <w:rPr>
                <w:sz w:val="18"/>
                <w:szCs w:val="18"/>
              </w:rPr>
            </w:pPr>
            <w:r w:rsidRPr="00BD2D69">
              <w:rPr>
                <w:b/>
                <w:sz w:val="18"/>
                <w:szCs w:val="18"/>
              </w:rPr>
              <w:t xml:space="preserve">Laboratory Work:  </w:t>
            </w:r>
            <w:r w:rsidRPr="00BD2D69">
              <w:rPr>
                <w:sz w:val="18"/>
                <w:szCs w:val="18"/>
              </w:rPr>
              <w:t xml:space="preserve">Throughout the semester, there will be several laboratory sessions, which will be conducted by the assistants, to do </w:t>
            </w:r>
            <w:r w:rsidR="00CC3676">
              <w:rPr>
                <w:sz w:val="18"/>
                <w:szCs w:val="18"/>
              </w:rPr>
              <w:t>v</w:t>
            </w:r>
            <w:r w:rsidRPr="00BD2D69">
              <w:rPr>
                <w:sz w:val="18"/>
                <w:szCs w:val="18"/>
              </w:rPr>
              <w:t xml:space="preserve">arious computer exercises that require the use of Word, Excel, together with general IE/OR Software available in the laboratory. Laboratory sessions will always be held in the Department’s PC Labs and their dates announced in advance. If you have any problem in these sessions please try to resolve your problem with the assistants first. </w:t>
            </w:r>
          </w:p>
          <w:p w14:paraId="22C6E6AE" w14:textId="77777777" w:rsidR="00740C2E" w:rsidRPr="00BD2D69" w:rsidRDefault="00740C2E" w:rsidP="00740C2E">
            <w:pPr>
              <w:tabs>
                <w:tab w:val="left" w:pos="5760"/>
                <w:tab w:val="left" w:pos="6660"/>
              </w:tabs>
              <w:ind w:right="135"/>
              <w:jc w:val="both"/>
              <w:rPr>
                <w:sz w:val="16"/>
                <w:szCs w:val="16"/>
              </w:rPr>
            </w:pPr>
          </w:p>
          <w:p w14:paraId="438C536A" w14:textId="77777777" w:rsidR="00740C2E" w:rsidRPr="00BD2D69" w:rsidRDefault="00740C2E" w:rsidP="00CC3676">
            <w:pPr>
              <w:tabs>
                <w:tab w:val="left" w:pos="3060"/>
                <w:tab w:val="left" w:pos="3780"/>
                <w:tab w:val="left" w:pos="6660"/>
              </w:tabs>
              <w:ind w:left="1710" w:right="135" w:hanging="1530"/>
              <w:jc w:val="both"/>
              <w:rPr>
                <w:sz w:val="18"/>
                <w:szCs w:val="18"/>
              </w:rPr>
            </w:pPr>
            <w:r w:rsidRPr="00BD2D69">
              <w:rPr>
                <w:b/>
                <w:sz w:val="18"/>
                <w:szCs w:val="18"/>
              </w:rPr>
              <w:t>Office Hours:</w:t>
            </w:r>
            <w:r w:rsidRPr="00BD2D69">
              <w:rPr>
                <w:sz w:val="18"/>
                <w:szCs w:val="18"/>
              </w:rPr>
              <w:tab/>
              <w:t>The students’ timetables will be a base for determining appropriate time slots with zero clash (or minimum number of clashes) as much as possible. If students have difficulty in understanding any material after they have tried their best, they should consult their assistants and instructor during their office hours only. However, if you wish to meet the instructor outside of their office hours, please call him by phone or send an e-mail first to make an appointment.</w:t>
            </w:r>
          </w:p>
          <w:p w14:paraId="7968D7CE" w14:textId="77777777" w:rsidR="00B91F16" w:rsidRPr="00BD2D69" w:rsidRDefault="00B91F16" w:rsidP="00740C2E">
            <w:pPr>
              <w:snapToGrid w:val="0"/>
              <w:jc w:val="both"/>
              <w:rPr>
                <w:b/>
                <w:sz w:val="18"/>
                <w:szCs w:val="18"/>
                <w:lang w:val="en-GB"/>
              </w:rPr>
            </w:pPr>
          </w:p>
        </w:tc>
      </w:tr>
      <w:tr w:rsidR="00740C2E" w:rsidRPr="00BD2D69" w14:paraId="3E8AF427" w14:textId="77777777" w:rsidTr="00A85C46">
        <w:trPr>
          <w:trHeight w:val="54"/>
        </w:trPr>
        <w:tc>
          <w:tcPr>
            <w:tcW w:w="10365" w:type="dxa"/>
            <w:gridSpan w:val="5"/>
            <w:vAlign w:val="center"/>
          </w:tcPr>
          <w:p w14:paraId="1F130F98"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3949F51D"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54D2A88" w14:textId="77777777" w:rsidR="00740C2E" w:rsidRPr="00BD2D69" w:rsidRDefault="00740C2E" w:rsidP="00740C2E">
            <w:pPr>
              <w:pStyle w:val="BodyText"/>
              <w:ind w:left="142"/>
              <w:rPr>
                <w:rFonts w:ascii="Times New Roman" w:hAnsi="Times New Roman"/>
                <w:sz w:val="18"/>
                <w:szCs w:val="18"/>
              </w:rPr>
            </w:pPr>
            <w:r w:rsidRPr="00BD2D69">
              <w:rPr>
                <w:rFonts w:ascii="Times New Roman" w:hAnsi="Times New Roman"/>
                <w:sz w:val="18"/>
                <w:szCs w:val="18"/>
              </w:rPr>
              <w:t>Besides the textbook material, there will be some reading assignments, which will support the lectures. For any type of examination, students are also responsible from studying all assigned readings, even if they might not be discussed in class.</w:t>
            </w:r>
          </w:p>
          <w:p w14:paraId="5C658ACE" w14:textId="77777777" w:rsidR="00B91F16" w:rsidRPr="00BD2D69" w:rsidRDefault="00B91F16" w:rsidP="00740C2E">
            <w:pPr>
              <w:pStyle w:val="BodyText"/>
              <w:rPr>
                <w:rFonts w:ascii="Times New Roman" w:hAnsi="Times New Roman"/>
                <w:color w:val="0000FF"/>
                <w:sz w:val="16"/>
                <w:szCs w:val="16"/>
              </w:rPr>
            </w:pPr>
          </w:p>
        </w:tc>
      </w:tr>
      <w:tr w:rsidR="00740C2E" w:rsidRPr="00BD2D69" w14:paraId="295051C3" w14:textId="77777777" w:rsidTr="00A85C46">
        <w:trPr>
          <w:trHeight w:val="54"/>
        </w:trPr>
        <w:tc>
          <w:tcPr>
            <w:tcW w:w="10365" w:type="dxa"/>
            <w:gridSpan w:val="5"/>
            <w:vAlign w:val="center"/>
          </w:tcPr>
          <w:p w14:paraId="73C5448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71E39A87" w14:textId="77777777" w:rsidR="00740C2E" w:rsidRPr="00BD2D69" w:rsidRDefault="00740C2E" w:rsidP="00740C2E">
            <w:pPr>
              <w:pStyle w:val="BodyText"/>
              <w:rPr>
                <w:rFonts w:ascii="Times New Roman" w:hAnsi="Times New Roman"/>
                <w:sz w:val="10"/>
                <w:szCs w:val="10"/>
              </w:rPr>
            </w:pPr>
          </w:p>
          <w:p w14:paraId="43AC2DFF" w14:textId="77777777" w:rsidR="00740C2E" w:rsidRPr="00BD2D69"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F6D5A57" w14:textId="77777777" w:rsidR="00740C2E" w:rsidRPr="00BD2D69" w:rsidRDefault="00740C2E" w:rsidP="00740C2E">
            <w:pPr>
              <w:tabs>
                <w:tab w:val="left" w:pos="1800"/>
                <w:tab w:val="left" w:pos="3240"/>
                <w:tab w:val="left" w:pos="6660"/>
              </w:tabs>
              <w:ind w:left="3240" w:right="-36" w:hanging="3240"/>
              <w:jc w:val="both"/>
              <w:rPr>
                <w:sz w:val="10"/>
                <w:szCs w:val="10"/>
              </w:rPr>
            </w:pPr>
          </w:p>
          <w:p w14:paraId="612F991D" w14:textId="77777777" w:rsidR="00740C2E" w:rsidRPr="00BD2D69" w:rsidRDefault="004209F9" w:rsidP="00686B29">
            <w:pPr>
              <w:tabs>
                <w:tab w:val="right" w:pos="1620"/>
                <w:tab w:val="left" w:pos="1800"/>
                <w:tab w:val="right" w:pos="6030"/>
                <w:tab w:val="left" w:pos="6120"/>
              </w:tabs>
              <w:ind w:left="1800" w:right="-36"/>
              <w:jc w:val="both"/>
              <w:rPr>
                <w:sz w:val="18"/>
                <w:szCs w:val="18"/>
              </w:rPr>
            </w:pPr>
            <w:r>
              <w:rPr>
                <w:color w:val="FF0000"/>
                <w:sz w:val="18"/>
                <w:szCs w:val="18"/>
              </w:rPr>
              <w:t xml:space="preserve">    </w:t>
            </w:r>
            <w:r w:rsidR="009D3674">
              <w:rPr>
                <w:color w:val="FF0000"/>
                <w:sz w:val="18"/>
                <w:szCs w:val="18"/>
              </w:rPr>
              <w:t xml:space="preserve">   </w:t>
            </w:r>
            <w:r w:rsidR="00F24E51">
              <w:rPr>
                <w:sz w:val="18"/>
                <w:szCs w:val="18"/>
              </w:rPr>
              <w:t>Lab Exams</w:t>
            </w:r>
            <w:r w:rsidR="00F24E51">
              <w:rPr>
                <w:sz w:val="18"/>
                <w:szCs w:val="18"/>
              </w:rPr>
              <w:tab/>
            </w:r>
            <w:r w:rsidR="00686B29">
              <w:rPr>
                <w:sz w:val="18"/>
                <w:szCs w:val="18"/>
              </w:rPr>
              <w:t>16</w:t>
            </w:r>
            <w:r w:rsidR="00740C2E" w:rsidRPr="00BD2D69">
              <w:rPr>
                <w:sz w:val="18"/>
                <w:szCs w:val="18"/>
              </w:rPr>
              <w:tab/>
              <w:t xml:space="preserve">% </w:t>
            </w:r>
          </w:p>
          <w:p w14:paraId="7A11E1BF" w14:textId="77777777" w:rsidR="00740C2E" w:rsidRDefault="00274A06" w:rsidP="004209F9">
            <w:pPr>
              <w:tabs>
                <w:tab w:val="right" w:pos="1620"/>
                <w:tab w:val="left" w:pos="1800"/>
                <w:tab w:val="right" w:pos="6030"/>
                <w:tab w:val="left" w:pos="6120"/>
              </w:tabs>
              <w:ind w:left="1800" w:right="-36" w:hanging="1800"/>
              <w:jc w:val="both"/>
              <w:rPr>
                <w:sz w:val="18"/>
                <w:szCs w:val="18"/>
              </w:rPr>
            </w:pPr>
            <w:r>
              <w:rPr>
                <w:sz w:val="18"/>
                <w:szCs w:val="18"/>
              </w:rPr>
              <w:t xml:space="preserve">    </w:t>
            </w:r>
            <w:r w:rsidR="004209F9">
              <w:rPr>
                <w:sz w:val="18"/>
                <w:szCs w:val="18"/>
              </w:rPr>
              <w:t xml:space="preserve">                                           </w:t>
            </w:r>
            <w:r w:rsidR="006B5546">
              <w:rPr>
                <w:sz w:val="18"/>
                <w:szCs w:val="18"/>
              </w:rPr>
              <w:t>Quizzes</w:t>
            </w:r>
            <w:r w:rsidR="006B5546">
              <w:rPr>
                <w:sz w:val="18"/>
                <w:szCs w:val="18"/>
              </w:rPr>
              <w:tab/>
              <w:t>16</w:t>
            </w:r>
            <w:r w:rsidR="00740C2E" w:rsidRPr="00BD2D69">
              <w:rPr>
                <w:sz w:val="18"/>
                <w:szCs w:val="18"/>
              </w:rPr>
              <w:t xml:space="preserve"> </w:t>
            </w:r>
            <w:r w:rsidR="00740C2E" w:rsidRPr="00BD2D69">
              <w:rPr>
                <w:sz w:val="18"/>
                <w:szCs w:val="18"/>
              </w:rPr>
              <w:tab/>
              <w:t>%</w:t>
            </w:r>
          </w:p>
          <w:p w14:paraId="1B0E5207" w14:textId="77777777" w:rsidR="00F24E51" w:rsidRPr="00BD2D69" w:rsidRDefault="00F24E51" w:rsidP="00740C2E">
            <w:pPr>
              <w:tabs>
                <w:tab w:val="right" w:pos="1620"/>
                <w:tab w:val="left" w:pos="1800"/>
                <w:tab w:val="right" w:pos="6030"/>
                <w:tab w:val="left" w:pos="6120"/>
              </w:tabs>
              <w:ind w:left="1800" w:right="-36" w:hanging="1800"/>
              <w:jc w:val="both"/>
              <w:rPr>
                <w:sz w:val="18"/>
                <w:szCs w:val="18"/>
              </w:rPr>
            </w:pPr>
            <w:r w:rsidRPr="00BD2D69">
              <w:rPr>
                <w:sz w:val="18"/>
                <w:szCs w:val="18"/>
              </w:rPr>
              <w:tab/>
            </w:r>
            <w:r w:rsidR="006B5546">
              <w:rPr>
                <w:sz w:val="18"/>
                <w:szCs w:val="18"/>
              </w:rPr>
              <w:tab/>
            </w:r>
            <w:r w:rsidR="004209F9">
              <w:rPr>
                <w:color w:val="FF0000"/>
                <w:sz w:val="18"/>
                <w:szCs w:val="18"/>
              </w:rPr>
              <w:t xml:space="preserve">       </w:t>
            </w:r>
            <w:r w:rsidR="006B5546">
              <w:rPr>
                <w:sz w:val="18"/>
                <w:szCs w:val="18"/>
              </w:rPr>
              <w:t>Homeworks</w:t>
            </w:r>
            <w:r w:rsidR="006B5546">
              <w:rPr>
                <w:sz w:val="18"/>
                <w:szCs w:val="18"/>
              </w:rPr>
              <w:tab/>
              <w:t>16</w:t>
            </w:r>
            <w:r w:rsidRPr="00BD2D69">
              <w:rPr>
                <w:sz w:val="18"/>
                <w:szCs w:val="18"/>
              </w:rPr>
              <w:t xml:space="preserve"> </w:t>
            </w:r>
            <w:r w:rsidRPr="00BD2D69">
              <w:rPr>
                <w:sz w:val="18"/>
                <w:szCs w:val="18"/>
              </w:rPr>
              <w:tab/>
              <w:t>%</w:t>
            </w:r>
          </w:p>
          <w:p w14:paraId="0F6D90EA" w14:textId="77777777" w:rsidR="00740C2E" w:rsidRPr="00BD2D69" w:rsidRDefault="00F34D7F" w:rsidP="004209F9">
            <w:pPr>
              <w:tabs>
                <w:tab w:val="right" w:pos="1620"/>
                <w:tab w:val="left" w:pos="1800"/>
                <w:tab w:val="right" w:pos="6030"/>
                <w:tab w:val="left" w:pos="6120"/>
              </w:tabs>
              <w:ind w:left="1800" w:right="-36" w:hanging="1800"/>
              <w:jc w:val="both"/>
              <w:rPr>
                <w:sz w:val="18"/>
                <w:szCs w:val="18"/>
              </w:rPr>
            </w:pPr>
            <w:r>
              <w:rPr>
                <w:sz w:val="18"/>
                <w:szCs w:val="18"/>
              </w:rPr>
              <w:tab/>
            </w:r>
            <w:r>
              <w:rPr>
                <w:sz w:val="18"/>
                <w:szCs w:val="18"/>
              </w:rPr>
              <w:tab/>
            </w:r>
            <w:r w:rsidR="00274A06">
              <w:rPr>
                <w:color w:val="FF0000"/>
                <w:sz w:val="18"/>
                <w:szCs w:val="18"/>
              </w:rPr>
              <w:t xml:space="preserve">  </w:t>
            </w:r>
            <w:r w:rsidR="009D3674">
              <w:rPr>
                <w:sz w:val="18"/>
                <w:szCs w:val="18"/>
              </w:rPr>
              <w:t xml:space="preserve">     </w:t>
            </w:r>
            <w:r w:rsidR="00686B29">
              <w:rPr>
                <w:sz w:val="18"/>
                <w:szCs w:val="18"/>
              </w:rPr>
              <w:t>Mid-term Exam</w:t>
            </w:r>
            <w:r w:rsidR="00686B29">
              <w:rPr>
                <w:sz w:val="18"/>
                <w:szCs w:val="18"/>
              </w:rPr>
              <w:tab/>
              <w:t>20</w:t>
            </w:r>
            <w:r w:rsidR="00740C2E" w:rsidRPr="00BD2D69">
              <w:rPr>
                <w:sz w:val="18"/>
                <w:szCs w:val="18"/>
              </w:rPr>
              <w:tab/>
              <w:t>%</w:t>
            </w:r>
          </w:p>
          <w:p w14:paraId="795D2796" w14:textId="77777777" w:rsidR="00740C2E" w:rsidRPr="00BD2D69" w:rsidRDefault="00740C2E" w:rsidP="004209F9">
            <w:pPr>
              <w:tabs>
                <w:tab w:val="right" w:pos="1620"/>
                <w:tab w:val="left" w:pos="1800"/>
                <w:tab w:val="right" w:pos="6030"/>
                <w:tab w:val="left" w:pos="6120"/>
              </w:tabs>
              <w:ind w:left="1800" w:right="-36" w:hanging="1800"/>
              <w:jc w:val="both"/>
              <w:rPr>
                <w:sz w:val="18"/>
                <w:szCs w:val="18"/>
                <w:u w:val="single"/>
              </w:rPr>
            </w:pPr>
            <w:r w:rsidRPr="00BD2D69">
              <w:rPr>
                <w:sz w:val="18"/>
                <w:szCs w:val="18"/>
              </w:rPr>
              <w:tab/>
            </w:r>
            <w:r w:rsidRPr="00BD2D69">
              <w:rPr>
                <w:sz w:val="18"/>
                <w:szCs w:val="18"/>
              </w:rPr>
              <w:tab/>
            </w:r>
            <w:r w:rsidR="004209F9">
              <w:rPr>
                <w:color w:val="FF0000"/>
                <w:sz w:val="18"/>
                <w:szCs w:val="18"/>
              </w:rPr>
              <w:t xml:space="preserve">      </w:t>
            </w:r>
            <w:r w:rsidR="009D3674">
              <w:rPr>
                <w:sz w:val="18"/>
                <w:szCs w:val="18"/>
              </w:rPr>
              <w:t xml:space="preserve"> </w:t>
            </w:r>
            <w:r w:rsidRPr="00BD2D69">
              <w:rPr>
                <w:sz w:val="18"/>
                <w:szCs w:val="18"/>
                <w:u w:val="single"/>
              </w:rPr>
              <w:t>Final Exam</w:t>
            </w:r>
            <w:r w:rsidRPr="00BD2D69">
              <w:rPr>
                <w:sz w:val="18"/>
                <w:szCs w:val="18"/>
                <w:u w:val="single"/>
              </w:rPr>
              <w:tab/>
              <w:t>3</w:t>
            </w:r>
            <w:r w:rsidR="00686B29">
              <w:rPr>
                <w:sz w:val="18"/>
                <w:szCs w:val="18"/>
                <w:u w:val="single"/>
              </w:rPr>
              <w:t>2</w:t>
            </w:r>
            <w:r w:rsidRPr="00BD2D69">
              <w:rPr>
                <w:sz w:val="18"/>
                <w:szCs w:val="18"/>
                <w:u w:val="single"/>
              </w:rPr>
              <w:t xml:space="preserve"> </w:t>
            </w:r>
            <w:r w:rsidRPr="00BD2D69">
              <w:rPr>
                <w:sz w:val="18"/>
                <w:szCs w:val="18"/>
                <w:u w:val="single"/>
              </w:rPr>
              <w:tab/>
              <w:t>%</w:t>
            </w:r>
          </w:p>
          <w:p w14:paraId="05C4A9BF" w14:textId="77777777" w:rsidR="00740C2E" w:rsidRPr="00BD2D69" w:rsidRDefault="00740C2E" w:rsidP="00740C2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64B0A86D" w14:textId="77777777" w:rsidR="00740C2E" w:rsidRPr="00BD2D69" w:rsidRDefault="00740C2E" w:rsidP="00740C2E">
            <w:pPr>
              <w:tabs>
                <w:tab w:val="left" w:pos="1800"/>
                <w:tab w:val="left" w:pos="3240"/>
                <w:tab w:val="left" w:pos="6660"/>
              </w:tabs>
              <w:ind w:left="3240" w:right="-36" w:hanging="3240"/>
              <w:jc w:val="both"/>
              <w:rPr>
                <w:sz w:val="10"/>
                <w:szCs w:val="10"/>
              </w:rPr>
            </w:pPr>
          </w:p>
          <w:p w14:paraId="683A4599" w14:textId="77777777" w:rsidR="00C41B29" w:rsidRDefault="00C41B29" w:rsidP="003C1EC4">
            <w:pPr>
              <w:ind w:left="135" w:right="135"/>
              <w:jc w:val="both"/>
              <w:rPr>
                <w:sz w:val="18"/>
                <w:szCs w:val="18"/>
              </w:rPr>
            </w:pPr>
          </w:p>
          <w:p w14:paraId="1E8CDCEB" w14:textId="77777777" w:rsidR="00C41B29" w:rsidRDefault="00C41B29" w:rsidP="003C1EC4">
            <w:pPr>
              <w:ind w:left="135" w:right="135"/>
              <w:jc w:val="both"/>
              <w:rPr>
                <w:sz w:val="18"/>
                <w:szCs w:val="18"/>
              </w:rPr>
            </w:pPr>
          </w:p>
          <w:p w14:paraId="1D03F126" w14:textId="77777777" w:rsidR="003C1EC4" w:rsidRDefault="003C1EC4" w:rsidP="003C1EC4">
            <w:pPr>
              <w:ind w:left="135" w:right="135"/>
              <w:jc w:val="both"/>
              <w:rPr>
                <w:sz w:val="18"/>
                <w:szCs w:val="18"/>
              </w:rPr>
            </w:pPr>
            <w:r w:rsidRPr="00851B15">
              <w:rPr>
                <w:sz w:val="18"/>
                <w:szCs w:val="18"/>
              </w:rPr>
              <w:lastRenderedPageBreak/>
              <w:t>For the students who apply for Resit Exam, the grade of this exam will be replaced by Mid-term and Final Exams grades, in total grade computation.</w:t>
            </w:r>
            <w:r>
              <w:rPr>
                <w:sz w:val="18"/>
                <w:szCs w:val="18"/>
              </w:rPr>
              <w:t xml:space="preserve"> </w:t>
            </w:r>
          </w:p>
          <w:p w14:paraId="3B47071C" w14:textId="77777777" w:rsidR="00C73DF7" w:rsidRDefault="00740C2E" w:rsidP="003C1EC4">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2EE8A1E0" w14:textId="77777777" w:rsidR="00D507FB" w:rsidRPr="003C1EC4" w:rsidRDefault="00D507FB" w:rsidP="00740C2E">
            <w:pPr>
              <w:tabs>
                <w:tab w:val="left" w:pos="1755"/>
                <w:tab w:val="left" w:pos="5760"/>
                <w:tab w:val="left" w:pos="6660"/>
              </w:tabs>
              <w:spacing w:before="60" w:after="60"/>
              <w:ind w:left="315" w:right="130" w:hanging="180"/>
              <w:jc w:val="both"/>
              <w:rPr>
                <w:b/>
                <w:sz w:val="16"/>
                <w:szCs w:val="16"/>
              </w:rPr>
            </w:pPr>
          </w:p>
          <w:p w14:paraId="2D96ED03" w14:textId="77777777" w:rsidR="004D236C" w:rsidRPr="00BD2D69" w:rsidRDefault="004D236C" w:rsidP="004D236C">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120F4F61" w14:textId="77777777" w:rsidR="004D236C" w:rsidRPr="001D3C8F" w:rsidRDefault="004D236C" w:rsidP="004D236C">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064F40F"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00333E27">
              <w:rPr>
                <w:b/>
                <w:sz w:val="18"/>
                <w:szCs w:val="18"/>
                <w:u w:val="single"/>
              </w:rPr>
              <w:t xml:space="preserve"> (Resit)</w:t>
            </w:r>
            <w:r w:rsidRPr="00BD2D69">
              <w:rPr>
                <w:b/>
                <w:sz w:val="18"/>
                <w:szCs w:val="18"/>
              </w:rPr>
              <w:t xml:space="preserve"> without a valid excuse</w:t>
            </w:r>
            <w:r w:rsidRPr="00BD2D69">
              <w:rPr>
                <w:sz w:val="18"/>
                <w:szCs w:val="18"/>
              </w:rPr>
              <w:t>.</w:t>
            </w:r>
          </w:p>
          <w:p w14:paraId="6BF3C9A6"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028BDC38" w14:textId="77777777" w:rsidR="004D236C" w:rsidRPr="00BD2D69" w:rsidRDefault="004D236C" w:rsidP="004D236C">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Pr="00BD2D69">
              <w:rPr>
                <w:b/>
                <w:sz w:val="18"/>
                <w:szCs w:val="18"/>
                <w:u w:val="single"/>
              </w:rPr>
              <w:t xml:space="preserve">aving an attendance to lectures/tutorials/labs less than </w:t>
            </w:r>
            <w:r>
              <w:rPr>
                <w:b/>
                <w:sz w:val="18"/>
                <w:szCs w:val="18"/>
                <w:u w:val="single"/>
              </w:rPr>
              <w:t>6</w:t>
            </w:r>
            <w:r w:rsidRPr="00BD2D69">
              <w:rPr>
                <w:b/>
                <w:sz w:val="18"/>
                <w:szCs w:val="18"/>
                <w:u w:val="single"/>
              </w:rPr>
              <w:t>0%.</w:t>
            </w:r>
          </w:p>
          <w:p w14:paraId="4A8C0E02" w14:textId="77777777" w:rsidR="004D236C" w:rsidRPr="00BD2D69" w:rsidRDefault="004D236C" w:rsidP="004D236C">
            <w:pPr>
              <w:tabs>
                <w:tab w:val="left" w:pos="675"/>
                <w:tab w:val="left" w:pos="855"/>
                <w:tab w:val="right" w:pos="1620"/>
                <w:tab w:val="left" w:pos="2880"/>
                <w:tab w:val="left" w:pos="5760"/>
                <w:tab w:val="left" w:pos="6660"/>
              </w:tabs>
              <w:ind w:right="135"/>
              <w:jc w:val="both"/>
              <w:rPr>
                <w:sz w:val="10"/>
                <w:szCs w:val="10"/>
              </w:rPr>
            </w:pPr>
          </w:p>
          <w:p w14:paraId="7A024F5F" w14:textId="77777777" w:rsidR="00740C2E" w:rsidRPr="006B5546" w:rsidRDefault="00740C2E" w:rsidP="00740C2E">
            <w:pPr>
              <w:tabs>
                <w:tab w:val="left" w:pos="675"/>
                <w:tab w:val="left" w:pos="855"/>
                <w:tab w:val="right" w:pos="1620"/>
                <w:tab w:val="left" w:pos="2880"/>
                <w:tab w:val="left" w:pos="5760"/>
                <w:tab w:val="left" w:pos="6660"/>
              </w:tabs>
              <w:ind w:right="135"/>
              <w:jc w:val="both"/>
              <w:rPr>
                <w:b/>
                <w:bCs/>
                <w:sz w:val="10"/>
                <w:szCs w:val="10"/>
                <w:u w:val="single"/>
              </w:rPr>
            </w:pPr>
          </w:p>
          <w:p w14:paraId="45ABEEE4"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6FF87293" w14:textId="77777777" w:rsidR="00B91F16" w:rsidRPr="00B91F16" w:rsidRDefault="00B91F16" w:rsidP="00740C2E">
            <w:pPr>
              <w:jc w:val="both"/>
              <w:rPr>
                <w:sz w:val="16"/>
                <w:szCs w:val="16"/>
                <w:lang w:val="en-GB"/>
              </w:rPr>
            </w:pPr>
          </w:p>
        </w:tc>
      </w:tr>
      <w:tr w:rsidR="00740C2E" w:rsidRPr="00BD2D69" w14:paraId="1E199101" w14:textId="77777777" w:rsidTr="00A85C46">
        <w:trPr>
          <w:trHeight w:val="54"/>
        </w:trPr>
        <w:tc>
          <w:tcPr>
            <w:tcW w:w="10365" w:type="dxa"/>
            <w:gridSpan w:val="5"/>
            <w:vAlign w:val="center"/>
          </w:tcPr>
          <w:p w14:paraId="095D7019" w14:textId="77777777" w:rsidR="00740C2E" w:rsidRPr="00BD2D69" w:rsidRDefault="00740C2E" w:rsidP="00740C2E">
            <w:pPr>
              <w:snapToGrid w:val="0"/>
              <w:jc w:val="both"/>
              <w:rPr>
                <w:b/>
                <w:sz w:val="18"/>
                <w:szCs w:val="18"/>
                <w:lang w:val="en-GB"/>
              </w:rPr>
            </w:pPr>
            <w:r w:rsidRPr="00BD2D69">
              <w:rPr>
                <w:b/>
                <w:sz w:val="18"/>
                <w:szCs w:val="18"/>
                <w:lang w:val="en-GB"/>
              </w:rPr>
              <w:lastRenderedPageBreak/>
              <w:t>ATTENDANCE</w:t>
            </w:r>
            <w:r w:rsidR="00B90E70">
              <w:rPr>
                <w:b/>
                <w:sz w:val="18"/>
                <w:szCs w:val="18"/>
                <w:lang w:val="en-GB"/>
              </w:rPr>
              <w:t xml:space="preserve"> </w:t>
            </w:r>
            <w:r w:rsidR="00B90E70" w:rsidRPr="009E2C21">
              <w:rPr>
                <w:b/>
                <w:sz w:val="18"/>
                <w:szCs w:val="18"/>
                <w:lang w:val="en-GB"/>
              </w:rPr>
              <w:t>AND NG GRADE</w:t>
            </w:r>
          </w:p>
          <w:p w14:paraId="60A222C8" w14:textId="77777777" w:rsidR="00740C2E" w:rsidRPr="00BD2D69" w:rsidRDefault="00740C2E" w:rsidP="00740C2E">
            <w:pPr>
              <w:snapToGrid w:val="0"/>
              <w:jc w:val="both"/>
              <w:rPr>
                <w:b/>
                <w:sz w:val="10"/>
                <w:szCs w:val="10"/>
                <w:lang w:val="en-GB"/>
              </w:rPr>
            </w:pPr>
          </w:p>
          <w:p w14:paraId="471D393C" w14:textId="77777777" w:rsidR="009E2C21" w:rsidRDefault="00B90E70" w:rsidP="004A0B13">
            <w:pPr>
              <w:tabs>
                <w:tab w:val="left" w:pos="3780"/>
                <w:tab w:val="left" w:pos="6660"/>
              </w:tabs>
              <w:ind w:left="90" w:right="135"/>
              <w:jc w:val="both"/>
              <w:rPr>
                <w:sz w:val="18"/>
                <w:szCs w:val="18"/>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4B1DE6">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p>
          <w:p w14:paraId="47297FD3" w14:textId="77777777" w:rsidR="006B5546" w:rsidRPr="00B91F16" w:rsidRDefault="006B5546" w:rsidP="004A0B13">
            <w:pPr>
              <w:tabs>
                <w:tab w:val="left" w:pos="3780"/>
                <w:tab w:val="left" w:pos="6660"/>
              </w:tabs>
              <w:ind w:left="90" w:right="135"/>
              <w:jc w:val="both"/>
              <w:rPr>
                <w:sz w:val="16"/>
                <w:szCs w:val="16"/>
              </w:rPr>
            </w:pPr>
          </w:p>
        </w:tc>
      </w:tr>
      <w:tr w:rsidR="00740C2E" w:rsidRPr="00BD2D69" w14:paraId="1C353D40" w14:textId="77777777" w:rsidTr="00A85C46">
        <w:trPr>
          <w:trHeight w:val="54"/>
        </w:trPr>
        <w:tc>
          <w:tcPr>
            <w:tcW w:w="10365" w:type="dxa"/>
            <w:gridSpan w:val="5"/>
            <w:vAlign w:val="center"/>
          </w:tcPr>
          <w:p w14:paraId="55DC948D" w14:textId="77777777" w:rsidR="00DC2DA4" w:rsidRPr="00BD2D69" w:rsidRDefault="00DC2DA4" w:rsidP="00DC2DA4">
            <w:pPr>
              <w:snapToGrid w:val="0"/>
              <w:jc w:val="both"/>
              <w:rPr>
                <w:b/>
                <w:sz w:val="18"/>
                <w:szCs w:val="18"/>
                <w:lang w:val="en-GB"/>
              </w:rPr>
            </w:pPr>
            <w:r w:rsidRPr="00BD2D69">
              <w:rPr>
                <w:b/>
                <w:sz w:val="18"/>
                <w:szCs w:val="18"/>
                <w:lang w:val="en-GB"/>
              </w:rPr>
              <w:t>TEXTBOOK/S</w:t>
            </w:r>
          </w:p>
          <w:p w14:paraId="0A3BC01D" w14:textId="77777777" w:rsidR="00DC2DA4" w:rsidRPr="00BD2D69" w:rsidRDefault="00DC2DA4" w:rsidP="00DC2DA4">
            <w:pPr>
              <w:jc w:val="both"/>
              <w:rPr>
                <w:b/>
                <w:sz w:val="10"/>
                <w:szCs w:val="10"/>
                <w:lang w:val="en-GB"/>
              </w:rPr>
            </w:pPr>
          </w:p>
          <w:p w14:paraId="3145D8AD" w14:textId="77777777" w:rsidR="00DC2DA4" w:rsidRDefault="00DC2DA4" w:rsidP="00DC2DA4">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5F962AE7" w14:textId="77777777" w:rsidR="00DC2DA4" w:rsidRPr="00481B8D" w:rsidRDefault="00DC2DA4" w:rsidP="00DC2DA4">
            <w:pPr>
              <w:pStyle w:val="ListParagraph"/>
              <w:numPr>
                <w:ilvl w:val="3"/>
                <w:numId w:val="18"/>
              </w:numPr>
              <w:tabs>
                <w:tab w:val="clear" w:pos="2880"/>
                <w:tab w:val="num" w:pos="1350"/>
              </w:tabs>
              <w:ind w:left="720"/>
              <w:jc w:val="both"/>
              <w:rPr>
                <w:sz w:val="18"/>
                <w:szCs w:val="18"/>
              </w:rPr>
            </w:pPr>
            <w:r w:rsidRPr="00481B8D">
              <w:rPr>
                <w:sz w:val="18"/>
                <w:szCs w:val="18"/>
              </w:rPr>
              <w:t>Wayne L. Winston, Operations Research – Applications and Algorithms, Duxbury Press, 4</w:t>
            </w:r>
            <w:r w:rsidRPr="00481B8D">
              <w:rPr>
                <w:sz w:val="18"/>
                <w:szCs w:val="18"/>
                <w:vertAlign w:val="superscript"/>
              </w:rPr>
              <w:t>th</w:t>
            </w:r>
            <w:r w:rsidRPr="00481B8D">
              <w:rPr>
                <w:sz w:val="18"/>
                <w:szCs w:val="18"/>
              </w:rPr>
              <w:t xml:space="preserve"> edition, 2004.</w:t>
            </w:r>
            <w:r>
              <w:rPr>
                <w:sz w:val="18"/>
                <w:szCs w:val="18"/>
              </w:rPr>
              <w:t xml:space="preserve"> ISBN 0-534-20971-8.</w:t>
            </w:r>
          </w:p>
          <w:p w14:paraId="1EF8D9C1" w14:textId="77777777" w:rsidR="003C1EC4" w:rsidRPr="003C1EC4" w:rsidRDefault="003C1EC4" w:rsidP="00DC2DA4">
            <w:pPr>
              <w:tabs>
                <w:tab w:val="left" w:pos="3780"/>
                <w:tab w:val="left" w:pos="6660"/>
              </w:tabs>
              <w:ind w:left="1418" w:right="135" w:hanging="1276"/>
              <w:jc w:val="both"/>
              <w:rPr>
                <w:b/>
                <w:sz w:val="16"/>
                <w:szCs w:val="16"/>
              </w:rPr>
            </w:pPr>
          </w:p>
          <w:p w14:paraId="4BC681ED" w14:textId="77777777" w:rsidR="00DC2DA4" w:rsidRPr="00BD2D69" w:rsidRDefault="00DC2DA4" w:rsidP="00DC2DA4">
            <w:pPr>
              <w:tabs>
                <w:tab w:val="left" w:pos="3780"/>
                <w:tab w:val="left" w:pos="6660"/>
              </w:tabs>
              <w:ind w:left="1418" w:right="135" w:hanging="1276"/>
              <w:jc w:val="both"/>
              <w:rPr>
                <w:sz w:val="18"/>
                <w:szCs w:val="18"/>
              </w:rPr>
            </w:pPr>
            <w:r w:rsidRPr="00BD2D69">
              <w:rPr>
                <w:b/>
                <w:sz w:val="18"/>
                <w:szCs w:val="18"/>
              </w:rPr>
              <w:t xml:space="preserve">Lecture Notes:  </w:t>
            </w:r>
            <w:r w:rsidRPr="00BD2D69">
              <w:rPr>
                <w:sz w:val="18"/>
                <w:szCs w:val="18"/>
              </w:rPr>
              <w:t xml:space="preserve">Students are expected to make their own notes. Lecture notes and/or overheads used in class will not be made available for copying. </w:t>
            </w:r>
            <w:r>
              <w:rPr>
                <w:sz w:val="18"/>
                <w:szCs w:val="18"/>
              </w:rPr>
              <w:t xml:space="preserve">Nessecary other </w:t>
            </w:r>
            <w:r w:rsidRPr="00BD2D69">
              <w:rPr>
                <w:sz w:val="18"/>
                <w:szCs w:val="18"/>
              </w:rPr>
              <w:t>Material</w:t>
            </w:r>
            <w:r>
              <w:rPr>
                <w:sz w:val="18"/>
                <w:szCs w:val="18"/>
              </w:rPr>
              <w:t>s</w:t>
            </w:r>
            <w:r w:rsidRPr="00BD2D69">
              <w:rPr>
                <w:sz w:val="18"/>
                <w:szCs w:val="18"/>
              </w:rPr>
              <w:t xml:space="preserve"> presented in class taken from other than the textbook will be made available on the web page of the course (refer to </w:t>
            </w:r>
            <w:hyperlink r:id="rId11" w:history="1">
              <w:r w:rsidRPr="00BD2D69">
                <w:rPr>
                  <w:rStyle w:val="Hyperlink"/>
                  <w:sz w:val="18"/>
                  <w:szCs w:val="18"/>
                </w:rPr>
                <w:t>http://www.ie.emu.edu.tr</w:t>
              </w:r>
            </w:hyperlink>
            <w:r w:rsidRPr="00BD2D69">
              <w:rPr>
                <w:sz w:val="18"/>
                <w:szCs w:val="18"/>
              </w:rPr>
              <w:t xml:space="preserve"> ).</w:t>
            </w:r>
          </w:p>
          <w:p w14:paraId="19733F83" w14:textId="77777777" w:rsidR="00DC2DA4" w:rsidRDefault="00DC2DA4" w:rsidP="00DC2DA4">
            <w:pPr>
              <w:snapToGrid w:val="0"/>
              <w:jc w:val="both"/>
              <w:rPr>
                <w:b/>
                <w:sz w:val="18"/>
                <w:szCs w:val="18"/>
                <w:lang w:val="en-GB"/>
              </w:rPr>
            </w:pPr>
            <w:r w:rsidRPr="00BD2D69">
              <w:rPr>
                <w:b/>
                <w:sz w:val="18"/>
                <w:szCs w:val="18"/>
                <w:lang w:val="en-GB"/>
              </w:rPr>
              <w:t>INDICATIVE BASIC READING LIST</w:t>
            </w:r>
          </w:p>
          <w:p w14:paraId="755832F8" w14:textId="77777777" w:rsidR="00DC2DA4" w:rsidRPr="00481B8D" w:rsidRDefault="00DC2DA4" w:rsidP="00DC2DA4">
            <w:pPr>
              <w:pStyle w:val="ListParagraph"/>
              <w:numPr>
                <w:ilvl w:val="0"/>
                <w:numId w:val="18"/>
              </w:numPr>
              <w:jc w:val="both"/>
              <w:rPr>
                <w:rFonts w:asciiTheme="majorBidi" w:hAnsiTheme="majorBidi" w:cstheme="majorBidi"/>
                <w:bCs/>
                <w:sz w:val="18"/>
                <w:szCs w:val="18"/>
              </w:rPr>
            </w:pPr>
            <w:r w:rsidRPr="00481B8D">
              <w:rPr>
                <w:rFonts w:asciiTheme="majorBidi" w:hAnsiTheme="majorBidi" w:cstheme="majorBidi"/>
                <w:bCs/>
                <w:sz w:val="18"/>
                <w:szCs w:val="18"/>
              </w:rPr>
              <w:t>J. K. Sharma, Operations Research – Theory and Applications, Macmillan India Ltd, 3</w:t>
            </w:r>
            <w:r w:rsidRPr="00481B8D">
              <w:rPr>
                <w:rFonts w:asciiTheme="majorBidi" w:hAnsiTheme="majorBidi" w:cstheme="majorBidi"/>
                <w:bCs/>
                <w:sz w:val="18"/>
                <w:szCs w:val="18"/>
                <w:vertAlign w:val="superscript"/>
              </w:rPr>
              <w:t>th</w:t>
            </w:r>
            <w:r w:rsidRPr="00481B8D">
              <w:rPr>
                <w:rFonts w:asciiTheme="majorBidi" w:hAnsiTheme="majorBidi" w:cstheme="majorBidi"/>
                <w:bCs/>
                <w:sz w:val="18"/>
                <w:szCs w:val="18"/>
              </w:rPr>
              <w:t xml:space="preserve"> edition, 2007.</w:t>
            </w:r>
            <w:r>
              <w:rPr>
                <w:rFonts w:asciiTheme="majorBidi" w:hAnsiTheme="majorBidi" w:cstheme="majorBidi"/>
                <w:bCs/>
                <w:sz w:val="18"/>
                <w:szCs w:val="18"/>
              </w:rPr>
              <w:t xml:space="preserve"> ISBN-10 1403-93151-8 ISBN-13 978-1403-93151-1</w:t>
            </w:r>
          </w:p>
          <w:p w14:paraId="53A83EA4" w14:textId="77777777" w:rsidR="00DC2DA4" w:rsidRPr="001B6BFD" w:rsidRDefault="00DC2DA4" w:rsidP="00DC2DA4">
            <w:pPr>
              <w:numPr>
                <w:ilvl w:val="0"/>
                <w:numId w:val="18"/>
              </w:numPr>
              <w:suppressAutoHyphens w:val="0"/>
              <w:jc w:val="both"/>
              <w:rPr>
                <w:sz w:val="18"/>
                <w:szCs w:val="18"/>
              </w:rPr>
            </w:pPr>
            <w:r w:rsidRPr="001B6BFD">
              <w:rPr>
                <w:sz w:val="18"/>
                <w:szCs w:val="18"/>
              </w:rPr>
              <w:t>Frederick S. Hiller and G. L. Lieberman, Introduction to Operations Research, McGraw-Hill, 9th edition, 2009.</w:t>
            </w:r>
            <w:r>
              <w:rPr>
                <w:sz w:val="18"/>
                <w:szCs w:val="18"/>
              </w:rPr>
              <w:t xml:space="preserve"> ISBN 0072321695</w:t>
            </w:r>
          </w:p>
          <w:p w14:paraId="7877FECE" w14:textId="77777777" w:rsidR="00DC2DA4" w:rsidRPr="001B6BFD" w:rsidRDefault="00DC2DA4" w:rsidP="00DC2DA4">
            <w:pPr>
              <w:numPr>
                <w:ilvl w:val="0"/>
                <w:numId w:val="18"/>
              </w:numPr>
              <w:suppressAutoHyphens w:val="0"/>
              <w:jc w:val="both"/>
              <w:rPr>
                <w:sz w:val="18"/>
                <w:szCs w:val="18"/>
              </w:rPr>
            </w:pPr>
            <w:r w:rsidRPr="001B6BFD">
              <w:rPr>
                <w:sz w:val="18"/>
                <w:szCs w:val="18"/>
              </w:rPr>
              <w:t>Hamdy A. Taha, Operations Research: An Introduction, Prentice Hall, 7th edition, 2003.</w:t>
            </w:r>
            <w:r>
              <w:rPr>
                <w:sz w:val="18"/>
                <w:szCs w:val="18"/>
              </w:rPr>
              <w:t xml:space="preserve">  ISBN 0-13-281172-3</w:t>
            </w:r>
          </w:p>
          <w:p w14:paraId="2E770DE3" w14:textId="77777777" w:rsidR="00DC2DA4" w:rsidRDefault="00DC2DA4" w:rsidP="00DC2DA4">
            <w:pPr>
              <w:suppressAutoHyphens w:val="0"/>
              <w:jc w:val="both"/>
              <w:rPr>
                <w:sz w:val="18"/>
                <w:szCs w:val="18"/>
              </w:rPr>
            </w:pPr>
          </w:p>
          <w:p w14:paraId="285C8A6B" w14:textId="77777777" w:rsidR="00DC2DA4" w:rsidRPr="00BD2D69" w:rsidRDefault="00DC2DA4" w:rsidP="00DC2DA4">
            <w:pPr>
              <w:snapToGrid w:val="0"/>
              <w:jc w:val="both"/>
              <w:rPr>
                <w:b/>
                <w:sz w:val="18"/>
                <w:szCs w:val="18"/>
                <w:lang w:val="en-GB"/>
              </w:rPr>
            </w:pPr>
            <w:r w:rsidRPr="00BD2D69">
              <w:rPr>
                <w:b/>
                <w:sz w:val="18"/>
                <w:szCs w:val="18"/>
                <w:lang w:val="en-GB"/>
              </w:rPr>
              <w:t>EXTENDED READING LIST</w:t>
            </w:r>
          </w:p>
          <w:p w14:paraId="0136F342" w14:textId="77777777" w:rsidR="00DC2DA4" w:rsidRPr="00BD2D69" w:rsidRDefault="00DC2DA4" w:rsidP="00DC2DA4">
            <w:pPr>
              <w:jc w:val="both"/>
              <w:rPr>
                <w:b/>
                <w:sz w:val="10"/>
                <w:szCs w:val="10"/>
                <w:lang w:val="en-GB"/>
              </w:rPr>
            </w:pPr>
          </w:p>
          <w:p w14:paraId="341EC9EC" w14:textId="77777777" w:rsidR="00B91F16" w:rsidRPr="00BD2D69" w:rsidRDefault="00DC2DA4" w:rsidP="00DC2DA4">
            <w:pPr>
              <w:snapToGrid w:val="0"/>
              <w:jc w:val="both"/>
              <w:rPr>
                <w:b/>
                <w:sz w:val="18"/>
                <w:szCs w:val="18"/>
                <w:lang w:val="en-GB"/>
              </w:rPr>
            </w:pPr>
            <w:r w:rsidRPr="00BD2D69">
              <w:rPr>
                <w:sz w:val="18"/>
                <w:szCs w:val="18"/>
              </w:rPr>
              <w:t>Note that aside from these books, EMU Library has quite a good collection of books on the intermediate and advanced levels in the related fields of industrial</w:t>
            </w:r>
            <w:r>
              <w:rPr>
                <w:sz w:val="18"/>
                <w:szCs w:val="18"/>
              </w:rPr>
              <w:t xml:space="preserve"> and management</w:t>
            </w:r>
            <w:r w:rsidRPr="00BD2D69">
              <w:rPr>
                <w:sz w:val="18"/>
                <w:szCs w:val="18"/>
              </w:rPr>
              <w:t xml:space="preserve"> engineering discipline.</w:t>
            </w:r>
          </w:p>
        </w:tc>
      </w:tr>
      <w:tr w:rsidR="00740C2E" w:rsidRPr="00BD2D69" w14:paraId="79983F8E" w14:textId="77777777" w:rsidTr="00A85C46">
        <w:trPr>
          <w:trHeight w:val="863"/>
        </w:trPr>
        <w:tc>
          <w:tcPr>
            <w:tcW w:w="10365" w:type="dxa"/>
            <w:gridSpan w:val="5"/>
            <w:vAlign w:val="center"/>
          </w:tcPr>
          <w:p w14:paraId="417B8F69" w14:textId="77777777" w:rsidR="000D0192" w:rsidRPr="003C1EC4" w:rsidRDefault="000D0192" w:rsidP="00740C2E">
            <w:pPr>
              <w:snapToGrid w:val="0"/>
              <w:rPr>
                <w:b/>
                <w:sz w:val="10"/>
                <w:szCs w:val="10"/>
                <w:lang w:val="en-GB"/>
              </w:rPr>
            </w:pPr>
          </w:p>
          <w:p w14:paraId="3C399875" w14:textId="77777777" w:rsidR="00740C2E" w:rsidRDefault="007D0D3C" w:rsidP="00740C2E">
            <w:pPr>
              <w:snapToGrid w:val="0"/>
              <w:rPr>
                <w:b/>
                <w:sz w:val="18"/>
                <w:szCs w:val="18"/>
                <w:lang w:val="en-GB"/>
              </w:rPr>
            </w:pPr>
            <w:r>
              <w:rPr>
                <w:b/>
                <w:sz w:val="18"/>
                <w:szCs w:val="18"/>
                <w:lang w:val="en-GB"/>
              </w:rPr>
              <w:t>TOPICS COVERED and COURSE SCHEDULE</w:t>
            </w:r>
          </w:p>
          <w:p w14:paraId="089A927B" w14:textId="77777777" w:rsidR="00AA0BF7" w:rsidRPr="003C1EC4" w:rsidRDefault="00AA0BF7" w:rsidP="00740C2E">
            <w:pPr>
              <w:snapToGrid w:val="0"/>
              <w:rPr>
                <w:b/>
                <w:sz w:val="16"/>
                <w:szCs w:val="16"/>
                <w:lang w:val="en-GB"/>
              </w:rPr>
            </w:pPr>
          </w:p>
          <w:p w14:paraId="2CF22139"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24"/>
            </w:tblGrid>
            <w:tr w:rsidR="00542484" w:rsidRPr="00E07F37" w14:paraId="59AD62CC" w14:textId="77777777" w:rsidTr="0010017B">
              <w:tc>
                <w:tcPr>
                  <w:tcW w:w="851" w:type="dxa"/>
                  <w:tcBorders>
                    <w:top w:val="single" w:sz="4" w:space="0" w:color="auto"/>
                    <w:left w:val="single" w:sz="4" w:space="0" w:color="auto"/>
                    <w:bottom w:val="single" w:sz="4" w:space="0" w:color="auto"/>
                    <w:right w:val="single" w:sz="4" w:space="0" w:color="auto"/>
                  </w:tcBorders>
                </w:tcPr>
                <w:p w14:paraId="5FF14572" w14:textId="77777777" w:rsidR="00542484" w:rsidRPr="00E07F37" w:rsidRDefault="00542484" w:rsidP="00542484">
                  <w:pPr>
                    <w:rPr>
                      <w:b/>
                      <w:sz w:val="20"/>
                      <w:szCs w:val="20"/>
                      <w:lang w:val="en-GB"/>
                    </w:rPr>
                  </w:pPr>
                  <w:r w:rsidRPr="00E07F37">
                    <w:rPr>
                      <w:b/>
                      <w:sz w:val="20"/>
                      <w:szCs w:val="20"/>
                      <w:lang w:val="en-GB"/>
                    </w:rPr>
                    <w:t>WEEK</w:t>
                  </w:r>
                </w:p>
              </w:tc>
              <w:tc>
                <w:tcPr>
                  <w:tcW w:w="5824" w:type="dxa"/>
                  <w:tcBorders>
                    <w:top w:val="single" w:sz="4" w:space="0" w:color="auto"/>
                    <w:left w:val="single" w:sz="4" w:space="0" w:color="auto"/>
                    <w:bottom w:val="single" w:sz="4" w:space="0" w:color="auto"/>
                    <w:right w:val="single" w:sz="4" w:space="0" w:color="auto"/>
                  </w:tcBorders>
                </w:tcPr>
                <w:p w14:paraId="46021A07" w14:textId="77777777" w:rsidR="00542484" w:rsidRPr="00E07F37" w:rsidRDefault="00542484" w:rsidP="00542484">
                  <w:pPr>
                    <w:rPr>
                      <w:b/>
                      <w:sz w:val="20"/>
                      <w:szCs w:val="20"/>
                      <w:lang w:val="en-GB"/>
                    </w:rPr>
                  </w:pPr>
                  <w:r w:rsidRPr="00E07F37">
                    <w:rPr>
                      <w:b/>
                      <w:sz w:val="20"/>
                      <w:szCs w:val="20"/>
                      <w:lang w:val="en-GB"/>
                    </w:rPr>
                    <w:t>TOPICS</w:t>
                  </w:r>
                </w:p>
              </w:tc>
            </w:tr>
            <w:tr w:rsidR="00542484" w:rsidRPr="00E07F37" w14:paraId="3ED211B3" w14:textId="77777777" w:rsidTr="0010017B">
              <w:tc>
                <w:tcPr>
                  <w:tcW w:w="851" w:type="dxa"/>
                  <w:tcBorders>
                    <w:top w:val="single" w:sz="4" w:space="0" w:color="auto"/>
                    <w:left w:val="single" w:sz="4" w:space="0" w:color="auto"/>
                    <w:bottom w:val="single" w:sz="4" w:space="0" w:color="auto"/>
                    <w:right w:val="single" w:sz="4" w:space="0" w:color="auto"/>
                  </w:tcBorders>
                </w:tcPr>
                <w:p w14:paraId="6BB4074B" w14:textId="77777777" w:rsidR="00542484" w:rsidRPr="00E07F37" w:rsidRDefault="00542484" w:rsidP="00AA0BF7">
                  <w:pPr>
                    <w:jc w:val="center"/>
                    <w:rPr>
                      <w:sz w:val="20"/>
                      <w:szCs w:val="20"/>
                      <w:lang w:val="en-GB"/>
                    </w:rPr>
                  </w:pPr>
                  <w:r w:rsidRPr="00E07F37">
                    <w:rPr>
                      <w:sz w:val="20"/>
                      <w:szCs w:val="20"/>
                      <w:lang w:val="en-GB"/>
                    </w:rPr>
                    <w:t>1</w:t>
                  </w:r>
                </w:p>
              </w:tc>
              <w:tc>
                <w:tcPr>
                  <w:tcW w:w="5824" w:type="dxa"/>
                  <w:tcBorders>
                    <w:top w:val="single" w:sz="4" w:space="0" w:color="auto"/>
                    <w:left w:val="single" w:sz="4" w:space="0" w:color="auto"/>
                    <w:bottom w:val="single" w:sz="4" w:space="0" w:color="auto"/>
                    <w:right w:val="single" w:sz="4" w:space="0" w:color="auto"/>
                  </w:tcBorders>
                </w:tcPr>
                <w:p w14:paraId="7488CA9E" w14:textId="77777777" w:rsidR="00542484" w:rsidRPr="00E07F37" w:rsidRDefault="009B2056" w:rsidP="00542484">
                  <w:pPr>
                    <w:rPr>
                      <w:sz w:val="20"/>
                      <w:szCs w:val="20"/>
                      <w:lang w:val="en-GB"/>
                    </w:rPr>
                  </w:pPr>
                  <w:r w:rsidRPr="002A6872">
                    <w:rPr>
                      <w:sz w:val="18"/>
                      <w:szCs w:val="18"/>
                    </w:rPr>
                    <w:t>Review of Probability Theory</w:t>
                  </w:r>
                </w:p>
              </w:tc>
            </w:tr>
            <w:tr w:rsidR="009B2056" w:rsidRPr="00E07F37" w14:paraId="0B05092E" w14:textId="77777777" w:rsidTr="0010017B">
              <w:tc>
                <w:tcPr>
                  <w:tcW w:w="851" w:type="dxa"/>
                  <w:tcBorders>
                    <w:top w:val="single" w:sz="4" w:space="0" w:color="auto"/>
                    <w:left w:val="single" w:sz="4" w:space="0" w:color="auto"/>
                    <w:bottom w:val="single" w:sz="4" w:space="0" w:color="auto"/>
                    <w:right w:val="single" w:sz="4" w:space="0" w:color="auto"/>
                  </w:tcBorders>
                </w:tcPr>
                <w:p w14:paraId="1BFDD513" w14:textId="77777777" w:rsidR="009B2056" w:rsidRPr="00E07F37" w:rsidRDefault="009B2056" w:rsidP="00AA0BF7">
                  <w:pPr>
                    <w:jc w:val="center"/>
                    <w:rPr>
                      <w:sz w:val="20"/>
                      <w:szCs w:val="20"/>
                      <w:lang w:val="en-GB"/>
                    </w:rPr>
                  </w:pPr>
                  <w:r w:rsidRPr="00E07F37">
                    <w:rPr>
                      <w:sz w:val="20"/>
                      <w:szCs w:val="20"/>
                      <w:lang w:val="en-GB"/>
                    </w:rPr>
                    <w:t>2</w:t>
                  </w:r>
                </w:p>
              </w:tc>
              <w:tc>
                <w:tcPr>
                  <w:tcW w:w="5824" w:type="dxa"/>
                  <w:tcBorders>
                    <w:top w:val="single" w:sz="4" w:space="0" w:color="auto"/>
                    <w:left w:val="single" w:sz="4" w:space="0" w:color="auto"/>
                    <w:bottom w:val="single" w:sz="4" w:space="0" w:color="auto"/>
                    <w:right w:val="single" w:sz="4" w:space="0" w:color="auto"/>
                  </w:tcBorders>
                </w:tcPr>
                <w:p w14:paraId="73E3F398" w14:textId="77777777" w:rsidR="009B2056" w:rsidRPr="003D6399" w:rsidRDefault="009B2056" w:rsidP="00F645F2">
                  <w:pPr>
                    <w:jc w:val="both"/>
                    <w:rPr>
                      <w:sz w:val="18"/>
                      <w:szCs w:val="18"/>
                    </w:rPr>
                  </w:pPr>
                  <w:r w:rsidRPr="003D6399">
                    <w:rPr>
                      <w:sz w:val="18"/>
                      <w:szCs w:val="18"/>
                    </w:rPr>
                    <w:t>Decision Making under Uncertainty</w:t>
                  </w:r>
                </w:p>
              </w:tc>
            </w:tr>
            <w:tr w:rsidR="009B2056" w:rsidRPr="00E07F37" w14:paraId="7AF75F67" w14:textId="77777777" w:rsidTr="0010017B">
              <w:tc>
                <w:tcPr>
                  <w:tcW w:w="851" w:type="dxa"/>
                  <w:tcBorders>
                    <w:top w:val="single" w:sz="4" w:space="0" w:color="auto"/>
                    <w:left w:val="single" w:sz="4" w:space="0" w:color="auto"/>
                    <w:bottom w:val="single" w:sz="4" w:space="0" w:color="auto"/>
                    <w:right w:val="single" w:sz="4" w:space="0" w:color="auto"/>
                  </w:tcBorders>
                </w:tcPr>
                <w:p w14:paraId="5B3DE008" w14:textId="77777777" w:rsidR="009B2056" w:rsidRPr="00E07F37" w:rsidRDefault="009B2056" w:rsidP="00AA0BF7">
                  <w:pPr>
                    <w:jc w:val="center"/>
                    <w:rPr>
                      <w:sz w:val="20"/>
                      <w:szCs w:val="20"/>
                      <w:lang w:val="en-GB"/>
                    </w:rPr>
                  </w:pPr>
                  <w:r w:rsidRPr="00E07F37">
                    <w:rPr>
                      <w:sz w:val="20"/>
                      <w:szCs w:val="20"/>
                      <w:lang w:val="en-GB"/>
                    </w:rPr>
                    <w:t>3</w:t>
                  </w:r>
                </w:p>
              </w:tc>
              <w:tc>
                <w:tcPr>
                  <w:tcW w:w="5824" w:type="dxa"/>
                  <w:tcBorders>
                    <w:top w:val="single" w:sz="4" w:space="0" w:color="auto"/>
                    <w:left w:val="single" w:sz="4" w:space="0" w:color="auto"/>
                    <w:bottom w:val="single" w:sz="4" w:space="0" w:color="auto"/>
                    <w:right w:val="single" w:sz="4" w:space="0" w:color="auto"/>
                  </w:tcBorders>
                </w:tcPr>
                <w:p w14:paraId="6FC88731" w14:textId="77777777" w:rsidR="009B2056" w:rsidRPr="003D6399" w:rsidRDefault="009B2056" w:rsidP="00F645F2">
                  <w:pPr>
                    <w:jc w:val="both"/>
                    <w:rPr>
                      <w:sz w:val="18"/>
                      <w:szCs w:val="18"/>
                    </w:rPr>
                  </w:pPr>
                  <w:r w:rsidRPr="003D6399">
                    <w:rPr>
                      <w:sz w:val="18"/>
                      <w:szCs w:val="18"/>
                    </w:rPr>
                    <w:t>Utility Theory</w:t>
                  </w:r>
                </w:p>
              </w:tc>
            </w:tr>
            <w:tr w:rsidR="009B2056" w:rsidRPr="00E07F37" w14:paraId="782832B8" w14:textId="77777777" w:rsidTr="0010017B">
              <w:tc>
                <w:tcPr>
                  <w:tcW w:w="851" w:type="dxa"/>
                  <w:tcBorders>
                    <w:top w:val="single" w:sz="4" w:space="0" w:color="auto"/>
                    <w:left w:val="single" w:sz="4" w:space="0" w:color="auto"/>
                    <w:bottom w:val="single" w:sz="4" w:space="0" w:color="auto"/>
                    <w:right w:val="single" w:sz="4" w:space="0" w:color="auto"/>
                  </w:tcBorders>
                </w:tcPr>
                <w:p w14:paraId="7F13F550" w14:textId="77777777" w:rsidR="009B2056" w:rsidRPr="00E07F37" w:rsidRDefault="009B2056" w:rsidP="00AA0BF7">
                  <w:pPr>
                    <w:jc w:val="center"/>
                    <w:rPr>
                      <w:sz w:val="20"/>
                      <w:szCs w:val="20"/>
                      <w:lang w:val="en-GB"/>
                    </w:rPr>
                  </w:pPr>
                  <w:r w:rsidRPr="00E07F37">
                    <w:rPr>
                      <w:sz w:val="20"/>
                      <w:szCs w:val="20"/>
                      <w:lang w:val="en-GB"/>
                    </w:rPr>
                    <w:t>4</w:t>
                  </w:r>
                </w:p>
              </w:tc>
              <w:tc>
                <w:tcPr>
                  <w:tcW w:w="5824" w:type="dxa"/>
                  <w:tcBorders>
                    <w:top w:val="single" w:sz="4" w:space="0" w:color="auto"/>
                    <w:left w:val="single" w:sz="4" w:space="0" w:color="auto"/>
                    <w:bottom w:val="single" w:sz="4" w:space="0" w:color="auto"/>
                    <w:right w:val="single" w:sz="4" w:space="0" w:color="auto"/>
                  </w:tcBorders>
                </w:tcPr>
                <w:p w14:paraId="3BB70ADA" w14:textId="77777777" w:rsidR="009B2056" w:rsidRPr="003D6399" w:rsidRDefault="009B2056" w:rsidP="00F645F2">
                  <w:pPr>
                    <w:jc w:val="both"/>
                    <w:rPr>
                      <w:sz w:val="18"/>
                      <w:szCs w:val="18"/>
                    </w:rPr>
                  </w:pPr>
                  <w:r>
                    <w:rPr>
                      <w:sz w:val="18"/>
                      <w:szCs w:val="18"/>
                    </w:rPr>
                    <w:t>Utility Function</w:t>
                  </w:r>
                </w:p>
              </w:tc>
            </w:tr>
            <w:tr w:rsidR="009B2056" w:rsidRPr="00E07F37" w14:paraId="2866A627" w14:textId="77777777" w:rsidTr="0010017B">
              <w:tc>
                <w:tcPr>
                  <w:tcW w:w="851" w:type="dxa"/>
                  <w:tcBorders>
                    <w:top w:val="single" w:sz="4" w:space="0" w:color="auto"/>
                    <w:left w:val="single" w:sz="4" w:space="0" w:color="auto"/>
                    <w:bottom w:val="single" w:sz="4" w:space="0" w:color="auto"/>
                    <w:right w:val="single" w:sz="4" w:space="0" w:color="auto"/>
                  </w:tcBorders>
                </w:tcPr>
                <w:p w14:paraId="392EC1C4" w14:textId="77777777" w:rsidR="009B2056" w:rsidRPr="00E07F37" w:rsidRDefault="009B2056" w:rsidP="00AA0BF7">
                  <w:pPr>
                    <w:jc w:val="center"/>
                    <w:rPr>
                      <w:sz w:val="20"/>
                      <w:szCs w:val="20"/>
                      <w:lang w:val="en-GB"/>
                    </w:rPr>
                  </w:pPr>
                  <w:r w:rsidRPr="00E07F37">
                    <w:rPr>
                      <w:sz w:val="20"/>
                      <w:szCs w:val="20"/>
                      <w:lang w:val="en-GB"/>
                    </w:rPr>
                    <w:t>5</w:t>
                  </w:r>
                </w:p>
              </w:tc>
              <w:tc>
                <w:tcPr>
                  <w:tcW w:w="5824" w:type="dxa"/>
                  <w:tcBorders>
                    <w:top w:val="single" w:sz="4" w:space="0" w:color="auto"/>
                    <w:left w:val="single" w:sz="4" w:space="0" w:color="auto"/>
                    <w:bottom w:val="single" w:sz="4" w:space="0" w:color="auto"/>
                    <w:right w:val="single" w:sz="4" w:space="0" w:color="auto"/>
                  </w:tcBorders>
                </w:tcPr>
                <w:p w14:paraId="51CC5F08" w14:textId="77777777" w:rsidR="009B2056" w:rsidRPr="003D6399" w:rsidRDefault="009B2056" w:rsidP="00F645F2">
                  <w:pPr>
                    <w:jc w:val="both"/>
                    <w:rPr>
                      <w:sz w:val="18"/>
                      <w:szCs w:val="18"/>
                    </w:rPr>
                  </w:pPr>
                  <w:r>
                    <w:rPr>
                      <w:sz w:val="18"/>
                      <w:szCs w:val="18"/>
                    </w:rPr>
                    <w:t>Decision T</w:t>
                  </w:r>
                  <w:r w:rsidRPr="003D6399">
                    <w:rPr>
                      <w:sz w:val="18"/>
                      <w:szCs w:val="18"/>
                    </w:rPr>
                    <w:t>rees</w:t>
                  </w:r>
                </w:p>
              </w:tc>
            </w:tr>
            <w:tr w:rsidR="009B2056" w:rsidRPr="00E07F37" w14:paraId="0909EEF6" w14:textId="77777777" w:rsidTr="0010017B">
              <w:tc>
                <w:tcPr>
                  <w:tcW w:w="851" w:type="dxa"/>
                  <w:tcBorders>
                    <w:top w:val="single" w:sz="4" w:space="0" w:color="auto"/>
                    <w:left w:val="single" w:sz="4" w:space="0" w:color="auto"/>
                    <w:bottom w:val="single" w:sz="4" w:space="0" w:color="auto"/>
                    <w:right w:val="single" w:sz="4" w:space="0" w:color="auto"/>
                  </w:tcBorders>
                </w:tcPr>
                <w:p w14:paraId="0500DD65" w14:textId="77777777" w:rsidR="009B2056" w:rsidRPr="00E07F37" w:rsidRDefault="009B2056" w:rsidP="00AA0BF7">
                  <w:pPr>
                    <w:jc w:val="center"/>
                    <w:rPr>
                      <w:sz w:val="20"/>
                      <w:szCs w:val="20"/>
                      <w:lang w:val="en-GB"/>
                    </w:rPr>
                  </w:pPr>
                  <w:r w:rsidRPr="00E07F37">
                    <w:rPr>
                      <w:sz w:val="20"/>
                      <w:szCs w:val="20"/>
                      <w:lang w:val="en-GB"/>
                    </w:rPr>
                    <w:t>6</w:t>
                  </w:r>
                </w:p>
              </w:tc>
              <w:tc>
                <w:tcPr>
                  <w:tcW w:w="5824" w:type="dxa"/>
                  <w:tcBorders>
                    <w:top w:val="single" w:sz="4" w:space="0" w:color="auto"/>
                    <w:left w:val="single" w:sz="4" w:space="0" w:color="auto"/>
                    <w:bottom w:val="single" w:sz="4" w:space="0" w:color="auto"/>
                    <w:right w:val="single" w:sz="4" w:space="0" w:color="auto"/>
                  </w:tcBorders>
                </w:tcPr>
                <w:p w14:paraId="0D3A1A26" w14:textId="77777777" w:rsidR="009B2056" w:rsidRPr="003D6399" w:rsidRDefault="009B2056" w:rsidP="00F645F2">
                  <w:pPr>
                    <w:jc w:val="both"/>
                    <w:rPr>
                      <w:sz w:val="18"/>
                      <w:szCs w:val="18"/>
                    </w:rPr>
                  </w:pPr>
                  <w:r>
                    <w:rPr>
                      <w:sz w:val="18"/>
                      <w:szCs w:val="18"/>
                    </w:rPr>
                    <w:t>Decision Trees</w:t>
                  </w:r>
                </w:p>
              </w:tc>
            </w:tr>
            <w:tr w:rsidR="009B2056" w:rsidRPr="00E07F37" w14:paraId="1619B015" w14:textId="77777777" w:rsidTr="0010017B">
              <w:tc>
                <w:tcPr>
                  <w:tcW w:w="851" w:type="dxa"/>
                  <w:tcBorders>
                    <w:top w:val="single" w:sz="4" w:space="0" w:color="auto"/>
                    <w:left w:val="single" w:sz="4" w:space="0" w:color="auto"/>
                    <w:bottom w:val="single" w:sz="4" w:space="0" w:color="auto"/>
                    <w:right w:val="single" w:sz="4" w:space="0" w:color="auto"/>
                  </w:tcBorders>
                </w:tcPr>
                <w:p w14:paraId="5D210DF6" w14:textId="77777777" w:rsidR="009B2056" w:rsidRPr="00E07F37" w:rsidRDefault="009B2056" w:rsidP="00AA0BF7">
                  <w:pPr>
                    <w:jc w:val="center"/>
                    <w:rPr>
                      <w:sz w:val="20"/>
                      <w:szCs w:val="20"/>
                      <w:lang w:val="en-GB"/>
                    </w:rPr>
                  </w:pPr>
                  <w:r>
                    <w:rPr>
                      <w:sz w:val="20"/>
                      <w:szCs w:val="20"/>
                      <w:lang w:val="en-GB"/>
                    </w:rPr>
                    <w:t>7</w:t>
                  </w:r>
                </w:p>
              </w:tc>
              <w:tc>
                <w:tcPr>
                  <w:tcW w:w="5824" w:type="dxa"/>
                  <w:tcBorders>
                    <w:top w:val="single" w:sz="4" w:space="0" w:color="auto"/>
                    <w:left w:val="single" w:sz="4" w:space="0" w:color="auto"/>
                    <w:bottom w:val="single" w:sz="4" w:space="0" w:color="auto"/>
                    <w:right w:val="single" w:sz="4" w:space="0" w:color="auto"/>
                  </w:tcBorders>
                </w:tcPr>
                <w:p w14:paraId="582171DA" w14:textId="77777777" w:rsidR="009B2056" w:rsidRPr="003D6399" w:rsidRDefault="009B2056" w:rsidP="00F645F2">
                  <w:pPr>
                    <w:jc w:val="both"/>
                    <w:rPr>
                      <w:sz w:val="18"/>
                      <w:szCs w:val="18"/>
                    </w:rPr>
                  </w:pPr>
                  <w:r>
                    <w:rPr>
                      <w:sz w:val="18"/>
                      <w:szCs w:val="18"/>
                    </w:rPr>
                    <w:t>Analytic Hierarchy Process (AHP)</w:t>
                  </w:r>
                </w:p>
              </w:tc>
            </w:tr>
            <w:tr w:rsidR="009B2056" w:rsidRPr="00E07F37" w14:paraId="32B8BF3C" w14:textId="77777777" w:rsidTr="0010017B">
              <w:tc>
                <w:tcPr>
                  <w:tcW w:w="851" w:type="dxa"/>
                  <w:tcBorders>
                    <w:top w:val="single" w:sz="4" w:space="0" w:color="auto"/>
                    <w:left w:val="single" w:sz="4" w:space="0" w:color="auto"/>
                    <w:bottom w:val="single" w:sz="4" w:space="0" w:color="auto"/>
                    <w:right w:val="single" w:sz="4" w:space="0" w:color="auto"/>
                  </w:tcBorders>
                </w:tcPr>
                <w:p w14:paraId="7284E114" w14:textId="77777777" w:rsidR="009B2056" w:rsidRPr="00E07F37" w:rsidRDefault="009B2056" w:rsidP="00AA0BF7">
                  <w:pPr>
                    <w:jc w:val="center"/>
                    <w:rPr>
                      <w:sz w:val="20"/>
                      <w:szCs w:val="20"/>
                      <w:lang w:val="en-GB"/>
                    </w:rPr>
                  </w:pPr>
                  <w:r>
                    <w:rPr>
                      <w:sz w:val="20"/>
                      <w:szCs w:val="20"/>
                      <w:lang w:val="en-GB"/>
                    </w:rPr>
                    <w:t>8</w:t>
                  </w:r>
                  <w:r w:rsidR="00A738D6">
                    <w:rPr>
                      <w:sz w:val="20"/>
                      <w:szCs w:val="20"/>
                      <w:lang w:val="en-GB"/>
                    </w:rPr>
                    <w:t>-9</w:t>
                  </w:r>
                </w:p>
              </w:tc>
              <w:tc>
                <w:tcPr>
                  <w:tcW w:w="5824" w:type="dxa"/>
                  <w:tcBorders>
                    <w:top w:val="single" w:sz="4" w:space="0" w:color="auto"/>
                    <w:left w:val="single" w:sz="4" w:space="0" w:color="auto"/>
                    <w:bottom w:val="single" w:sz="4" w:space="0" w:color="auto"/>
                    <w:right w:val="single" w:sz="4" w:space="0" w:color="auto"/>
                  </w:tcBorders>
                </w:tcPr>
                <w:p w14:paraId="6EBBB918" w14:textId="77777777" w:rsidR="009B2056" w:rsidRPr="003D6399" w:rsidRDefault="009B2056" w:rsidP="009B2056">
                  <w:pPr>
                    <w:jc w:val="both"/>
                    <w:rPr>
                      <w:sz w:val="18"/>
                      <w:szCs w:val="18"/>
                    </w:rPr>
                  </w:pPr>
                  <w:r>
                    <w:rPr>
                      <w:sz w:val="18"/>
                      <w:szCs w:val="18"/>
                    </w:rPr>
                    <w:t>Midterm Exam</w:t>
                  </w:r>
                </w:p>
              </w:tc>
            </w:tr>
            <w:tr w:rsidR="009B2056" w:rsidRPr="00E07F37" w14:paraId="6606A381" w14:textId="77777777" w:rsidTr="0010017B">
              <w:tc>
                <w:tcPr>
                  <w:tcW w:w="851" w:type="dxa"/>
                  <w:tcBorders>
                    <w:top w:val="single" w:sz="4" w:space="0" w:color="auto"/>
                    <w:left w:val="single" w:sz="4" w:space="0" w:color="auto"/>
                    <w:bottom w:val="single" w:sz="4" w:space="0" w:color="auto"/>
                    <w:right w:val="single" w:sz="4" w:space="0" w:color="auto"/>
                  </w:tcBorders>
                </w:tcPr>
                <w:p w14:paraId="748D41D3" w14:textId="77777777" w:rsidR="009B2056" w:rsidRPr="00E07F37" w:rsidRDefault="00A738D6" w:rsidP="00AA0BF7">
                  <w:pPr>
                    <w:jc w:val="center"/>
                    <w:rPr>
                      <w:sz w:val="20"/>
                      <w:szCs w:val="20"/>
                      <w:lang w:val="en-GB"/>
                    </w:rPr>
                  </w:pPr>
                  <w:r>
                    <w:rPr>
                      <w:sz w:val="20"/>
                      <w:szCs w:val="20"/>
                      <w:lang w:val="en-GB"/>
                    </w:rPr>
                    <w:t>10</w:t>
                  </w:r>
                </w:p>
              </w:tc>
              <w:tc>
                <w:tcPr>
                  <w:tcW w:w="5824" w:type="dxa"/>
                  <w:tcBorders>
                    <w:top w:val="single" w:sz="4" w:space="0" w:color="auto"/>
                    <w:left w:val="single" w:sz="4" w:space="0" w:color="auto"/>
                    <w:bottom w:val="single" w:sz="4" w:space="0" w:color="auto"/>
                    <w:right w:val="single" w:sz="4" w:space="0" w:color="auto"/>
                  </w:tcBorders>
                </w:tcPr>
                <w:p w14:paraId="6A234478" w14:textId="77777777" w:rsidR="009B2056" w:rsidRPr="003D6399" w:rsidRDefault="009B2056" w:rsidP="00F645F2">
                  <w:pPr>
                    <w:tabs>
                      <w:tab w:val="left" w:pos="914"/>
                    </w:tabs>
                    <w:jc w:val="both"/>
                    <w:rPr>
                      <w:sz w:val="18"/>
                      <w:szCs w:val="18"/>
                    </w:rPr>
                  </w:pPr>
                  <w:r>
                    <w:rPr>
                      <w:sz w:val="18"/>
                      <w:szCs w:val="18"/>
                    </w:rPr>
                    <w:t>Markov Chains</w:t>
                  </w:r>
                </w:p>
              </w:tc>
            </w:tr>
            <w:tr w:rsidR="009B2056" w:rsidRPr="00E07F37" w14:paraId="65E6A954" w14:textId="77777777" w:rsidTr="0010017B">
              <w:tc>
                <w:tcPr>
                  <w:tcW w:w="851" w:type="dxa"/>
                  <w:tcBorders>
                    <w:top w:val="single" w:sz="4" w:space="0" w:color="auto"/>
                    <w:left w:val="single" w:sz="4" w:space="0" w:color="auto"/>
                    <w:bottom w:val="single" w:sz="4" w:space="0" w:color="auto"/>
                    <w:right w:val="single" w:sz="4" w:space="0" w:color="auto"/>
                  </w:tcBorders>
                </w:tcPr>
                <w:p w14:paraId="27BB8BFE" w14:textId="77777777" w:rsidR="009B2056" w:rsidRPr="00E07F37" w:rsidRDefault="00A738D6" w:rsidP="00AA0BF7">
                  <w:pPr>
                    <w:jc w:val="center"/>
                    <w:rPr>
                      <w:sz w:val="20"/>
                      <w:szCs w:val="20"/>
                      <w:lang w:val="en-GB"/>
                    </w:rPr>
                  </w:pPr>
                  <w:r>
                    <w:rPr>
                      <w:sz w:val="20"/>
                      <w:szCs w:val="20"/>
                      <w:lang w:val="en-GB"/>
                    </w:rPr>
                    <w:t>11</w:t>
                  </w:r>
                </w:p>
              </w:tc>
              <w:tc>
                <w:tcPr>
                  <w:tcW w:w="5824" w:type="dxa"/>
                  <w:tcBorders>
                    <w:top w:val="single" w:sz="4" w:space="0" w:color="auto"/>
                    <w:left w:val="single" w:sz="4" w:space="0" w:color="auto"/>
                    <w:bottom w:val="single" w:sz="4" w:space="0" w:color="auto"/>
                    <w:right w:val="single" w:sz="4" w:space="0" w:color="auto"/>
                  </w:tcBorders>
                </w:tcPr>
                <w:p w14:paraId="60F659FA" w14:textId="77777777" w:rsidR="009B2056" w:rsidRPr="003D6399" w:rsidRDefault="009B2056" w:rsidP="00F645F2">
                  <w:pPr>
                    <w:jc w:val="both"/>
                    <w:rPr>
                      <w:sz w:val="18"/>
                      <w:szCs w:val="18"/>
                    </w:rPr>
                  </w:pPr>
                  <w:r>
                    <w:rPr>
                      <w:sz w:val="18"/>
                      <w:szCs w:val="18"/>
                    </w:rPr>
                    <w:t>Markov Chains</w:t>
                  </w:r>
                </w:p>
              </w:tc>
            </w:tr>
            <w:tr w:rsidR="009B2056" w:rsidRPr="00E07F37" w14:paraId="1D00D9D7" w14:textId="77777777" w:rsidTr="0010017B">
              <w:tc>
                <w:tcPr>
                  <w:tcW w:w="851" w:type="dxa"/>
                  <w:tcBorders>
                    <w:top w:val="single" w:sz="4" w:space="0" w:color="auto"/>
                    <w:left w:val="single" w:sz="4" w:space="0" w:color="auto"/>
                    <w:bottom w:val="single" w:sz="4" w:space="0" w:color="auto"/>
                    <w:right w:val="single" w:sz="4" w:space="0" w:color="auto"/>
                  </w:tcBorders>
                </w:tcPr>
                <w:p w14:paraId="5CFAEFBA" w14:textId="77777777" w:rsidR="009B2056" w:rsidRPr="00E07F37" w:rsidRDefault="00A738D6" w:rsidP="00AA0BF7">
                  <w:pPr>
                    <w:jc w:val="center"/>
                    <w:rPr>
                      <w:sz w:val="20"/>
                      <w:szCs w:val="20"/>
                      <w:lang w:val="en-GB"/>
                    </w:rPr>
                  </w:pPr>
                  <w:r>
                    <w:rPr>
                      <w:sz w:val="20"/>
                      <w:szCs w:val="20"/>
                      <w:lang w:val="en-GB"/>
                    </w:rPr>
                    <w:t>12</w:t>
                  </w:r>
                </w:p>
              </w:tc>
              <w:tc>
                <w:tcPr>
                  <w:tcW w:w="5824" w:type="dxa"/>
                  <w:tcBorders>
                    <w:top w:val="single" w:sz="4" w:space="0" w:color="auto"/>
                    <w:left w:val="single" w:sz="4" w:space="0" w:color="auto"/>
                    <w:bottom w:val="single" w:sz="4" w:space="0" w:color="auto"/>
                    <w:right w:val="single" w:sz="4" w:space="0" w:color="auto"/>
                  </w:tcBorders>
                </w:tcPr>
                <w:p w14:paraId="21CBA836" w14:textId="77777777" w:rsidR="009B2056" w:rsidRPr="003D6399" w:rsidRDefault="00C41B29" w:rsidP="00C41B29">
                  <w:pPr>
                    <w:jc w:val="both"/>
                    <w:rPr>
                      <w:sz w:val="18"/>
                      <w:szCs w:val="18"/>
                    </w:rPr>
                  </w:pPr>
                  <w:r w:rsidRPr="003D6399">
                    <w:rPr>
                      <w:sz w:val="18"/>
                      <w:szCs w:val="18"/>
                    </w:rPr>
                    <w:t>Queuing Models</w:t>
                  </w:r>
                  <w:r>
                    <w:rPr>
                      <w:sz w:val="18"/>
                      <w:szCs w:val="18"/>
                    </w:rPr>
                    <w:t xml:space="preserve"> </w:t>
                  </w:r>
                </w:p>
              </w:tc>
            </w:tr>
            <w:tr w:rsidR="009B2056" w:rsidRPr="00E07F37" w14:paraId="51B84D51" w14:textId="77777777" w:rsidTr="0010017B">
              <w:tc>
                <w:tcPr>
                  <w:tcW w:w="851" w:type="dxa"/>
                  <w:tcBorders>
                    <w:top w:val="single" w:sz="4" w:space="0" w:color="auto"/>
                    <w:left w:val="single" w:sz="4" w:space="0" w:color="auto"/>
                    <w:bottom w:val="single" w:sz="4" w:space="0" w:color="auto"/>
                    <w:right w:val="single" w:sz="4" w:space="0" w:color="auto"/>
                  </w:tcBorders>
                </w:tcPr>
                <w:p w14:paraId="44B1C5C0" w14:textId="77777777" w:rsidR="009B2056" w:rsidRPr="00E07F37" w:rsidRDefault="00A738D6" w:rsidP="00AA0BF7">
                  <w:pPr>
                    <w:jc w:val="center"/>
                    <w:rPr>
                      <w:sz w:val="20"/>
                      <w:szCs w:val="20"/>
                      <w:lang w:val="en-GB"/>
                    </w:rPr>
                  </w:pPr>
                  <w:r>
                    <w:rPr>
                      <w:sz w:val="20"/>
                      <w:szCs w:val="20"/>
                      <w:lang w:val="en-GB"/>
                    </w:rPr>
                    <w:t>13</w:t>
                  </w:r>
                </w:p>
              </w:tc>
              <w:tc>
                <w:tcPr>
                  <w:tcW w:w="5824" w:type="dxa"/>
                  <w:tcBorders>
                    <w:top w:val="single" w:sz="4" w:space="0" w:color="auto"/>
                    <w:left w:val="single" w:sz="4" w:space="0" w:color="auto"/>
                    <w:bottom w:val="single" w:sz="4" w:space="0" w:color="auto"/>
                    <w:right w:val="single" w:sz="4" w:space="0" w:color="auto"/>
                  </w:tcBorders>
                </w:tcPr>
                <w:p w14:paraId="72FC3CE0" w14:textId="77777777" w:rsidR="009B2056" w:rsidRPr="003D6399" w:rsidRDefault="00C41B29" w:rsidP="00F645F2">
                  <w:pPr>
                    <w:jc w:val="both"/>
                    <w:rPr>
                      <w:sz w:val="18"/>
                      <w:szCs w:val="18"/>
                    </w:rPr>
                  </w:pPr>
                  <w:r>
                    <w:rPr>
                      <w:sz w:val="18"/>
                      <w:szCs w:val="18"/>
                    </w:rPr>
                    <w:t>Poisson Process</w:t>
                  </w:r>
                </w:p>
              </w:tc>
            </w:tr>
            <w:tr w:rsidR="009B2056" w:rsidRPr="00E07F37" w14:paraId="19BB8746" w14:textId="77777777" w:rsidTr="0010017B">
              <w:tc>
                <w:tcPr>
                  <w:tcW w:w="851" w:type="dxa"/>
                  <w:tcBorders>
                    <w:top w:val="single" w:sz="4" w:space="0" w:color="auto"/>
                    <w:left w:val="single" w:sz="4" w:space="0" w:color="auto"/>
                    <w:bottom w:val="single" w:sz="4" w:space="0" w:color="auto"/>
                    <w:right w:val="single" w:sz="4" w:space="0" w:color="auto"/>
                  </w:tcBorders>
                </w:tcPr>
                <w:p w14:paraId="267B04A7" w14:textId="77777777" w:rsidR="009B2056" w:rsidRPr="00E07F37" w:rsidRDefault="00A738D6" w:rsidP="00AA0BF7">
                  <w:pPr>
                    <w:jc w:val="center"/>
                    <w:rPr>
                      <w:sz w:val="20"/>
                      <w:szCs w:val="20"/>
                      <w:lang w:val="en-GB"/>
                    </w:rPr>
                  </w:pPr>
                  <w:r>
                    <w:rPr>
                      <w:sz w:val="20"/>
                      <w:szCs w:val="20"/>
                      <w:lang w:val="en-GB"/>
                    </w:rPr>
                    <w:t>14</w:t>
                  </w:r>
                </w:p>
              </w:tc>
              <w:tc>
                <w:tcPr>
                  <w:tcW w:w="5824" w:type="dxa"/>
                  <w:tcBorders>
                    <w:top w:val="single" w:sz="4" w:space="0" w:color="auto"/>
                    <w:left w:val="single" w:sz="4" w:space="0" w:color="auto"/>
                    <w:bottom w:val="single" w:sz="4" w:space="0" w:color="auto"/>
                    <w:right w:val="single" w:sz="4" w:space="0" w:color="auto"/>
                  </w:tcBorders>
                </w:tcPr>
                <w:p w14:paraId="586E478B" w14:textId="77777777" w:rsidR="009B2056" w:rsidRPr="003D6399" w:rsidRDefault="00C41B29" w:rsidP="00F645F2">
                  <w:pPr>
                    <w:jc w:val="both"/>
                    <w:rPr>
                      <w:sz w:val="18"/>
                      <w:szCs w:val="18"/>
                    </w:rPr>
                  </w:pPr>
                  <w:r>
                    <w:rPr>
                      <w:sz w:val="18"/>
                      <w:szCs w:val="18"/>
                    </w:rPr>
                    <w:t>Berth and Death</w:t>
                  </w:r>
                </w:p>
              </w:tc>
            </w:tr>
            <w:tr w:rsidR="009B2056" w:rsidRPr="00E07F37" w14:paraId="3CF60FFF" w14:textId="77777777" w:rsidTr="0010017B">
              <w:tc>
                <w:tcPr>
                  <w:tcW w:w="851" w:type="dxa"/>
                  <w:tcBorders>
                    <w:top w:val="single" w:sz="4" w:space="0" w:color="auto"/>
                    <w:left w:val="single" w:sz="4" w:space="0" w:color="auto"/>
                    <w:bottom w:val="single" w:sz="4" w:space="0" w:color="auto"/>
                    <w:right w:val="single" w:sz="4" w:space="0" w:color="auto"/>
                  </w:tcBorders>
                </w:tcPr>
                <w:p w14:paraId="4A4151DC" w14:textId="77777777" w:rsidR="009B2056" w:rsidRPr="00E07F37" w:rsidRDefault="00A738D6" w:rsidP="00AA0BF7">
                  <w:pPr>
                    <w:jc w:val="center"/>
                    <w:rPr>
                      <w:sz w:val="20"/>
                      <w:szCs w:val="20"/>
                      <w:lang w:val="en-GB"/>
                    </w:rPr>
                  </w:pPr>
                  <w:r>
                    <w:rPr>
                      <w:sz w:val="20"/>
                      <w:szCs w:val="20"/>
                      <w:lang w:val="en-GB"/>
                    </w:rPr>
                    <w:t>15</w:t>
                  </w:r>
                </w:p>
              </w:tc>
              <w:tc>
                <w:tcPr>
                  <w:tcW w:w="5824" w:type="dxa"/>
                  <w:tcBorders>
                    <w:top w:val="single" w:sz="4" w:space="0" w:color="auto"/>
                    <w:left w:val="single" w:sz="4" w:space="0" w:color="auto"/>
                    <w:bottom w:val="single" w:sz="4" w:space="0" w:color="auto"/>
                    <w:right w:val="single" w:sz="4" w:space="0" w:color="auto"/>
                  </w:tcBorders>
                </w:tcPr>
                <w:p w14:paraId="46EE3F0F" w14:textId="77777777" w:rsidR="009B2056" w:rsidRPr="003D6399" w:rsidRDefault="009B2056" w:rsidP="00F645F2">
                  <w:pPr>
                    <w:jc w:val="both"/>
                    <w:rPr>
                      <w:sz w:val="18"/>
                      <w:szCs w:val="18"/>
                    </w:rPr>
                  </w:pPr>
                  <w:r w:rsidRPr="003D6399">
                    <w:rPr>
                      <w:sz w:val="18"/>
                      <w:szCs w:val="18"/>
                    </w:rPr>
                    <w:t>Game Theory</w:t>
                  </w:r>
                </w:p>
              </w:tc>
            </w:tr>
            <w:tr w:rsidR="009B2056" w:rsidRPr="00E07F37" w14:paraId="00795E61" w14:textId="77777777" w:rsidTr="0010017B">
              <w:tc>
                <w:tcPr>
                  <w:tcW w:w="851" w:type="dxa"/>
                  <w:tcBorders>
                    <w:top w:val="single" w:sz="4" w:space="0" w:color="auto"/>
                    <w:left w:val="single" w:sz="4" w:space="0" w:color="auto"/>
                    <w:bottom w:val="single" w:sz="4" w:space="0" w:color="auto"/>
                    <w:right w:val="single" w:sz="4" w:space="0" w:color="auto"/>
                  </w:tcBorders>
                </w:tcPr>
                <w:p w14:paraId="46D0728B" w14:textId="77777777" w:rsidR="009B2056" w:rsidRPr="00E07F37" w:rsidRDefault="00A738D6" w:rsidP="00AA0BF7">
                  <w:pPr>
                    <w:jc w:val="center"/>
                    <w:rPr>
                      <w:sz w:val="20"/>
                      <w:szCs w:val="20"/>
                      <w:lang w:val="en-GB"/>
                    </w:rPr>
                  </w:pPr>
                  <w:r>
                    <w:rPr>
                      <w:sz w:val="20"/>
                      <w:szCs w:val="20"/>
                      <w:lang w:val="en-GB"/>
                    </w:rPr>
                    <w:t>16</w:t>
                  </w:r>
                </w:p>
              </w:tc>
              <w:tc>
                <w:tcPr>
                  <w:tcW w:w="5824" w:type="dxa"/>
                  <w:tcBorders>
                    <w:top w:val="single" w:sz="4" w:space="0" w:color="auto"/>
                    <w:left w:val="single" w:sz="4" w:space="0" w:color="auto"/>
                    <w:bottom w:val="single" w:sz="4" w:space="0" w:color="auto"/>
                    <w:right w:val="single" w:sz="4" w:space="0" w:color="auto"/>
                  </w:tcBorders>
                </w:tcPr>
                <w:p w14:paraId="45C70E38" w14:textId="77777777" w:rsidR="009B2056" w:rsidRPr="003D6399" w:rsidRDefault="009B2056" w:rsidP="00F645F2">
                  <w:pPr>
                    <w:jc w:val="both"/>
                    <w:rPr>
                      <w:sz w:val="18"/>
                      <w:szCs w:val="18"/>
                    </w:rPr>
                  </w:pPr>
                  <w:r>
                    <w:rPr>
                      <w:sz w:val="18"/>
                      <w:szCs w:val="18"/>
                    </w:rPr>
                    <w:t>Final Exam</w:t>
                  </w:r>
                </w:p>
              </w:tc>
            </w:tr>
          </w:tbl>
          <w:p w14:paraId="4B264F28" w14:textId="77777777" w:rsidR="00740C2E" w:rsidRDefault="00740C2E" w:rsidP="00740C2E">
            <w:pPr>
              <w:pStyle w:val="BodyText"/>
              <w:jc w:val="left"/>
              <w:rPr>
                <w:rFonts w:ascii="Times New Roman" w:hAnsi="Times New Roman"/>
                <w:color w:val="FF0000"/>
              </w:rPr>
            </w:pPr>
          </w:p>
          <w:p w14:paraId="17B799E9"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45352EEA" w14:textId="77777777" w:rsidTr="00A85C46">
        <w:trPr>
          <w:trHeight w:val="1167"/>
        </w:trPr>
        <w:tc>
          <w:tcPr>
            <w:tcW w:w="10365" w:type="dxa"/>
            <w:gridSpan w:val="5"/>
            <w:vAlign w:val="center"/>
          </w:tcPr>
          <w:p w14:paraId="60CB287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6CDC3D10" w14:textId="77777777" w:rsidR="00740C2E" w:rsidRPr="009E2C21" w:rsidRDefault="00740C2E" w:rsidP="00740C2E">
            <w:pPr>
              <w:ind w:right="135"/>
              <w:jc w:val="both"/>
              <w:rPr>
                <w:sz w:val="10"/>
                <w:szCs w:val="10"/>
                <w:lang w:val="en-GB"/>
              </w:rPr>
            </w:pPr>
          </w:p>
          <w:p w14:paraId="581F74DD"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49D32B69" w14:textId="77777777" w:rsidR="00740C2E" w:rsidRPr="00BD2D69" w:rsidRDefault="00740C2E" w:rsidP="00740C2E">
            <w:pPr>
              <w:rPr>
                <w:color w:val="0000FF"/>
                <w:sz w:val="10"/>
                <w:szCs w:val="10"/>
                <w:lang w:val="en-GB"/>
              </w:rPr>
            </w:pPr>
          </w:p>
        </w:tc>
      </w:tr>
    </w:tbl>
    <w:p w14:paraId="2455A3B2" w14:textId="77777777" w:rsidR="00B92601" w:rsidRPr="005B496D" w:rsidRDefault="00D67765" w:rsidP="00D507FB">
      <w:pPr>
        <w:ind w:right="-284"/>
        <w:jc w:val="center"/>
        <w:rPr>
          <w:b/>
          <w:sz w:val="16"/>
          <w:szCs w:val="16"/>
          <w:lang w:val="en-GB"/>
        </w:rPr>
      </w:pPr>
      <w:r w:rsidRPr="005B496D">
        <w:rPr>
          <w:b/>
          <w:sz w:val="16"/>
          <w:szCs w:val="16"/>
          <w:lang w:val="en-GB"/>
        </w:rPr>
        <w:t>PLEASE KEEP THIS COURSE OUTLINE FOR FUTURE REFERENCE AS IT CONTAINS IMPORTANT INFORMATION!!!</w:t>
      </w: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993A" w14:textId="77777777" w:rsidR="00355B48" w:rsidRDefault="00355B48">
      <w:r>
        <w:separator/>
      </w:r>
    </w:p>
  </w:endnote>
  <w:endnote w:type="continuationSeparator" w:id="0">
    <w:p w14:paraId="148C78CD" w14:textId="77777777" w:rsidR="00355B48" w:rsidRDefault="0035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09D"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0D43C06D" wp14:editId="7B39CBEB">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C06D"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1D98" w14:textId="77777777" w:rsidR="00355B48" w:rsidRDefault="00355B48">
      <w:r>
        <w:separator/>
      </w:r>
    </w:p>
  </w:footnote>
  <w:footnote w:type="continuationSeparator" w:id="0">
    <w:p w14:paraId="781AAE38" w14:textId="77777777" w:rsidR="00355B48" w:rsidRDefault="0035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3CD6FC1"/>
    <w:multiLevelType w:val="hybridMultilevel"/>
    <w:tmpl w:val="33A0FB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95178"/>
    <w:multiLevelType w:val="hybridMultilevel"/>
    <w:tmpl w:val="7702E4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D2431"/>
    <w:multiLevelType w:val="hybridMultilevel"/>
    <w:tmpl w:val="6E18E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2074C4"/>
    <w:multiLevelType w:val="hybridMultilevel"/>
    <w:tmpl w:val="77D006BC"/>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8"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9"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182CBF"/>
    <w:multiLevelType w:val="hybridMultilevel"/>
    <w:tmpl w:val="969A2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3010F"/>
    <w:multiLevelType w:val="hybridMultilevel"/>
    <w:tmpl w:val="8CA88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6" w15:restartNumberingAfterBreak="0">
    <w:nsid w:val="44E5553F"/>
    <w:multiLevelType w:val="hybridMultilevel"/>
    <w:tmpl w:val="17E89D42"/>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52789"/>
    <w:multiLevelType w:val="hybridMultilevel"/>
    <w:tmpl w:val="BDC01FD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C51AF"/>
    <w:multiLevelType w:val="hybridMultilevel"/>
    <w:tmpl w:val="9E76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2"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D0E90"/>
    <w:multiLevelType w:val="hybridMultilevel"/>
    <w:tmpl w:val="2A3A53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E2A82"/>
    <w:multiLevelType w:val="hybridMultilevel"/>
    <w:tmpl w:val="11124CDA"/>
    <w:lvl w:ilvl="0" w:tplc="03866C60">
      <w:start w:val="1"/>
      <w:numFmt w:val="decimal"/>
      <w:lvlText w:val="%1."/>
      <w:lvlJc w:val="left"/>
      <w:pPr>
        <w:ind w:left="108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507A8"/>
    <w:multiLevelType w:val="hybridMultilevel"/>
    <w:tmpl w:val="C0EA4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A45284"/>
    <w:multiLevelType w:val="hybridMultilevel"/>
    <w:tmpl w:val="C2526938"/>
    <w:lvl w:ilvl="0" w:tplc="03866C60">
      <w:start w:val="1"/>
      <w:numFmt w:val="decimal"/>
      <w:lvlText w:val="%1."/>
      <w:lvlJc w:val="left"/>
      <w:pPr>
        <w:tabs>
          <w:tab w:val="num" w:pos="720"/>
        </w:tabs>
        <w:ind w:left="720" w:hanging="360"/>
      </w:pPr>
      <w:rPr>
        <w:rFonts w:asciiTheme="minorHAnsi" w:eastAsiaTheme="minorHAnsi" w:hAnsiTheme="minorHAnsi" w:cstheme="minorBid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719E6"/>
    <w:multiLevelType w:val="hybridMultilevel"/>
    <w:tmpl w:val="666CA1E8"/>
    <w:lvl w:ilvl="0" w:tplc="03866C60">
      <w:start w:val="1"/>
      <w:numFmt w:val="decimal"/>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8604E0"/>
    <w:multiLevelType w:val="hybridMultilevel"/>
    <w:tmpl w:val="6FD6FE46"/>
    <w:lvl w:ilvl="0" w:tplc="041F0001">
      <w:start w:val="1"/>
      <w:numFmt w:val="bullet"/>
      <w:lvlText w:val=""/>
      <w:lvlJc w:val="left"/>
      <w:pPr>
        <w:tabs>
          <w:tab w:val="num" w:pos="724"/>
        </w:tabs>
        <w:ind w:left="724" w:hanging="360"/>
      </w:pPr>
      <w:rPr>
        <w:rFonts w:ascii="Symbol" w:hAnsi="Symbol" w:hint="default"/>
      </w:rPr>
    </w:lvl>
    <w:lvl w:ilvl="1" w:tplc="041F0003" w:tentative="1">
      <w:start w:val="1"/>
      <w:numFmt w:val="bullet"/>
      <w:lvlText w:val="o"/>
      <w:lvlJc w:val="left"/>
      <w:pPr>
        <w:tabs>
          <w:tab w:val="num" w:pos="1444"/>
        </w:tabs>
        <w:ind w:left="1444" w:hanging="360"/>
      </w:pPr>
      <w:rPr>
        <w:rFonts w:ascii="Courier New" w:hAnsi="Courier New" w:cs="Courier New" w:hint="default"/>
      </w:rPr>
    </w:lvl>
    <w:lvl w:ilvl="2" w:tplc="041F0005" w:tentative="1">
      <w:start w:val="1"/>
      <w:numFmt w:val="bullet"/>
      <w:lvlText w:val=""/>
      <w:lvlJc w:val="left"/>
      <w:pPr>
        <w:tabs>
          <w:tab w:val="num" w:pos="2164"/>
        </w:tabs>
        <w:ind w:left="2164" w:hanging="360"/>
      </w:pPr>
      <w:rPr>
        <w:rFonts w:ascii="Wingdings" w:hAnsi="Wingdings" w:hint="default"/>
      </w:rPr>
    </w:lvl>
    <w:lvl w:ilvl="3" w:tplc="041F0001" w:tentative="1">
      <w:start w:val="1"/>
      <w:numFmt w:val="bullet"/>
      <w:lvlText w:val=""/>
      <w:lvlJc w:val="left"/>
      <w:pPr>
        <w:tabs>
          <w:tab w:val="num" w:pos="2884"/>
        </w:tabs>
        <w:ind w:left="2884" w:hanging="360"/>
      </w:pPr>
      <w:rPr>
        <w:rFonts w:ascii="Symbol" w:hAnsi="Symbol" w:hint="default"/>
      </w:rPr>
    </w:lvl>
    <w:lvl w:ilvl="4" w:tplc="041F0003" w:tentative="1">
      <w:start w:val="1"/>
      <w:numFmt w:val="bullet"/>
      <w:lvlText w:val="o"/>
      <w:lvlJc w:val="left"/>
      <w:pPr>
        <w:tabs>
          <w:tab w:val="num" w:pos="3604"/>
        </w:tabs>
        <w:ind w:left="3604" w:hanging="360"/>
      </w:pPr>
      <w:rPr>
        <w:rFonts w:ascii="Courier New" w:hAnsi="Courier New" w:cs="Courier New" w:hint="default"/>
      </w:rPr>
    </w:lvl>
    <w:lvl w:ilvl="5" w:tplc="041F0005" w:tentative="1">
      <w:start w:val="1"/>
      <w:numFmt w:val="bullet"/>
      <w:lvlText w:val=""/>
      <w:lvlJc w:val="left"/>
      <w:pPr>
        <w:tabs>
          <w:tab w:val="num" w:pos="4324"/>
        </w:tabs>
        <w:ind w:left="4324" w:hanging="360"/>
      </w:pPr>
      <w:rPr>
        <w:rFonts w:ascii="Wingdings" w:hAnsi="Wingdings" w:hint="default"/>
      </w:rPr>
    </w:lvl>
    <w:lvl w:ilvl="6" w:tplc="041F0001" w:tentative="1">
      <w:start w:val="1"/>
      <w:numFmt w:val="bullet"/>
      <w:lvlText w:val=""/>
      <w:lvlJc w:val="left"/>
      <w:pPr>
        <w:tabs>
          <w:tab w:val="num" w:pos="5044"/>
        </w:tabs>
        <w:ind w:left="5044" w:hanging="360"/>
      </w:pPr>
      <w:rPr>
        <w:rFonts w:ascii="Symbol" w:hAnsi="Symbol" w:hint="default"/>
      </w:rPr>
    </w:lvl>
    <w:lvl w:ilvl="7" w:tplc="041F0003" w:tentative="1">
      <w:start w:val="1"/>
      <w:numFmt w:val="bullet"/>
      <w:lvlText w:val="o"/>
      <w:lvlJc w:val="left"/>
      <w:pPr>
        <w:tabs>
          <w:tab w:val="num" w:pos="5764"/>
        </w:tabs>
        <w:ind w:left="5764" w:hanging="360"/>
      </w:pPr>
      <w:rPr>
        <w:rFonts w:ascii="Courier New" w:hAnsi="Courier New" w:cs="Courier New" w:hint="default"/>
      </w:rPr>
    </w:lvl>
    <w:lvl w:ilvl="8" w:tplc="041F0005" w:tentative="1">
      <w:start w:val="1"/>
      <w:numFmt w:val="bullet"/>
      <w:lvlText w:val=""/>
      <w:lvlJc w:val="left"/>
      <w:pPr>
        <w:tabs>
          <w:tab w:val="num" w:pos="6484"/>
        </w:tabs>
        <w:ind w:left="6484" w:hanging="360"/>
      </w:pPr>
      <w:rPr>
        <w:rFonts w:ascii="Wingdings" w:hAnsi="Wingdings" w:hint="default"/>
      </w:rPr>
    </w:lvl>
  </w:abstractNum>
  <w:abstractNum w:abstractNumId="41"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num w:numId="1" w16cid:durableId="90394486">
    <w:abstractNumId w:val="0"/>
  </w:num>
  <w:num w:numId="2" w16cid:durableId="885408770">
    <w:abstractNumId w:val="1"/>
  </w:num>
  <w:num w:numId="3" w16cid:durableId="1799907041">
    <w:abstractNumId w:val="2"/>
  </w:num>
  <w:num w:numId="4" w16cid:durableId="735976285">
    <w:abstractNumId w:val="3"/>
  </w:num>
  <w:num w:numId="5" w16cid:durableId="1358965942">
    <w:abstractNumId w:val="4"/>
  </w:num>
  <w:num w:numId="6" w16cid:durableId="1240755248">
    <w:abstractNumId w:val="5"/>
  </w:num>
  <w:num w:numId="7" w16cid:durableId="373778694">
    <w:abstractNumId w:val="6"/>
  </w:num>
  <w:num w:numId="8" w16cid:durableId="1049643841">
    <w:abstractNumId w:val="19"/>
  </w:num>
  <w:num w:numId="9" w16cid:durableId="1396932020">
    <w:abstractNumId w:val="18"/>
  </w:num>
  <w:num w:numId="10" w16cid:durableId="1150515243">
    <w:abstractNumId w:val="21"/>
  </w:num>
  <w:num w:numId="11" w16cid:durableId="156462349">
    <w:abstractNumId w:val="13"/>
  </w:num>
  <w:num w:numId="12" w16cid:durableId="1754281205">
    <w:abstractNumId w:val="17"/>
  </w:num>
  <w:num w:numId="13" w16cid:durableId="2055958939">
    <w:abstractNumId w:val="8"/>
  </w:num>
  <w:num w:numId="14" w16cid:durableId="174804463">
    <w:abstractNumId w:val="42"/>
  </w:num>
  <w:num w:numId="15" w16cid:durableId="1276248970">
    <w:abstractNumId w:val="25"/>
  </w:num>
  <w:num w:numId="16" w16cid:durableId="179783929">
    <w:abstractNumId w:val="32"/>
  </w:num>
  <w:num w:numId="17" w16cid:durableId="1836335440">
    <w:abstractNumId w:val="16"/>
  </w:num>
  <w:num w:numId="18" w16cid:durableId="509758843">
    <w:abstractNumId w:val="29"/>
  </w:num>
  <w:num w:numId="19" w16cid:durableId="641815256">
    <w:abstractNumId w:val="41"/>
  </w:num>
  <w:num w:numId="20" w16cid:durableId="1264144216">
    <w:abstractNumId w:val="10"/>
  </w:num>
  <w:num w:numId="21" w16cid:durableId="1026515903">
    <w:abstractNumId w:val="35"/>
  </w:num>
  <w:num w:numId="22" w16cid:durableId="418067800">
    <w:abstractNumId w:val="38"/>
  </w:num>
  <w:num w:numId="23" w16cid:durableId="1169446089">
    <w:abstractNumId w:val="11"/>
  </w:num>
  <w:num w:numId="24" w16cid:durableId="1748647962">
    <w:abstractNumId w:val="31"/>
  </w:num>
  <w:num w:numId="25" w16cid:durableId="456611218">
    <w:abstractNumId w:val="20"/>
  </w:num>
  <w:num w:numId="26" w16cid:durableId="860514372">
    <w:abstractNumId w:val="30"/>
  </w:num>
  <w:num w:numId="27" w16cid:durableId="1454791159">
    <w:abstractNumId w:val="23"/>
  </w:num>
  <w:num w:numId="28" w16cid:durableId="1049381572">
    <w:abstractNumId w:val="15"/>
  </w:num>
  <w:num w:numId="29" w16cid:durableId="1388839160">
    <w:abstractNumId w:val="27"/>
  </w:num>
  <w:num w:numId="30" w16cid:durableId="582030180">
    <w:abstractNumId w:val="9"/>
  </w:num>
  <w:num w:numId="31" w16cid:durableId="67532774">
    <w:abstractNumId w:val="39"/>
  </w:num>
  <w:num w:numId="32" w16cid:durableId="1125655282">
    <w:abstractNumId w:val="24"/>
  </w:num>
  <w:num w:numId="33" w16cid:durableId="531115128">
    <w:abstractNumId w:val="34"/>
  </w:num>
  <w:num w:numId="34" w16cid:durableId="1314482838">
    <w:abstractNumId w:val="7"/>
  </w:num>
  <w:num w:numId="35" w16cid:durableId="1163669525">
    <w:abstractNumId w:val="37"/>
  </w:num>
  <w:num w:numId="36" w16cid:durableId="358630819">
    <w:abstractNumId w:val="28"/>
  </w:num>
  <w:num w:numId="37" w16cid:durableId="780346455">
    <w:abstractNumId w:val="26"/>
  </w:num>
  <w:num w:numId="38" w16cid:durableId="7829826">
    <w:abstractNumId w:val="22"/>
  </w:num>
  <w:num w:numId="39" w16cid:durableId="350108338">
    <w:abstractNumId w:val="12"/>
  </w:num>
  <w:num w:numId="40" w16cid:durableId="704065283">
    <w:abstractNumId w:val="36"/>
  </w:num>
  <w:num w:numId="41" w16cid:durableId="1648583226">
    <w:abstractNumId w:val="14"/>
  </w:num>
  <w:num w:numId="42" w16cid:durableId="263653777">
    <w:abstractNumId w:val="40"/>
  </w:num>
  <w:num w:numId="43" w16cid:durableId="14838926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2910"/>
    <w:rsid w:val="000143DE"/>
    <w:rsid w:val="00017F85"/>
    <w:rsid w:val="0002569E"/>
    <w:rsid w:val="00030847"/>
    <w:rsid w:val="00052E13"/>
    <w:rsid w:val="00053E9F"/>
    <w:rsid w:val="00060B2C"/>
    <w:rsid w:val="00062222"/>
    <w:rsid w:val="000653D2"/>
    <w:rsid w:val="00065682"/>
    <w:rsid w:val="00071FA7"/>
    <w:rsid w:val="00085127"/>
    <w:rsid w:val="00085487"/>
    <w:rsid w:val="0009427B"/>
    <w:rsid w:val="000A1FE1"/>
    <w:rsid w:val="000A57E4"/>
    <w:rsid w:val="000B48A1"/>
    <w:rsid w:val="000C27DB"/>
    <w:rsid w:val="000C6B66"/>
    <w:rsid w:val="000D0192"/>
    <w:rsid w:val="000F0267"/>
    <w:rsid w:val="0010017B"/>
    <w:rsid w:val="001049D8"/>
    <w:rsid w:val="00104E19"/>
    <w:rsid w:val="001052F6"/>
    <w:rsid w:val="00120FF1"/>
    <w:rsid w:val="00121FB8"/>
    <w:rsid w:val="00123B7A"/>
    <w:rsid w:val="00125E15"/>
    <w:rsid w:val="00126974"/>
    <w:rsid w:val="00140FFD"/>
    <w:rsid w:val="001454EF"/>
    <w:rsid w:val="00147162"/>
    <w:rsid w:val="001474EE"/>
    <w:rsid w:val="00147F32"/>
    <w:rsid w:val="0015352D"/>
    <w:rsid w:val="001659F1"/>
    <w:rsid w:val="00165B60"/>
    <w:rsid w:val="00177967"/>
    <w:rsid w:val="00181080"/>
    <w:rsid w:val="00181E66"/>
    <w:rsid w:val="001A599A"/>
    <w:rsid w:val="001B01FA"/>
    <w:rsid w:val="001D3BB1"/>
    <w:rsid w:val="001D583B"/>
    <w:rsid w:val="001D66C1"/>
    <w:rsid w:val="001D76E2"/>
    <w:rsid w:val="00210C7D"/>
    <w:rsid w:val="0022484E"/>
    <w:rsid w:val="002326E8"/>
    <w:rsid w:val="00235259"/>
    <w:rsid w:val="00251AF7"/>
    <w:rsid w:val="00260FFD"/>
    <w:rsid w:val="002678BE"/>
    <w:rsid w:val="00273A70"/>
    <w:rsid w:val="00274A06"/>
    <w:rsid w:val="002844B5"/>
    <w:rsid w:val="002A0AB5"/>
    <w:rsid w:val="002C0E6F"/>
    <w:rsid w:val="002C1780"/>
    <w:rsid w:val="002C4C69"/>
    <w:rsid w:val="002E66B8"/>
    <w:rsid w:val="002F3C4D"/>
    <w:rsid w:val="002F3FDD"/>
    <w:rsid w:val="00305FA8"/>
    <w:rsid w:val="0031562B"/>
    <w:rsid w:val="003247AF"/>
    <w:rsid w:val="003339DA"/>
    <w:rsid w:val="00333E27"/>
    <w:rsid w:val="003359F2"/>
    <w:rsid w:val="0033687A"/>
    <w:rsid w:val="00342C9A"/>
    <w:rsid w:val="003466CE"/>
    <w:rsid w:val="0035552F"/>
    <w:rsid w:val="00355B48"/>
    <w:rsid w:val="00355FB4"/>
    <w:rsid w:val="00363C49"/>
    <w:rsid w:val="00375A55"/>
    <w:rsid w:val="003765C1"/>
    <w:rsid w:val="00385AE8"/>
    <w:rsid w:val="003A5AF9"/>
    <w:rsid w:val="003A5BF8"/>
    <w:rsid w:val="003A7A7A"/>
    <w:rsid w:val="003B1412"/>
    <w:rsid w:val="003B4E58"/>
    <w:rsid w:val="003C1EC4"/>
    <w:rsid w:val="003C3A97"/>
    <w:rsid w:val="003C5C7D"/>
    <w:rsid w:val="003C5F36"/>
    <w:rsid w:val="003D2242"/>
    <w:rsid w:val="003D7C63"/>
    <w:rsid w:val="003E670D"/>
    <w:rsid w:val="003F2AED"/>
    <w:rsid w:val="003F4BFB"/>
    <w:rsid w:val="0040189F"/>
    <w:rsid w:val="00402C9C"/>
    <w:rsid w:val="00411081"/>
    <w:rsid w:val="004140DA"/>
    <w:rsid w:val="00415EC6"/>
    <w:rsid w:val="00416996"/>
    <w:rsid w:val="004209F9"/>
    <w:rsid w:val="00421F12"/>
    <w:rsid w:val="0042310A"/>
    <w:rsid w:val="00426C5A"/>
    <w:rsid w:val="00427E84"/>
    <w:rsid w:val="00435B3E"/>
    <w:rsid w:val="00442959"/>
    <w:rsid w:val="00443356"/>
    <w:rsid w:val="004441C7"/>
    <w:rsid w:val="00453A58"/>
    <w:rsid w:val="00454CE9"/>
    <w:rsid w:val="00460E7A"/>
    <w:rsid w:val="00462509"/>
    <w:rsid w:val="00463645"/>
    <w:rsid w:val="004726DF"/>
    <w:rsid w:val="00474060"/>
    <w:rsid w:val="00475861"/>
    <w:rsid w:val="00481B8D"/>
    <w:rsid w:val="0048648B"/>
    <w:rsid w:val="00487DC1"/>
    <w:rsid w:val="004915ED"/>
    <w:rsid w:val="004A0B13"/>
    <w:rsid w:val="004B064A"/>
    <w:rsid w:val="004B1DE6"/>
    <w:rsid w:val="004B2C3A"/>
    <w:rsid w:val="004B5053"/>
    <w:rsid w:val="004B6A6C"/>
    <w:rsid w:val="004C64DA"/>
    <w:rsid w:val="004C6F6C"/>
    <w:rsid w:val="004D236C"/>
    <w:rsid w:val="004D6EF9"/>
    <w:rsid w:val="004F723E"/>
    <w:rsid w:val="0050036D"/>
    <w:rsid w:val="00506560"/>
    <w:rsid w:val="00513309"/>
    <w:rsid w:val="00513F72"/>
    <w:rsid w:val="00517421"/>
    <w:rsid w:val="00526413"/>
    <w:rsid w:val="00542484"/>
    <w:rsid w:val="00542CDF"/>
    <w:rsid w:val="005462EA"/>
    <w:rsid w:val="005471A4"/>
    <w:rsid w:val="005559EF"/>
    <w:rsid w:val="00556AFC"/>
    <w:rsid w:val="00591BDC"/>
    <w:rsid w:val="00591FCD"/>
    <w:rsid w:val="005A2132"/>
    <w:rsid w:val="005A496C"/>
    <w:rsid w:val="005A5446"/>
    <w:rsid w:val="005A6653"/>
    <w:rsid w:val="005B496D"/>
    <w:rsid w:val="005B51E0"/>
    <w:rsid w:val="005C0DF7"/>
    <w:rsid w:val="005C45AB"/>
    <w:rsid w:val="005C50E5"/>
    <w:rsid w:val="005F2339"/>
    <w:rsid w:val="006065D0"/>
    <w:rsid w:val="006077F5"/>
    <w:rsid w:val="006159B2"/>
    <w:rsid w:val="00625086"/>
    <w:rsid w:val="006273A8"/>
    <w:rsid w:val="00640D25"/>
    <w:rsid w:val="006451E2"/>
    <w:rsid w:val="006532B3"/>
    <w:rsid w:val="006562FB"/>
    <w:rsid w:val="00656421"/>
    <w:rsid w:val="00664EEC"/>
    <w:rsid w:val="006679E8"/>
    <w:rsid w:val="006803E2"/>
    <w:rsid w:val="00680D46"/>
    <w:rsid w:val="00686B29"/>
    <w:rsid w:val="006977F6"/>
    <w:rsid w:val="006A36C3"/>
    <w:rsid w:val="006A41F8"/>
    <w:rsid w:val="006B5546"/>
    <w:rsid w:val="006C125F"/>
    <w:rsid w:val="006C3211"/>
    <w:rsid w:val="006D3B2C"/>
    <w:rsid w:val="006D42D0"/>
    <w:rsid w:val="00713C6F"/>
    <w:rsid w:val="00725D7A"/>
    <w:rsid w:val="00727FA1"/>
    <w:rsid w:val="007317EC"/>
    <w:rsid w:val="00740C2E"/>
    <w:rsid w:val="007464DC"/>
    <w:rsid w:val="0075422C"/>
    <w:rsid w:val="0077758A"/>
    <w:rsid w:val="007868F2"/>
    <w:rsid w:val="0078700E"/>
    <w:rsid w:val="00787A0C"/>
    <w:rsid w:val="00797041"/>
    <w:rsid w:val="00797CEC"/>
    <w:rsid w:val="007A58D2"/>
    <w:rsid w:val="007B7A1E"/>
    <w:rsid w:val="007D0D3C"/>
    <w:rsid w:val="007D3F06"/>
    <w:rsid w:val="007D6C95"/>
    <w:rsid w:val="007F42B9"/>
    <w:rsid w:val="0080566A"/>
    <w:rsid w:val="00820196"/>
    <w:rsid w:val="0083438F"/>
    <w:rsid w:val="0083605C"/>
    <w:rsid w:val="0084365E"/>
    <w:rsid w:val="00844BCD"/>
    <w:rsid w:val="008475B7"/>
    <w:rsid w:val="0085298B"/>
    <w:rsid w:val="00866740"/>
    <w:rsid w:val="008707E6"/>
    <w:rsid w:val="00875973"/>
    <w:rsid w:val="00875ACB"/>
    <w:rsid w:val="0088649E"/>
    <w:rsid w:val="008904B1"/>
    <w:rsid w:val="00891677"/>
    <w:rsid w:val="00893A96"/>
    <w:rsid w:val="008C57F0"/>
    <w:rsid w:val="008C6BD4"/>
    <w:rsid w:val="008D2349"/>
    <w:rsid w:val="008D6643"/>
    <w:rsid w:val="008E28BF"/>
    <w:rsid w:val="008E434C"/>
    <w:rsid w:val="0090643A"/>
    <w:rsid w:val="009116D6"/>
    <w:rsid w:val="0091333A"/>
    <w:rsid w:val="00935B17"/>
    <w:rsid w:val="00947285"/>
    <w:rsid w:val="00957451"/>
    <w:rsid w:val="0096662D"/>
    <w:rsid w:val="00966CBF"/>
    <w:rsid w:val="00986379"/>
    <w:rsid w:val="00990451"/>
    <w:rsid w:val="00992AFF"/>
    <w:rsid w:val="009A10D7"/>
    <w:rsid w:val="009A2E5C"/>
    <w:rsid w:val="009B2056"/>
    <w:rsid w:val="009B3E59"/>
    <w:rsid w:val="009C6121"/>
    <w:rsid w:val="009D3181"/>
    <w:rsid w:val="009D3674"/>
    <w:rsid w:val="009E03F6"/>
    <w:rsid w:val="009E2C21"/>
    <w:rsid w:val="009F05BB"/>
    <w:rsid w:val="00A069FD"/>
    <w:rsid w:val="00A06D95"/>
    <w:rsid w:val="00A119BD"/>
    <w:rsid w:val="00A12C37"/>
    <w:rsid w:val="00A14E09"/>
    <w:rsid w:val="00A27067"/>
    <w:rsid w:val="00A3439A"/>
    <w:rsid w:val="00A53E03"/>
    <w:rsid w:val="00A54812"/>
    <w:rsid w:val="00A62FB7"/>
    <w:rsid w:val="00A65223"/>
    <w:rsid w:val="00A67B9E"/>
    <w:rsid w:val="00A714BF"/>
    <w:rsid w:val="00A738D6"/>
    <w:rsid w:val="00A76123"/>
    <w:rsid w:val="00A85C46"/>
    <w:rsid w:val="00A9773C"/>
    <w:rsid w:val="00AA0BF7"/>
    <w:rsid w:val="00AA5C35"/>
    <w:rsid w:val="00AA660D"/>
    <w:rsid w:val="00AA6BB6"/>
    <w:rsid w:val="00AA7AC6"/>
    <w:rsid w:val="00AB2EA5"/>
    <w:rsid w:val="00AB50E4"/>
    <w:rsid w:val="00AB56BB"/>
    <w:rsid w:val="00AC37C4"/>
    <w:rsid w:val="00AD214E"/>
    <w:rsid w:val="00AD6C88"/>
    <w:rsid w:val="00AE15AC"/>
    <w:rsid w:val="00B03A4F"/>
    <w:rsid w:val="00B20EE7"/>
    <w:rsid w:val="00B25672"/>
    <w:rsid w:val="00B25915"/>
    <w:rsid w:val="00B3627F"/>
    <w:rsid w:val="00B410AD"/>
    <w:rsid w:val="00B42F10"/>
    <w:rsid w:val="00B47526"/>
    <w:rsid w:val="00B479D9"/>
    <w:rsid w:val="00B52E83"/>
    <w:rsid w:val="00B908F6"/>
    <w:rsid w:val="00B90E70"/>
    <w:rsid w:val="00B91F16"/>
    <w:rsid w:val="00B92601"/>
    <w:rsid w:val="00B93E42"/>
    <w:rsid w:val="00BA31EA"/>
    <w:rsid w:val="00BB0941"/>
    <w:rsid w:val="00BC4EB6"/>
    <w:rsid w:val="00BD2D69"/>
    <w:rsid w:val="00BD4F7A"/>
    <w:rsid w:val="00BE149B"/>
    <w:rsid w:val="00BE3331"/>
    <w:rsid w:val="00BE3393"/>
    <w:rsid w:val="00BE6606"/>
    <w:rsid w:val="00BE66E1"/>
    <w:rsid w:val="00BF09B7"/>
    <w:rsid w:val="00BF3D83"/>
    <w:rsid w:val="00BF6AA2"/>
    <w:rsid w:val="00C03AB5"/>
    <w:rsid w:val="00C14948"/>
    <w:rsid w:val="00C23F1B"/>
    <w:rsid w:val="00C25080"/>
    <w:rsid w:val="00C41B29"/>
    <w:rsid w:val="00C540F6"/>
    <w:rsid w:val="00C6724B"/>
    <w:rsid w:val="00C725C9"/>
    <w:rsid w:val="00C73DF7"/>
    <w:rsid w:val="00C754A9"/>
    <w:rsid w:val="00C75EDF"/>
    <w:rsid w:val="00C8582D"/>
    <w:rsid w:val="00C870A1"/>
    <w:rsid w:val="00CB6A3D"/>
    <w:rsid w:val="00CB6EBC"/>
    <w:rsid w:val="00CC3676"/>
    <w:rsid w:val="00CD5760"/>
    <w:rsid w:val="00CE0D16"/>
    <w:rsid w:val="00CE479E"/>
    <w:rsid w:val="00CE5D95"/>
    <w:rsid w:val="00CE655D"/>
    <w:rsid w:val="00CF08F2"/>
    <w:rsid w:val="00CF7B18"/>
    <w:rsid w:val="00D02EF2"/>
    <w:rsid w:val="00D13903"/>
    <w:rsid w:val="00D153AF"/>
    <w:rsid w:val="00D253C5"/>
    <w:rsid w:val="00D27FBE"/>
    <w:rsid w:val="00D31DFE"/>
    <w:rsid w:val="00D34499"/>
    <w:rsid w:val="00D507FB"/>
    <w:rsid w:val="00D548CC"/>
    <w:rsid w:val="00D55177"/>
    <w:rsid w:val="00D67765"/>
    <w:rsid w:val="00D856FD"/>
    <w:rsid w:val="00DA6DF0"/>
    <w:rsid w:val="00DA7BD9"/>
    <w:rsid w:val="00DB4FFB"/>
    <w:rsid w:val="00DC0FD1"/>
    <w:rsid w:val="00DC2DA4"/>
    <w:rsid w:val="00DD2CA7"/>
    <w:rsid w:val="00DE079F"/>
    <w:rsid w:val="00DE57A4"/>
    <w:rsid w:val="00E04475"/>
    <w:rsid w:val="00E07445"/>
    <w:rsid w:val="00E106CC"/>
    <w:rsid w:val="00E1406C"/>
    <w:rsid w:val="00E31071"/>
    <w:rsid w:val="00E31A64"/>
    <w:rsid w:val="00E35DB1"/>
    <w:rsid w:val="00E42EED"/>
    <w:rsid w:val="00E547EF"/>
    <w:rsid w:val="00E6153C"/>
    <w:rsid w:val="00E646A2"/>
    <w:rsid w:val="00E8361D"/>
    <w:rsid w:val="00E843BD"/>
    <w:rsid w:val="00E97AAA"/>
    <w:rsid w:val="00EB5EFA"/>
    <w:rsid w:val="00EC38EE"/>
    <w:rsid w:val="00ED6148"/>
    <w:rsid w:val="00ED6548"/>
    <w:rsid w:val="00ED663F"/>
    <w:rsid w:val="00F00836"/>
    <w:rsid w:val="00F12343"/>
    <w:rsid w:val="00F14037"/>
    <w:rsid w:val="00F15185"/>
    <w:rsid w:val="00F24E51"/>
    <w:rsid w:val="00F34D7F"/>
    <w:rsid w:val="00F36EBE"/>
    <w:rsid w:val="00F53AB1"/>
    <w:rsid w:val="00F54682"/>
    <w:rsid w:val="00F56D4C"/>
    <w:rsid w:val="00F6032C"/>
    <w:rsid w:val="00F731F7"/>
    <w:rsid w:val="00F7413D"/>
    <w:rsid w:val="00F85657"/>
    <w:rsid w:val="00F86C35"/>
    <w:rsid w:val="00FA0506"/>
    <w:rsid w:val="00FA4B31"/>
    <w:rsid w:val="00FB571B"/>
    <w:rsid w:val="00FC632D"/>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E37F03"/>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character" w:styleId="UnresolvedMention">
    <w:name w:val="Unresolved Mention"/>
    <w:basedOn w:val="DefaultParagraphFont"/>
    <w:uiPriority w:val="99"/>
    <w:semiHidden/>
    <w:unhideWhenUsed/>
    <w:rsid w:val="00BF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773">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1922829539">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u.edu.t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aff.emu.edu.tr/sahanddaneshvar/en"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C4AC8B-A293-41C7-9B79-E97BD89AE625}"/>
</file>

<file path=customXml/itemProps2.xml><?xml version="1.0" encoding="utf-8"?>
<ds:datastoreItem xmlns:ds="http://schemas.openxmlformats.org/officeDocument/2006/customXml" ds:itemID="{219CB580-BF7F-4C2D-933F-97C8B4914656}"/>
</file>

<file path=customXml/itemProps3.xml><?xml version="1.0" encoding="utf-8"?>
<ds:datastoreItem xmlns:ds="http://schemas.openxmlformats.org/officeDocument/2006/customXml" ds:itemID="{6B275593-ECF3-4A99-BD7B-5881EFA38DAE}"/>
</file>

<file path=docProps/app.xml><?xml version="1.0" encoding="utf-8"?>
<Properties xmlns="http://schemas.openxmlformats.org/officeDocument/2006/extended-properties" xmlns:vt="http://schemas.openxmlformats.org/officeDocument/2006/docPropsVTypes">
  <Template>Normal</Template>
  <TotalTime>232</TotalTime>
  <Pages>4</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16782</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17</cp:revision>
  <cp:lastPrinted>2010-03-15T06:42:00Z</cp:lastPrinted>
  <dcterms:created xsi:type="dcterms:W3CDTF">2022-09-22T09:27:00Z</dcterms:created>
  <dcterms:modified xsi:type="dcterms:W3CDTF">2024-09-17T10:37:00Z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