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937C23">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03013154"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D0C78">
      <w:pPr>
        <w:jc w:val="center"/>
        <w:rPr>
          <w:b/>
          <w:color w:val="000000"/>
          <w:lang w:val="en-GB"/>
        </w:rPr>
      </w:pPr>
      <w:r w:rsidRPr="008C6FF1">
        <w:rPr>
          <w:b/>
          <w:color w:val="000000"/>
          <w:lang w:val="en-GB"/>
        </w:rPr>
        <w:t>IENG</w:t>
      </w:r>
      <w:r w:rsidR="006D0C78">
        <w:rPr>
          <w:b/>
          <w:color w:val="000000"/>
          <w:lang w:val="en-GB"/>
        </w:rPr>
        <w:t>514</w:t>
      </w:r>
      <w:r w:rsidR="00DC3BE3" w:rsidRPr="008C6FF1">
        <w:rPr>
          <w:b/>
          <w:color w:val="000000"/>
          <w:lang w:val="en-GB"/>
        </w:rPr>
        <w:t xml:space="preserve"> </w:t>
      </w:r>
      <w:r w:rsidR="006D0C78">
        <w:rPr>
          <w:b/>
          <w:color w:val="000000"/>
          <w:lang w:val="en-GB"/>
        </w:rPr>
        <w:t xml:space="preserve">Stochastic Processes and Applications </w:t>
      </w:r>
    </w:p>
    <w:p w:rsidR="00230BC0" w:rsidRPr="008C6FF1" w:rsidRDefault="00624F88" w:rsidP="00937C23">
      <w:pPr>
        <w:jc w:val="center"/>
        <w:rPr>
          <w:b/>
          <w:color w:val="000000"/>
          <w:sz w:val="28"/>
          <w:szCs w:val="28"/>
          <w:lang w:val="en-GB"/>
        </w:rPr>
      </w:pPr>
      <w:r>
        <w:rPr>
          <w:b/>
          <w:color w:val="000000"/>
          <w:lang w:val="en-GB"/>
        </w:rPr>
        <w:t xml:space="preserve">HOMEWORK 3    </w:t>
      </w:r>
      <w:r w:rsidR="002060DF">
        <w:rPr>
          <w:b/>
          <w:color w:val="000000"/>
          <w:lang w:val="en-GB"/>
        </w:rPr>
        <w:t xml:space="preserve">     </w:t>
      </w:r>
      <w:r w:rsidR="005D0EB1">
        <w:rPr>
          <w:b/>
          <w:color w:val="000000"/>
          <w:lang w:val="en-GB"/>
        </w:rPr>
        <w:t>Fall</w:t>
      </w:r>
      <w:r w:rsidR="00AB5782">
        <w:rPr>
          <w:b/>
          <w:color w:val="000000"/>
          <w:lang w:val="en-GB"/>
        </w:rPr>
        <w:t xml:space="preserve"> 201</w:t>
      </w:r>
      <w:r w:rsidR="00937C23">
        <w:rPr>
          <w:b/>
          <w:color w:val="000000"/>
          <w:lang w:val="en-GB"/>
        </w:rPr>
        <w:t>8</w:t>
      </w:r>
      <w:r w:rsidR="00E9775E">
        <w:rPr>
          <w:b/>
          <w:color w:val="000000"/>
          <w:lang w:val="en-GB"/>
        </w:rPr>
        <w:t>-1</w:t>
      </w:r>
      <w:r w:rsidR="00937C23">
        <w:rPr>
          <w:b/>
          <w:color w:val="000000"/>
          <w:lang w:val="en-GB"/>
        </w:rPr>
        <w:t>9</w:t>
      </w:r>
      <w:bookmarkStart w:id="0" w:name="_GoBack"/>
      <w:bookmarkEnd w:id="0"/>
    </w:p>
    <w:p w:rsidR="00F62BA6" w:rsidRDefault="00F62BA6" w:rsidP="00F62BA6">
      <w:pPr>
        <w:rPr>
          <w:color w:val="000000"/>
          <w:sz w:val="18"/>
          <w:szCs w:val="18"/>
          <w:lang w:val="en-GB"/>
        </w:rPr>
      </w:pPr>
    </w:p>
    <w:p w:rsidR="00F62BA6" w:rsidRDefault="00F62BA6" w:rsidP="004902A5">
      <w:pPr>
        <w:jc w:val="both"/>
        <w:rPr>
          <w:color w:val="000000"/>
          <w:sz w:val="18"/>
          <w:szCs w:val="18"/>
          <w:lang w:val="en-GB"/>
        </w:rPr>
      </w:pPr>
    </w:p>
    <w:p w:rsidR="005D0EB1" w:rsidRPr="003E6DFF" w:rsidRDefault="005D0EB1" w:rsidP="005D0EB1">
      <w:pPr>
        <w:pStyle w:val="ListParagraph"/>
        <w:numPr>
          <w:ilvl w:val="0"/>
          <w:numId w:val="23"/>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3E6DFF">
        <w:rPr>
          <w:rFonts w:asciiTheme="majorBidi" w:hAnsiTheme="majorBidi" w:cstheme="majorBidi"/>
          <w:color w:val="231A09"/>
          <w:sz w:val="22"/>
          <w:szCs w:val="22"/>
          <w:lang w:val="en-US" w:eastAsia="en-US"/>
        </w:rPr>
        <w:t xml:space="preserve">Each American family is classified as living in an urban, rural, or suburban location. During a given year, 15% of all urban families move to a suburban location, and 5% move to a rural location; also, 6% of all suburban families move to an urban location, and 4% move to a rural location; finally, 4% of all rural families move to an urban location, and 6% move to a suburban location. </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If a family now lives in an urban location, what is the probability that it will live in an urban area two years from now? A suburban area? A rural area?</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Suppose that at present, 40% of all families live in an urban area, 35% live in a suburban area, and 25% live in a rural area. Two years from now, what percentage of American families will live in an urban area?</w:t>
      </w:r>
    </w:p>
    <w:p w:rsidR="005D0EB1" w:rsidRDefault="005D0EB1" w:rsidP="005D0EB1">
      <w:pPr>
        <w:pStyle w:val="ListParagraph"/>
        <w:numPr>
          <w:ilvl w:val="0"/>
          <w:numId w:val="30"/>
        </w:numPr>
        <w:autoSpaceDE w:val="0"/>
        <w:autoSpaceDN w:val="0"/>
        <w:adjustRightInd w:val="0"/>
        <w:spacing w:line="360" w:lineRule="auto"/>
        <w:jc w:val="both"/>
        <w:rPr>
          <w:rFonts w:asciiTheme="majorBidi" w:hAnsiTheme="majorBidi" w:cstheme="majorBidi"/>
          <w:color w:val="231A09"/>
          <w:sz w:val="22"/>
          <w:szCs w:val="22"/>
          <w:lang w:val="en-US" w:eastAsia="en-US"/>
        </w:rPr>
      </w:pPr>
      <w:r w:rsidRPr="009B7953">
        <w:rPr>
          <w:rFonts w:asciiTheme="majorBidi" w:hAnsiTheme="majorBidi" w:cstheme="majorBidi"/>
          <w:b/>
          <w:bCs/>
          <w:color w:val="1A56A1"/>
          <w:sz w:val="22"/>
          <w:szCs w:val="22"/>
          <w:lang w:val="en-US" w:eastAsia="en-US"/>
        </w:rPr>
        <w:t xml:space="preserve"> </w:t>
      </w:r>
      <w:r w:rsidRPr="009B7953">
        <w:rPr>
          <w:rFonts w:asciiTheme="majorBidi" w:hAnsiTheme="majorBidi" w:cstheme="majorBidi"/>
          <w:color w:val="231A09"/>
          <w:sz w:val="22"/>
          <w:szCs w:val="22"/>
          <w:lang w:val="en-US" w:eastAsia="en-US"/>
        </w:rPr>
        <w:t>What problems might occur if this model were used</w:t>
      </w:r>
      <w:r>
        <w:rPr>
          <w:rFonts w:asciiTheme="majorBidi" w:hAnsiTheme="majorBidi" w:cstheme="majorBidi"/>
          <w:color w:val="231A09"/>
          <w:sz w:val="22"/>
          <w:szCs w:val="22"/>
          <w:lang w:val="en-US" w:eastAsia="en-US"/>
        </w:rPr>
        <w:t xml:space="preserve"> </w:t>
      </w:r>
      <w:r w:rsidRPr="009B7953">
        <w:rPr>
          <w:rFonts w:asciiTheme="majorBidi" w:hAnsiTheme="majorBidi" w:cstheme="majorBidi"/>
          <w:color w:val="231A09"/>
          <w:sz w:val="22"/>
          <w:szCs w:val="22"/>
          <w:lang w:val="en-US" w:eastAsia="en-US"/>
        </w:rPr>
        <w:t>to predict the future population distribution of the United States?</w:t>
      </w:r>
    </w:p>
    <w:p w:rsidR="00243EAD" w:rsidRDefault="00243EAD" w:rsidP="00243EAD">
      <w:pPr>
        <w:pStyle w:val="ListParagraph"/>
        <w:autoSpaceDE w:val="0"/>
        <w:autoSpaceDN w:val="0"/>
        <w:adjustRightInd w:val="0"/>
        <w:spacing w:line="360" w:lineRule="auto"/>
        <w:ind w:left="1080"/>
        <w:jc w:val="both"/>
        <w:rPr>
          <w:rFonts w:asciiTheme="majorBidi" w:hAnsiTheme="majorBidi" w:cstheme="majorBidi"/>
          <w:color w:val="231A09"/>
          <w:sz w:val="22"/>
          <w:szCs w:val="22"/>
          <w:lang w:val="en-US" w:eastAsia="en-US"/>
        </w:rPr>
      </w:pPr>
    </w:p>
    <w:p w:rsidR="005E3444" w:rsidRDefault="005E3444" w:rsidP="005E3444">
      <w:pPr>
        <w:numPr>
          <w:ilvl w:val="0"/>
          <w:numId w:val="23"/>
        </w:numPr>
        <w:tabs>
          <w:tab w:val="left" w:pos="720"/>
        </w:tabs>
        <w:spacing w:line="360" w:lineRule="auto"/>
        <w:ind w:left="900" w:right="-90" w:hanging="540"/>
        <w:jc w:val="highKashida"/>
      </w:pPr>
      <w:r>
        <w:t>Specify the classes of the following Markov chains, and determine whether they are transient or recurrent or aperiodic.</w:t>
      </w:r>
    </w:p>
    <w:tbl>
      <w:tblPr>
        <w:tblW w:w="0" w:type="auto"/>
        <w:tblInd w:w="540" w:type="dxa"/>
        <w:tblLook w:val="04A0" w:firstRow="1" w:lastRow="0" w:firstColumn="1" w:lastColumn="0" w:noHBand="0" w:noVBand="1"/>
      </w:tblPr>
      <w:tblGrid>
        <w:gridCol w:w="4428"/>
        <w:gridCol w:w="4428"/>
      </w:tblGrid>
      <w:tr w:rsidR="005E3444" w:rsidTr="00D22FDD">
        <w:tc>
          <w:tcPr>
            <w:tcW w:w="4428" w:type="dxa"/>
            <w:hideMark/>
          </w:tcPr>
          <w:bookmarkStart w:id="1" w:name="OLE_LINK13"/>
          <w:bookmarkStart w:id="2" w:name="OLE_LINK14"/>
          <w:bookmarkStart w:id="3" w:name="OLE_LINK15"/>
          <w:p w:rsidR="005E3444" w:rsidRDefault="005E3444" w:rsidP="00D22FDD">
            <w:pPr>
              <w:tabs>
                <w:tab w:val="left" w:pos="540"/>
              </w:tabs>
              <w:spacing w:line="360" w:lineRule="auto"/>
              <w:ind w:right="-90"/>
              <w:jc w:val="center"/>
            </w:pPr>
            <w:r>
              <w:rPr>
                <w:position w:val="-52"/>
              </w:rPr>
              <w:object w:dxaOrig="1520" w:dyaOrig="1160">
                <v:shape id="_x0000_i1025" type="#_x0000_t75" style="width:75.75pt;height:58.25pt" o:ole="">
                  <v:imagedata r:id="rId9" o:title=""/>
                </v:shape>
                <o:OLEObject Type="Embed" ProgID="Equation.DSMT4" ShapeID="_x0000_i1025" DrawAspect="Content" ObjectID="_1603013145" r:id="rId10"/>
              </w:object>
            </w:r>
            <w:bookmarkEnd w:id="1"/>
            <w:bookmarkEnd w:id="2"/>
            <w:bookmarkEnd w:id="3"/>
          </w:p>
        </w:tc>
        <w:tc>
          <w:tcPr>
            <w:tcW w:w="4428" w:type="dxa"/>
            <w:hideMark/>
          </w:tcPr>
          <w:p w:rsidR="005E3444" w:rsidRDefault="005E3444" w:rsidP="00D22FDD">
            <w:pPr>
              <w:tabs>
                <w:tab w:val="left" w:pos="540"/>
              </w:tabs>
              <w:spacing w:line="360" w:lineRule="auto"/>
              <w:ind w:right="-90"/>
              <w:jc w:val="highKashida"/>
            </w:pPr>
            <w:r>
              <w:rPr>
                <w:position w:val="-68"/>
              </w:rPr>
              <w:object w:dxaOrig="1860" w:dyaOrig="1480">
                <v:shape id="_x0000_i1026" type="#_x0000_t75" style="width:93.3pt;height:74.5pt" o:ole="">
                  <v:imagedata r:id="rId11" o:title=""/>
                </v:shape>
                <o:OLEObject Type="Embed" ProgID="Equation.DSMT4" ShapeID="_x0000_i1026" DrawAspect="Content" ObjectID="_1603013146" r:id="rId12"/>
              </w:object>
            </w:r>
          </w:p>
        </w:tc>
      </w:tr>
      <w:bookmarkStart w:id="4" w:name="OLE_LINK16"/>
      <w:bookmarkStart w:id="5" w:name="OLE_LINK17"/>
      <w:tr w:rsidR="005E3444" w:rsidTr="00D22FDD">
        <w:tc>
          <w:tcPr>
            <w:tcW w:w="4428" w:type="dxa"/>
            <w:hideMark/>
          </w:tcPr>
          <w:p w:rsidR="005E3444" w:rsidRDefault="005E3444" w:rsidP="00D22FDD">
            <w:pPr>
              <w:tabs>
                <w:tab w:val="left" w:pos="540"/>
              </w:tabs>
              <w:spacing w:line="360" w:lineRule="auto"/>
              <w:ind w:right="-90"/>
              <w:jc w:val="center"/>
            </w:pPr>
            <w:r>
              <w:rPr>
                <w:position w:val="-88"/>
              </w:rPr>
              <w:object w:dxaOrig="2200" w:dyaOrig="1880">
                <v:shape id="_x0000_i1027" type="#_x0000_t75" style="width:110.2pt;height:93.9pt" o:ole="">
                  <v:imagedata r:id="rId13" o:title=""/>
                </v:shape>
                <o:OLEObject Type="Embed" ProgID="Equation.DSMT4" ShapeID="_x0000_i1027" DrawAspect="Content" ObjectID="_1603013147" r:id="rId14"/>
              </w:object>
            </w:r>
            <w:bookmarkEnd w:id="4"/>
            <w:bookmarkEnd w:id="5"/>
          </w:p>
        </w:tc>
        <w:tc>
          <w:tcPr>
            <w:tcW w:w="4428" w:type="dxa"/>
            <w:hideMark/>
          </w:tcPr>
          <w:p w:rsidR="005E3444" w:rsidRDefault="005E3444" w:rsidP="00D22FDD">
            <w:pPr>
              <w:tabs>
                <w:tab w:val="left" w:pos="540"/>
              </w:tabs>
              <w:spacing w:line="360" w:lineRule="auto"/>
              <w:ind w:right="-90"/>
              <w:jc w:val="highKashida"/>
            </w:pPr>
            <w:r>
              <w:rPr>
                <w:position w:val="-88"/>
              </w:rPr>
              <w:object w:dxaOrig="2200" w:dyaOrig="1880">
                <v:shape id="_x0000_i1028" type="#_x0000_t75" style="width:110.2pt;height:93.9pt" o:ole="">
                  <v:imagedata r:id="rId15" o:title=""/>
                </v:shape>
                <o:OLEObject Type="Embed" ProgID="Equation.DSMT4" ShapeID="_x0000_i1028" DrawAspect="Content" ObjectID="_1603013148" r:id="rId16"/>
              </w:object>
            </w:r>
          </w:p>
        </w:tc>
      </w:tr>
    </w:tbl>
    <w:p w:rsidR="005E3444" w:rsidRDefault="005E3444" w:rsidP="005E3444">
      <w:pPr>
        <w:pStyle w:val="ListParagraph"/>
        <w:spacing w:line="360" w:lineRule="auto"/>
        <w:rPr>
          <w:color w:val="000000"/>
          <w:sz w:val="22"/>
          <w:szCs w:val="22"/>
        </w:rPr>
      </w:pPr>
    </w:p>
    <w:p w:rsidR="003C789E" w:rsidRDefault="003C789E" w:rsidP="004902A5">
      <w:pPr>
        <w:pStyle w:val="ListParagraph"/>
        <w:numPr>
          <w:ilvl w:val="0"/>
          <w:numId w:val="23"/>
        </w:numPr>
        <w:spacing w:line="360" w:lineRule="auto"/>
        <w:jc w:val="both"/>
        <w:rPr>
          <w:color w:val="000000"/>
          <w:sz w:val="22"/>
          <w:szCs w:val="22"/>
          <w:lang w:val="en-GB"/>
        </w:rPr>
      </w:pPr>
      <w:r>
        <w:rPr>
          <w:color w:val="000000"/>
          <w:sz w:val="22"/>
          <w:szCs w:val="22"/>
          <w:lang w:val="en-GB"/>
        </w:rPr>
        <w:t xml:space="preserve">Show that if state </w:t>
      </w:r>
      <w:proofErr w:type="spellStart"/>
      <w:r>
        <w:rPr>
          <w:i/>
          <w:iCs/>
          <w:color w:val="000000"/>
          <w:sz w:val="22"/>
          <w:szCs w:val="22"/>
          <w:lang w:val="en-GB"/>
        </w:rPr>
        <w:t>i</w:t>
      </w:r>
      <w:proofErr w:type="spellEnd"/>
      <w:r>
        <w:rPr>
          <w:color w:val="000000"/>
          <w:sz w:val="22"/>
          <w:szCs w:val="22"/>
          <w:lang w:val="en-GB"/>
        </w:rPr>
        <w:t xml:space="preserve"> in a Markov chain is recurrent and </w:t>
      </w:r>
      <w:proofErr w:type="spellStart"/>
      <w:r>
        <w:rPr>
          <w:i/>
          <w:iCs/>
          <w:color w:val="000000"/>
          <w:sz w:val="22"/>
          <w:szCs w:val="22"/>
          <w:lang w:val="en-GB"/>
        </w:rPr>
        <w:t>i</w:t>
      </w:r>
      <w:proofErr w:type="spellEnd"/>
      <w:r>
        <w:rPr>
          <w:i/>
          <w:iCs/>
          <w:color w:val="000000"/>
          <w:sz w:val="22"/>
          <w:szCs w:val="22"/>
          <w:lang w:val="en-GB"/>
        </w:rPr>
        <w:t xml:space="preserve"> </w:t>
      </w:r>
      <w:r>
        <w:rPr>
          <w:color w:val="000000"/>
          <w:sz w:val="22"/>
          <w:szCs w:val="22"/>
          <w:lang w:val="en-GB"/>
        </w:rPr>
        <w:t xml:space="preserve">dose not communicate with state </w:t>
      </w:r>
      <w:r>
        <w:rPr>
          <w:i/>
          <w:iCs/>
          <w:color w:val="000000"/>
          <w:sz w:val="22"/>
          <w:szCs w:val="22"/>
          <w:lang w:val="en-GB"/>
        </w:rPr>
        <w:t xml:space="preserve">j </w:t>
      </w:r>
      <w:r>
        <w:rPr>
          <w:color w:val="000000"/>
          <w:sz w:val="22"/>
          <w:szCs w:val="22"/>
          <w:lang w:val="en-GB"/>
        </w:rPr>
        <w:t xml:space="preserve">then, </w:t>
      </w:r>
      <w:proofErr w:type="spellStart"/>
      <w:r>
        <w:rPr>
          <w:i/>
          <w:iCs/>
          <w:color w:val="000000"/>
          <w:sz w:val="22"/>
          <w:szCs w:val="22"/>
          <w:lang w:val="en-GB"/>
        </w:rPr>
        <w:t>p</w:t>
      </w:r>
      <w:r>
        <w:rPr>
          <w:i/>
          <w:iCs/>
          <w:color w:val="000000"/>
          <w:sz w:val="22"/>
          <w:szCs w:val="22"/>
          <w:vertAlign w:val="subscript"/>
          <w:lang w:val="en-GB"/>
        </w:rPr>
        <w:t>ij</w:t>
      </w:r>
      <w:proofErr w:type="spellEnd"/>
      <w:r>
        <w:rPr>
          <w:i/>
          <w:iCs/>
          <w:color w:val="000000"/>
          <w:sz w:val="22"/>
          <w:szCs w:val="22"/>
          <w:lang w:val="en-GB"/>
        </w:rPr>
        <w:t>=0</w:t>
      </w:r>
      <w:r>
        <w:rPr>
          <w:color w:val="000000"/>
          <w:sz w:val="22"/>
          <w:szCs w:val="22"/>
          <w:lang w:val="en-GB"/>
        </w:rPr>
        <w:t xml:space="preserve">. </w:t>
      </w:r>
    </w:p>
    <w:p w:rsidR="00AB5782" w:rsidRDefault="00AB5782" w:rsidP="00AB5782">
      <w:pPr>
        <w:pStyle w:val="ListParagraph"/>
        <w:spacing w:line="360" w:lineRule="auto"/>
        <w:jc w:val="both"/>
        <w:rPr>
          <w:color w:val="000000"/>
          <w:sz w:val="22"/>
          <w:szCs w:val="22"/>
          <w:lang w:val="en-GB"/>
        </w:rPr>
      </w:pPr>
    </w:p>
    <w:p w:rsidR="005E3444" w:rsidRDefault="005E3444" w:rsidP="005D0EB1">
      <w:pPr>
        <w:pStyle w:val="ListParagraph"/>
        <w:numPr>
          <w:ilvl w:val="0"/>
          <w:numId w:val="23"/>
        </w:numPr>
        <w:spacing w:line="360" w:lineRule="auto"/>
        <w:jc w:val="both"/>
        <w:rPr>
          <w:color w:val="000000"/>
          <w:sz w:val="22"/>
          <w:szCs w:val="22"/>
          <w:lang w:val="en-GB"/>
        </w:rPr>
      </w:pPr>
      <w:r w:rsidRPr="006C2704">
        <w:rPr>
          <w:color w:val="000000"/>
          <w:sz w:val="22"/>
          <w:szCs w:val="22"/>
          <w:lang w:val="en-GB"/>
        </w:rPr>
        <w:t xml:space="preserve">Let 0 be an observing state and </w:t>
      </w:r>
      <w:proofErr w:type="gramStart"/>
      <w:r w:rsidRPr="006C2704">
        <w:rPr>
          <w:color w:val="000000"/>
          <w:sz w:val="22"/>
          <w:szCs w:val="22"/>
          <w:lang w:val="en-GB"/>
        </w:rPr>
        <w:t xml:space="preserve">for  </w:t>
      </w:r>
      <w:r w:rsidRPr="006C2704">
        <w:rPr>
          <w:i/>
          <w:iCs/>
          <w:color w:val="000000"/>
          <w:sz w:val="22"/>
          <w:szCs w:val="22"/>
          <w:lang w:val="en-GB"/>
        </w:rPr>
        <w:t>j</w:t>
      </w:r>
      <w:proofErr w:type="gramEnd"/>
      <w:r w:rsidRPr="006C2704">
        <w:rPr>
          <w:i/>
          <w:iCs/>
          <w:color w:val="000000"/>
          <w:sz w:val="22"/>
          <w:szCs w:val="22"/>
          <w:lang w:val="en-GB"/>
        </w:rPr>
        <w:t xml:space="preserve">&gt;0,  </w:t>
      </w:r>
      <w:proofErr w:type="spellStart"/>
      <w:r w:rsidRPr="006C2704">
        <w:rPr>
          <w:i/>
          <w:iCs/>
          <w:color w:val="000000"/>
          <w:sz w:val="22"/>
          <w:szCs w:val="22"/>
          <w:lang w:val="en-GB"/>
        </w:rPr>
        <w:t>p</w:t>
      </w:r>
      <w:r w:rsidRPr="006C2704">
        <w:rPr>
          <w:i/>
          <w:iCs/>
          <w:color w:val="000000"/>
          <w:sz w:val="22"/>
          <w:szCs w:val="22"/>
          <w:vertAlign w:val="subscript"/>
          <w:lang w:val="en-GB"/>
        </w:rPr>
        <w:t>jj</w:t>
      </w:r>
      <w:proofErr w:type="spellEnd"/>
      <w:r w:rsidRPr="006C2704">
        <w:rPr>
          <w:i/>
          <w:iCs/>
          <w:color w:val="000000"/>
          <w:sz w:val="22"/>
          <w:szCs w:val="22"/>
          <w:lang w:val="en-GB"/>
        </w:rPr>
        <w:t>=p, p</w:t>
      </w:r>
      <w:r w:rsidRPr="006C2704">
        <w:rPr>
          <w:i/>
          <w:iCs/>
          <w:color w:val="000000"/>
          <w:sz w:val="22"/>
          <w:szCs w:val="22"/>
          <w:vertAlign w:val="subscript"/>
          <w:lang w:val="en-GB"/>
        </w:rPr>
        <w:t>jj-1</w:t>
      </w:r>
      <w:r w:rsidRPr="006C2704">
        <w:rPr>
          <w:i/>
          <w:iCs/>
          <w:color w:val="000000"/>
          <w:sz w:val="22"/>
          <w:szCs w:val="22"/>
          <w:lang w:val="en-GB"/>
        </w:rPr>
        <w:t>=1-p</w:t>
      </w:r>
      <w:r w:rsidRPr="006C2704">
        <w:rPr>
          <w:color w:val="000000"/>
          <w:sz w:val="22"/>
          <w:szCs w:val="22"/>
          <w:lang w:val="en-GB"/>
        </w:rPr>
        <w:t xml:space="preserve">.  Show </w:t>
      </w:r>
      <w:proofErr w:type="gramStart"/>
      <w:r w:rsidRPr="006C2704">
        <w:rPr>
          <w:color w:val="000000"/>
          <w:sz w:val="22"/>
          <w:szCs w:val="22"/>
          <w:lang w:val="en-GB"/>
        </w:rPr>
        <w:t xml:space="preserve">that  </w:t>
      </w:r>
      <w:proofErr w:type="gramEnd"/>
      <w:r w:rsidRPr="006C2704">
        <w:rPr>
          <w:color w:val="000000"/>
          <w:position w:val="-30"/>
          <w:sz w:val="22"/>
          <w:szCs w:val="22"/>
          <w:lang w:val="en-GB"/>
        </w:rPr>
        <w:object w:dxaOrig="2130" w:dyaOrig="600">
          <v:shape id="_x0000_i1029" type="#_x0000_t75" style="width:106.45pt;height:30.05pt" o:ole="">
            <v:imagedata r:id="rId17" o:title=""/>
          </v:shape>
          <o:OLEObject Type="Embed" ProgID="Equation.DSMT4" ShapeID="_x0000_i1029" DrawAspect="Content" ObjectID="_1603013149" r:id="rId18"/>
        </w:object>
      </w:r>
      <w:r w:rsidRPr="006C2704">
        <w:rPr>
          <w:color w:val="000000"/>
          <w:sz w:val="22"/>
          <w:szCs w:val="22"/>
          <w:lang w:val="en-GB"/>
        </w:rPr>
        <w:t xml:space="preserve">. Find </w:t>
      </w:r>
      <w:r w:rsidRPr="006C2704">
        <w:rPr>
          <w:i/>
          <w:iCs/>
          <w:color w:val="000000"/>
          <w:sz w:val="22"/>
          <w:szCs w:val="22"/>
          <w:lang w:val="en-GB"/>
        </w:rPr>
        <w:t>F</w:t>
      </w:r>
      <w:r w:rsidRPr="006C2704">
        <w:rPr>
          <w:i/>
          <w:iCs/>
          <w:color w:val="000000"/>
          <w:sz w:val="22"/>
          <w:szCs w:val="22"/>
          <w:vertAlign w:val="subscript"/>
          <w:lang w:val="en-GB"/>
        </w:rPr>
        <w:t>j0</w:t>
      </w:r>
      <w:r w:rsidRPr="006C2704">
        <w:rPr>
          <w:color w:val="000000"/>
          <w:sz w:val="22"/>
          <w:szCs w:val="22"/>
          <w:lang w:val="en-GB"/>
        </w:rPr>
        <w:t>.</w:t>
      </w:r>
    </w:p>
    <w:p w:rsidR="005E3444" w:rsidRDefault="005E3444" w:rsidP="005D0EB1">
      <w:pPr>
        <w:pStyle w:val="ListParagraph"/>
        <w:numPr>
          <w:ilvl w:val="0"/>
          <w:numId w:val="23"/>
        </w:numPr>
        <w:spacing w:line="360" w:lineRule="auto"/>
        <w:jc w:val="both"/>
        <w:rPr>
          <w:color w:val="000000"/>
          <w:sz w:val="22"/>
          <w:szCs w:val="22"/>
          <w:lang w:val="en-GB"/>
        </w:rPr>
      </w:pPr>
      <w:r>
        <w:rPr>
          <w:color w:val="000000"/>
          <w:sz w:val="22"/>
          <w:szCs w:val="22"/>
          <w:lang w:val="en-GB"/>
        </w:rPr>
        <w:t xml:space="preserve">If </w:t>
      </w:r>
      <w:r w:rsidRPr="001E73D0">
        <w:rPr>
          <w:i/>
          <w:iCs/>
          <w:color w:val="000000"/>
          <w:sz w:val="22"/>
          <w:szCs w:val="22"/>
          <w:lang w:val="en-GB"/>
        </w:rPr>
        <w:t>k</w:t>
      </w:r>
      <w:r>
        <w:rPr>
          <w:color w:val="000000"/>
          <w:sz w:val="22"/>
          <w:szCs w:val="22"/>
          <w:lang w:val="en-GB"/>
        </w:rPr>
        <w:t xml:space="preserve"> is a transient state and </w:t>
      </w:r>
      <w:r w:rsidRPr="001E73D0">
        <w:rPr>
          <w:i/>
          <w:iCs/>
          <w:color w:val="000000"/>
          <w:sz w:val="22"/>
          <w:szCs w:val="22"/>
          <w:lang w:val="en-GB"/>
        </w:rPr>
        <w:t>j</w:t>
      </w:r>
      <w:r>
        <w:rPr>
          <w:color w:val="000000"/>
          <w:sz w:val="22"/>
          <w:szCs w:val="22"/>
          <w:lang w:val="en-GB"/>
        </w:rPr>
        <w:t xml:space="preserve"> is an arbitrary state then </w:t>
      </w:r>
      <w:r w:rsidR="001E73D0" w:rsidRPr="005E3444">
        <w:rPr>
          <w:color w:val="000000"/>
          <w:position w:val="-16"/>
          <w:sz w:val="22"/>
          <w:szCs w:val="22"/>
          <w:lang w:val="en-GB"/>
        </w:rPr>
        <w:object w:dxaOrig="980" w:dyaOrig="460">
          <v:shape id="_x0000_i1030" type="#_x0000_t75" style="width:48.85pt;height:23.15pt" o:ole="">
            <v:imagedata r:id="rId19" o:title=""/>
          </v:shape>
          <o:OLEObject Type="Embed" ProgID="Equation.3" ShapeID="_x0000_i1030" DrawAspect="Content" ObjectID="_1603013150" r:id="rId20"/>
        </w:object>
      </w:r>
      <w:r w:rsidR="001E73D0">
        <w:rPr>
          <w:color w:val="000000"/>
          <w:sz w:val="22"/>
          <w:szCs w:val="22"/>
          <w:lang w:val="en-GB"/>
        </w:rPr>
        <w:t>is convergence and</w:t>
      </w:r>
      <w:r w:rsidR="00F124B3" w:rsidRPr="001E73D0">
        <w:rPr>
          <w:color w:val="000000"/>
          <w:position w:val="-14"/>
          <w:sz w:val="22"/>
          <w:szCs w:val="22"/>
          <w:lang w:val="en-GB"/>
        </w:rPr>
        <w:object w:dxaOrig="1460" w:dyaOrig="400">
          <v:shape id="_x0000_i1031" type="#_x0000_t75" style="width:72.65pt;height:20.05pt" o:ole="">
            <v:imagedata r:id="rId21" o:title=""/>
          </v:shape>
          <o:OLEObject Type="Embed" ProgID="Equation.3" ShapeID="_x0000_i1031" DrawAspect="Content" ObjectID="_1603013151" r:id="rId22"/>
        </w:object>
      </w:r>
      <w:r w:rsidR="001E73D0">
        <w:rPr>
          <w:color w:val="000000"/>
          <w:sz w:val="22"/>
          <w:szCs w:val="22"/>
          <w:lang w:val="en-GB"/>
        </w:rPr>
        <w:t>.</w:t>
      </w:r>
    </w:p>
    <w:p w:rsidR="005E3444" w:rsidRPr="005E3444" w:rsidRDefault="005E3444" w:rsidP="005E3444">
      <w:pPr>
        <w:pStyle w:val="ListParagraph"/>
        <w:rPr>
          <w:color w:val="000000"/>
          <w:sz w:val="22"/>
          <w:szCs w:val="22"/>
          <w:lang w:val="en-GB"/>
        </w:rPr>
      </w:pPr>
    </w:p>
    <w:p w:rsidR="00424A80" w:rsidRDefault="00424A80" w:rsidP="005D0EB1">
      <w:pPr>
        <w:pStyle w:val="ListParagraph"/>
        <w:numPr>
          <w:ilvl w:val="0"/>
          <w:numId w:val="23"/>
        </w:numPr>
        <w:spacing w:line="360" w:lineRule="auto"/>
        <w:jc w:val="both"/>
        <w:rPr>
          <w:color w:val="000000"/>
          <w:sz w:val="22"/>
          <w:szCs w:val="22"/>
          <w:lang w:val="en-GB"/>
        </w:rPr>
      </w:pPr>
      <w:r w:rsidRPr="005D0EB1">
        <w:rPr>
          <w:color w:val="000000"/>
          <w:sz w:val="22"/>
          <w:szCs w:val="22"/>
          <w:lang w:val="en-GB"/>
        </w:rPr>
        <w:t xml:space="preserve">A particle starting from the origin moves from </w:t>
      </w:r>
      <w:r w:rsidRPr="005D0EB1">
        <w:rPr>
          <w:i/>
          <w:iCs/>
          <w:color w:val="000000"/>
          <w:sz w:val="22"/>
          <w:szCs w:val="22"/>
          <w:lang w:val="en-GB"/>
        </w:rPr>
        <w:t>j</w:t>
      </w:r>
      <w:r w:rsidRPr="005D0EB1">
        <w:rPr>
          <w:color w:val="000000"/>
          <w:sz w:val="22"/>
          <w:szCs w:val="22"/>
          <w:lang w:val="en-GB"/>
        </w:rPr>
        <w:t xml:space="preserve"> to position </w:t>
      </w:r>
      <w:r w:rsidRPr="005D0EB1">
        <w:rPr>
          <w:i/>
          <w:iCs/>
          <w:color w:val="000000"/>
          <w:sz w:val="22"/>
          <w:szCs w:val="22"/>
          <w:lang w:val="en-GB"/>
        </w:rPr>
        <w:t>(j+1)</w:t>
      </w:r>
      <w:r w:rsidRPr="005D0EB1">
        <w:rPr>
          <w:color w:val="000000"/>
          <w:sz w:val="22"/>
          <w:szCs w:val="22"/>
          <w:lang w:val="en-GB"/>
        </w:rPr>
        <w:t xml:space="preserve"> with probability </w:t>
      </w:r>
      <w:proofErr w:type="spellStart"/>
      <w:r w:rsidRPr="005D0EB1">
        <w:rPr>
          <w:i/>
          <w:iCs/>
          <w:color w:val="000000"/>
          <w:sz w:val="22"/>
          <w:szCs w:val="22"/>
          <w:lang w:val="en-GB"/>
        </w:rPr>
        <w:t>a</w:t>
      </w:r>
      <w:r w:rsidRPr="005D0EB1">
        <w:rPr>
          <w:i/>
          <w:iCs/>
          <w:color w:val="000000"/>
          <w:sz w:val="22"/>
          <w:szCs w:val="22"/>
          <w:vertAlign w:val="subscript"/>
          <w:lang w:val="en-GB"/>
        </w:rPr>
        <w:t>j</w:t>
      </w:r>
      <w:proofErr w:type="spellEnd"/>
      <w:r w:rsidRPr="005D0EB1">
        <w:rPr>
          <w:color w:val="000000"/>
          <w:sz w:val="22"/>
          <w:szCs w:val="22"/>
          <w:lang w:val="en-GB"/>
        </w:rPr>
        <w:t xml:space="preserve"> and returns to origin </w:t>
      </w:r>
      <w:r w:rsidR="00CC6799" w:rsidRPr="005D0EB1">
        <w:rPr>
          <w:color w:val="000000"/>
          <w:sz w:val="22"/>
          <w:szCs w:val="22"/>
          <w:lang w:val="en-GB"/>
        </w:rPr>
        <w:t xml:space="preserve">with probability </w:t>
      </w:r>
      <w:r w:rsidR="00CC6799" w:rsidRPr="005D0EB1">
        <w:rPr>
          <w:i/>
          <w:iCs/>
          <w:color w:val="000000"/>
          <w:sz w:val="22"/>
          <w:szCs w:val="22"/>
          <w:lang w:val="en-GB"/>
        </w:rPr>
        <w:t>(1-a</w:t>
      </w:r>
      <w:r w:rsidR="00CC6799" w:rsidRPr="005D0EB1">
        <w:rPr>
          <w:i/>
          <w:iCs/>
          <w:color w:val="000000"/>
          <w:sz w:val="22"/>
          <w:szCs w:val="22"/>
          <w:vertAlign w:val="subscript"/>
          <w:lang w:val="en-GB"/>
        </w:rPr>
        <w:t>j</w:t>
      </w:r>
      <w:r w:rsidR="00CC6799" w:rsidRPr="005D0EB1">
        <w:rPr>
          <w:i/>
          <w:iCs/>
          <w:color w:val="000000"/>
          <w:sz w:val="22"/>
          <w:szCs w:val="22"/>
          <w:lang w:val="en-GB"/>
        </w:rPr>
        <w:t>)</w:t>
      </w:r>
      <w:r w:rsidR="00CC6799" w:rsidRPr="005D0EB1">
        <w:rPr>
          <w:color w:val="000000"/>
          <w:sz w:val="22"/>
          <w:szCs w:val="22"/>
          <w:lang w:val="en-GB"/>
        </w:rPr>
        <w:t xml:space="preserve">. Suppose that the states, after </w:t>
      </w:r>
      <w:r w:rsidR="004902A5" w:rsidRPr="005D0EB1">
        <w:rPr>
          <w:i/>
          <w:iCs/>
          <w:color w:val="000000"/>
          <w:sz w:val="22"/>
          <w:szCs w:val="22"/>
          <w:lang w:val="en-GB"/>
        </w:rPr>
        <w:t>n</w:t>
      </w:r>
      <w:r w:rsidR="004902A5" w:rsidRPr="005D0EB1">
        <w:rPr>
          <w:color w:val="000000"/>
          <w:sz w:val="22"/>
          <w:szCs w:val="22"/>
          <w:lang w:val="en-GB"/>
        </w:rPr>
        <w:t xml:space="preserve"> moves are, 0</w:t>
      </w:r>
      <w:proofErr w:type="gramStart"/>
      <w:r w:rsidR="004902A5" w:rsidRPr="005D0EB1">
        <w:rPr>
          <w:color w:val="000000"/>
          <w:sz w:val="22"/>
          <w:szCs w:val="22"/>
          <w:lang w:val="en-GB"/>
        </w:rPr>
        <w:t>,1,2</w:t>
      </w:r>
      <w:proofErr w:type="gramEnd"/>
      <w:r w:rsidR="004902A5" w:rsidRPr="005D0EB1">
        <w:rPr>
          <w:color w:val="000000"/>
          <w:sz w:val="22"/>
          <w:szCs w:val="22"/>
          <w:lang w:val="en-GB"/>
        </w:rPr>
        <w:t>,…. Show that state 0 is persistent if and only if</w:t>
      </w:r>
      <w:r w:rsidR="005D0EB1">
        <w:rPr>
          <w:color w:val="000000"/>
          <w:sz w:val="22"/>
          <w:szCs w:val="22"/>
          <w:lang w:val="en-GB"/>
        </w:rPr>
        <w:t xml:space="preserve">  </w:t>
      </w:r>
      <w:r w:rsidR="004902A5" w:rsidRPr="004902A5">
        <w:rPr>
          <w:color w:val="000000"/>
          <w:position w:val="-16"/>
          <w:sz w:val="22"/>
          <w:szCs w:val="22"/>
          <w:lang w:val="en-GB"/>
        </w:rPr>
        <w:object w:dxaOrig="2520" w:dyaOrig="460">
          <v:shape id="_x0000_i1032" type="#_x0000_t75" style="width:125.85pt;height:23.15pt" o:ole="">
            <v:imagedata r:id="rId23" o:title=""/>
          </v:shape>
          <o:OLEObject Type="Embed" ProgID="Equation.DSMT4" ShapeID="_x0000_i1032" DrawAspect="Content" ObjectID="_1603013152" r:id="rId24"/>
        </w:object>
      </w:r>
    </w:p>
    <w:p w:rsidR="005E3444" w:rsidRPr="005E3444" w:rsidRDefault="005E3444" w:rsidP="005E3444">
      <w:pPr>
        <w:pStyle w:val="ListParagraph"/>
        <w:rPr>
          <w:color w:val="000000"/>
          <w:sz w:val="22"/>
          <w:szCs w:val="22"/>
          <w:lang w:val="en-GB"/>
        </w:rPr>
      </w:pPr>
    </w:p>
    <w:p w:rsidR="00243EAD" w:rsidRDefault="00243EAD" w:rsidP="00243EAD">
      <w:pPr>
        <w:pStyle w:val="ListParagraph"/>
        <w:numPr>
          <w:ilvl w:val="0"/>
          <w:numId w:val="23"/>
        </w:numPr>
        <w:spacing w:line="360" w:lineRule="auto"/>
        <w:jc w:val="both"/>
        <w:rPr>
          <w:color w:val="000000"/>
          <w:sz w:val="22"/>
          <w:szCs w:val="22"/>
          <w:lang w:val="en-GB"/>
        </w:rPr>
      </w:pPr>
      <w:r>
        <w:rPr>
          <w:color w:val="000000"/>
          <w:sz w:val="22"/>
          <w:szCs w:val="22"/>
          <w:lang w:val="en-GB"/>
        </w:rPr>
        <w:lastRenderedPageBreak/>
        <w:t xml:space="preserve">A factory has two machines and one repair crew. Assume that probability of any one machine breaking down on a given day is 0.25. Assume that if the repair crew is working on a machine, the probability that they will complete the repairs in one more day is 0.4. For simplicity, ignore the probability of a repair completion or a breakdown taking place expect at the end of the day. Let </w:t>
      </w:r>
      <w:proofErr w:type="spellStart"/>
      <w:r>
        <w:rPr>
          <w:i/>
          <w:iCs/>
          <w:color w:val="000000"/>
          <w:sz w:val="22"/>
          <w:szCs w:val="22"/>
          <w:lang w:val="en-GB"/>
        </w:rPr>
        <w:t>X</w:t>
      </w:r>
      <w:r>
        <w:rPr>
          <w:i/>
          <w:iCs/>
          <w:color w:val="000000"/>
          <w:sz w:val="22"/>
          <w:szCs w:val="22"/>
          <w:vertAlign w:val="subscript"/>
          <w:lang w:val="en-GB"/>
        </w:rPr>
        <w:t>n</w:t>
      </w:r>
      <w:proofErr w:type="spellEnd"/>
      <w:r>
        <w:rPr>
          <w:color w:val="000000"/>
          <w:sz w:val="22"/>
          <w:szCs w:val="22"/>
          <w:lang w:val="en-GB"/>
        </w:rPr>
        <w:t xml:space="preserve"> be the number of machines in operation at the end of the </w:t>
      </w:r>
      <w:r>
        <w:rPr>
          <w:i/>
          <w:iCs/>
          <w:color w:val="000000"/>
          <w:sz w:val="22"/>
          <w:szCs w:val="22"/>
          <w:lang w:val="en-GB"/>
        </w:rPr>
        <w:t>n</w:t>
      </w:r>
      <w:r>
        <w:rPr>
          <w:color w:val="000000"/>
          <w:sz w:val="22"/>
          <w:szCs w:val="22"/>
          <w:vertAlign w:val="superscript"/>
          <w:lang w:val="en-GB"/>
        </w:rPr>
        <w:t>th</w:t>
      </w:r>
      <w:r>
        <w:rPr>
          <w:color w:val="000000"/>
          <w:sz w:val="22"/>
          <w:szCs w:val="22"/>
          <w:lang w:val="en-GB"/>
        </w:rPr>
        <w:t xml:space="preserve"> day. Assume that the behaviour of </w:t>
      </w:r>
      <w:proofErr w:type="spellStart"/>
      <w:r>
        <w:rPr>
          <w:i/>
          <w:iCs/>
          <w:color w:val="000000"/>
          <w:sz w:val="22"/>
          <w:szCs w:val="22"/>
          <w:lang w:val="en-GB"/>
        </w:rPr>
        <w:t>X</w:t>
      </w:r>
      <w:r>
        <w:rPr>
          <w:i/>
          <w:iCs/>
          <w:color w:val="000000"/>
          <w:sz w:val="22"/>
          <w:szCs w:val="22"/>
          <w:vertAlign w:val="subscript"/>
          <w:lang w:val="en-GB"/>
        </w:rPr>
        <w:t>n</w:t>
      </w:r>
      <w:proofErr w:type="spellEnd"/>
      <w:r>
        <w:rPr>
          <w:color w:val="000000"/>
          <w:sz w:val="22"/>
          <w:szCs w:val="22"/>
          <w:vertAlign w:val="subscript"/>
          <w:lang w:val="en-GB"/>
        </w:rPr>
        <w:t xml:space="preserve"> </w:t>
      </w:r>
      <w:r>
        <w:rPr>
          <w:color w:val="000000"/>
          <w:sz w:val="22"/>
          <w:szCs w:val="22"/>
          <w:lang w:val="en-GB"/>
        </w:rPr>
        <w:t>can be modelled as a Markov chain.</w:t>
      </w:r>
    </w:p>
    <w:p w:rsidR="00243EAD" w:rsidRDefault="00243EAD" w:rsidP="00243EAD">
      <w:pPr>
        <w:pStyle w:val="ListParagraph"/>
        <w:numPr>
          <w:ilvl w:val="0"/>
          <w:numId w:val="31"/>
        </w:numPr>
        <w:spacing w:line="360" w:lineRule="auto"/>
        <w:jc w:val="both"/>
        <w:rPr>
          <w:color w:val="000000"/>
          <w:sz w:val="22"/>
          <w:szCs w:val="22"/>
          <w:lang w:val="en-GB"/>
        </w:rPr>
      </w:pPr>
      <w:r>
        <w:rPr>
          <w:color w:val="000000"/>
          <w:sz w:val="22"/>
          <w:szCs w:val="22"/>
          <w:lang w:val="en-GB"/>
        </w:rPr>
        <w:t xml:space="preserve">Find one step transition matrix for the chain. </w:t>
      </w:r>
    </w:p>
    <w:p w:rsidR="00243EAD" w:rsidRDefault="00243EAD" w:rsidP="005E3444">
      <w:pPr>
        <w:pStyle w:val="ListParagraph"/>
        <w:numPr>
          <w:ilvl w:val="0"/>
          <w:numId w:val="31"/>
        </w:numPr>
        <w:spacing w:line="360" w:lineRule="auto"/>
        <w:jc w:val="both"/>
        <w:rPr>
          <w:color w:val="000000"/>
          <w:sz w:val="22"/>
          <w:szCs w:val="22"/>
          <w:lang w:val="en-GB"/>
        </w:rPr>
      </w:pPr>
      <w:r>
        <w:rPr>
          <w:color w:val="000000"/>
          <w:sz w:val="22"/>
          <w:szCs w:val="22"/>
          <w:lang w:val="en-GB"/>
        </w:rPr>
        <w:t xml:space="preserve">If the system starts out with both machine operating, what is the probability that both will be in operation two day later? </w:t>
      </w:r>
    </w:p>
    <w:p w:rsidR="003B2728" w:rsidRPr="003B2728" w:rsidRDefault="00165836" w:rsidP="005E3444">
      <w:pPr>
        <w:pStyle w:val="ListParagraph"/>
        <w:numPr>
          <w:ilvl w:val="0"/>
          <w:numId w:val="31"/>
        </w:numPr>
        <w:spacing w:line="360" w:lineRule="auto"/>
        <w:jc w:val="both"/>
        <w:rPr>
          <w:color w:val="000000"/>
          <w:sz w:val="22"/>
          <w:szCs w:val="22"/>
          <w:lang w:val="en-GB"/>
        </w:rPr>
      </w:pPr>
      <w:r>
        <w:rPr>
          <w:color w:val="000000"/>
          <w:sz w:val="22"/>
          <w:szCs w:val="22"/>
          <w:lang w:val="en-GB"/>
        </w:rPr>
        <w:t>With which probability this factory can continue to work with two machines without any problem?</w:t>
      </w:r>
      <w:r w:rsidR="003B2728" w:rsidRPr="003B2728">
        <w:rPr>
          <w:sz w:val="22"/>
          <w:szCs w:val="22"/>
          <w:lang w:val="en-US" w:eastAsia="en-US"/>
        </w:rPr>
        <w:t xml:space="preserve"> </w:t>
      </w:r>
    </w:p>
    <w:p w:rsidR="00165836" w:rsidRDefault="003B2728" w:rsidP="005E3444">
      <w:pPr>
        <w:pStyle w:val="ListParagraph"/>
        <w:numPr>
          <w:ilvl w:val="0"/>
          <w:numId w:val="31"/>
        </w:numPr>
        <w:spacing w:line="360" w:lineRule="auto"/>
        <w:jc w:val="both"/>
        <w:rPr>
          <w:color w:val="000000"/>
          <w:sz w:val="22"/>
          <w:szCs w:val="22"/>
          <w:lang w:val="en-GB"/>
        </w:rPr>
      </w:pPr>
      <w:r>
        <w:rPr>
          <w:sz w:val="22"/>
          <w:szCs w:val="22"/>
          <w:lang w:val="en-US" w:eastAsia="en-US"/>
        </w:rPr>
        <w:t>What is the probability that the factory can always work by two machines?</w:t>
      </w:r>
    </w:p>
    <w:p w:rsidR="005E3444" w:rsidRPr="006E4002" w:rsidRDefault="005E3444" w:rsidP="005E3444">
      <w:pPr>
        <w:pStyle w:val="ListParagraph"/>
        <w:spacing w:line="360" w:lineRule="auto"/>
        <w:ind w:left="1080"/>
        <w:jc w:val="both"/>
        <w:rPr>
          <w:color w:val="000000"/>
          <w:sz w:val="22"/>
          <w:szCs w:val="22"/>
          <w:lang w:val="en-GB"/>
        </w:rPr>
      </w:pPr>
    </w:p>
    <w:p w:rsidR="004902A5" w:rsidRDefault="004902A5" w:rsidP="00243EAD">
      <w:pPr>
        <w:pStyle w:val="ListParagraph"/>
        <w:numPr>
          <w:ilvl w:val="0"/>
          <w:numId w:val="23"/>
        </w:numPr>
        <w:spacing w:line="360" w:lineRule="auto"/>
        <w:jc w:val="both"/>
        <w:rPr>
          <w:color w:val="000000"/>
          <w:sz w:val="22"/>
          <w:szCs w:val="22"/>
          <w:lang w:val="en-GB"/>
        </w:rPr>
      </w:pPr>
      <w:r>
        <w:rPr>
          <w:color w:val="000000"/>
          <w:sz w:val="22"/>
          <w:szCs w:val="22"/>
          <w:lang w:val="en-GB"/>
        </w:rPr>
        <w:t xml:space="preserve">Find </w:t>
      </w:r>
      <w:proofErr w:type="spellStart"/>
      <w:r>
        <w:rPr>
          <w:i/>
          <w:iCs/>
          <w:color w:val="000000"/>
          <w:sz w:val="22"/>
          <w:szCs w:val="22"/>
          <w:lang w:val="en-GB"/>
        </w:rPr>
        <w:t>P</w:t>
      </w:r>
      <w:r>
        <w:rPr>
          <w:i/>
          <w:iCs/>
          <w:color w:val="000000"/>
          <w:sz w:val="22"/>
          <w:szCs w:val="22"/>
          <w:vertAlign w:val="superscript"/>
          <w:lang w:val="en-GB"/>
        </w:rPr>
        <w:t>n</w:t>
      </w:r>
      <w:proofErr w:type="spellEnd"/>
      <w:r w:rsidR="00683313">
        <w:rPr>
          <w:i/>
          <w:iCs/>
          <w:color w:val="000000"/>
          <w:sz w:val="22"/>
          <w:szCs w:val="22"/>
          <w:vertAlign w:val="superscript"/>
          <w:lang w:val="en-GB"/>
        </w:rPr>
        <w:t xml:space="preserve"> </w:t>
      </w:r>
      <w:r w:rsidRPr="004902A5">
        <w:rPr>
          <w:color w:val="000000"/>
          <w:sz w:val="22"/>
          <w:szCs w:val="22"/>
          <w:lang w:val="en-GB"/>
        </w:rPr>
        <w:t>and the limiting probabilit</w:t>
      </w:r>
      <w:r>
        <w:rPr>
          <w:color w:val="000000"/>
          <w:sz w:val="22"/>
          <w:szCs w:val="22"/>
          <w:lang w:val="en-GB"/>
        </w:rPr>
        <w:t>ies for the chain having transition probability matrix.</w:t>
      </w:r>
    </w:p>
    <w:p w:rsidR="00D76E52" w:rsidRDefault="004902A5" w:rsidP="00D76E52">
      <w:pPr>
        <w:pStyle w:val="ListParagraph"/>
        <w:spacing w:line="360" w:lineRule="auto"/>
        <w:jc w:val="center"/>
      </w:pPr>
      <w:r w:rsidRPr="004902A5">
        <w:rPr>
          <w:position w:val="-50"/>
        </w:rPr>
        <w:object w:dxaOrig="3300" w:dyaOrig="1120">
          <v:shape id="_x0000_i1033" type="#_x0000_t75" style="width:165.3pt;height:55.7pt" o:ole="">
            <v:imagedata r:id="rId25" o:title=""/>
          </v:shape>
          <o:OLEObject Type="Embed" ProgID="Equation.DSMT4" ShapeID="_x0000_i1033" DrawAspect="Content" ObjectID="_1603013153" r:id="rId26"/>
        </w:object>
      </w:r>
    </w:p>
    <w:p w:rsidR="00D76E52" w:rsidRPr="00297E54" w:rsidRDefault="00D76E52" w:rsidP="005E3444">
      <w:pPr>
        <w:pStyle w:val="ListParagraph"/>
        <w:numPr>
          <w:ilvl w:val="0"/>
          <w:numId w:val="23"/>
        </w:numPr>
        <w:autoSpaceDE w:val="0"/>
        <w:autoSpaceDN w:val="0"/>
        <w:adjustRightInd w:val="0"/>
        <w:spacing w:line="360" w:lineRule="auto"/>
        <w:ind w:left="810" w:hanging="450"/>
        <w:jc w:val="both"/>
        <w:rPr>
          <w:rFonts w:asciiTheme="majorBidi" w:hAnsiTheme="majorBidi" w:cstheme="majorBidi"/>
        </w:rPr>
      </w:pPr>
      <w:r w:rsidRPr="00D76E52">
        <w:rPr>
          <w:rFonts w:asciiTheme="majorBidi" w:hAnsiTheme="majorBidi" w:cstheme="majorBidi"/>
          <w:sz w:val="22"/>
          <w:szCs w:val="22"/>
          <w:lang w:val="en-US" w:eastAsia="en-US"/>
        </w:rPr>
        <w:t>Each morning an individual leaves his house and goes for a run. He is equally likely to leave either from his front of back door. Upon leaving the house, he chooses a pair of running shoes (or goes running barefoot if there are not shoes at the door from which he departed). On his return he is equally likely to enter, and leave his running shoes, either by the front or back door. If he owns a total of k pairs of running shoes, what proportion of the time does he run barefooted?</w:t>
      </w:r>
    </w:p>
    <w:p w:rsidR="00297E54" w:rsidRPr="00696AA1" w:rsidRDefault="00297E54" w:rsidP="00297E54">
      <w:pPr>
        <w:pStyle w:val="ListParagraph"/>
        <w:autoSpaceDE w:val="0"/>
        <w:autoSpaceDN w:val="0"/>
        <w:adjustRightInd w:val="0"/>
        <w:spacing w:line="360" w:lineRule="auto"/>
        <w:ind w:left="810"/>
        <w:jc w:val="both"/>
        <w:rPr>
          <w:rFonts w:asciiTheme="majorBidi" w:hAnsiTheme="majorBidi" w:cstheme="majorBidi"/>
        </w:rPr>
      </w:pPr>
    </w:p>
    <w:p w:rsidR="00696AA1" w:rsidRPr="008E4969" w:rsidRDefault="00696AA1" w:rsidP="008E4969">
      <w:pPr>
        <w:pStyle w:val="ListParagraph"/>
        <w:numPr>
          <w:ilvl w:val="0"/>
          <w:numId w:val="23"/>
        </w:numPr>
        <w:autoSpaceDE w:val="0"/>
        <w:autoSpaceDN w:val="0"/>
        <w:adjustRightInd w:val="0"/>
        <w:spacing w:line="360" w:lineRule="auto"/>
        <w:jc w:val="both"/>
        <w:rPr>
          <w:rFonts w:asciiTheme="majorBidi" w:hAnsiTheme="majorBidi" w:cstheme="majorBidi"/>
          <w:sz w:val="22"/>
          <w:szCs w:val="22"/>
          <w:lang w:val="en-US" w:eastAsia="en-US"/>
        </w:rPr>
      </w:pPr>
      <w:r w:rsidRPr="008E4969">
        <w:rPr>
          <w:rFonts w:asciiTheme="majorBidi" w:hAnsiTheme="majorBidi" w:cstheme="majorBidi"/>
          <w:sz w:val="22"/>
          <w:szCs w:val="22"/>
          <w:lang w:val="en-US" w:eastAsia="en-US"/>
        </w:rPr>
        <w:t>Consider a system with two components. We observe the</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state of the system every hour. A given component operating at time </w:t>
      </w:r>
      <w:r w:rsidRPr="008E4969">
        <w:rPr>
          <w:rFonts w:asciiTheme="majorBidi" w:hAnsiTheme="majorBidi" w:cstheme="majorBidi"/>
          <w:i/>
          <w:iCs/>
          <w:sz w:val="22"/>
          <w:szCs w:val="22"/>
          <w:lang w:val="en-US" w:eastAsia="en-US"/>
        </w:rPr>
        <w:t>n</w:t>
      </w:r>
      <w:r w:rsidRPr="008E4969">
        <w:rPr>
          <w:rFonts w:asciiTheme="majorBidi" w:hAnsiTheme="majorBidi" w:cstheme="majorBidi"/>
          <w:sz w:val="22"/>
          <w:szCs w:val="22"/>
          <w:lang w:val="en-US" w:eastAsia="en-US"/>
        </w:rPr>
        <w:t xml:space="preserve"> has probability </w:t>
      </w:r>
      <w:r w:rsidRPr="008E4969">
        <w:rPr>
          <w:rFonts w:asciiTheme="majorBidi" w:hAnsiTheme="majorBidi" w:cstheme="majorBidi"/>
          <w:i/>
          <w:iCs/>
          <w:sz w:val="22"/>
          <w:szCs w:val="22"/>
          <w:lang w:val="en-US" w:eastAsia="en-US"/>
        </w:rPr>
        <w:t>p</w:t>
      </w:r>
      <w:r w:rsidRPr="008E4969">
        <w:rPr>
          <w:rFonts w:asciiTheme="majorBidi" w:hAnsiTheme="majorBidi" w:cstheme="majorBidi"/>
          <w:sz w:val="22"/>
          <w:szCs w:val="22"/>
          <w:lang w:val="en-US" w:eastAsia="en-US"/>
        </w:rPr>
        <w:t xml:space="preserve"> of failing</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before the next observation at time </w:t>
      </w:r>
      <w:r w:rsidRPr="008E4969">
        <w:rPr>
          <w:rFonts w:asciiTheme="majorBidi" w:hAnsiTheme="majorBidi" w:cstheme="majorBidi"/>
          <w:i/>
          <w:iCs/>
          <w:sz w:val="22"/>
          <w:szCs w:val="22"/>
          <w:lang w:val="en-US" w:eastAsia="en-US"/>
        </w:rPr>
        <w:t>n + 1</w:t>
      </w:r>
      <w:r w:rsidRPr="008E4969">
        <w:rPr>
          <w:rFonts w:asciiTheme="majorBidi" w:hAnsiTheme="majorBidi" w:cstheme="majorBidi"/>
          <w:sz w:val="22"/>
          <w:szCs w:val="22"/>
          <w:lang w:val="en-US" w:eastAsia="en-US"/>
        </w:rPr>
        <w:t xml:space="preserve">. A component that was in a failed condition at time </w:t>
      </w:r>
      <w:r w:rsidRPr="008E4969">
        <w:rPr>
          <w:rFonts w:asciiTheme="majorBidi" w:hAnsiTheme="majorBidi" w:cstheme="majorBidi"/>
          <w:i/>
          <w:iCs/>
          <w:sz w:val="22"/>
          <w:szCs w:val="22"/>
          <w:lang w:val="en-US" w:eastAsia="en-US"/>
        </w:rPr>
        <w:t>n</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has a probability </w:t>
      </w:r>
      <w:r w:rsidRPr="008E4969">
        <w:rPr>
          <w:rFonts w:asciiTheme="majorBidi" w:hAnsiTheme="majorBidi" w:cstheme="majorBidi"/>
          <w:i/>
          <w:iCs/>
          <w:sz w:val="22"/>
          <w:szCs w:val="22"/>
          <w:lang w:val="en-US" w:eastAsia="en-US"/>
        </w:rPr>
        <w:t>r</w:t>
      </w:r>
      <w:r w:rsidRPr="008E4969">
        <w:rPr>
          <w:rFonts w:asciiTheme="majorBidi" w:hAnsiTheme="majorBidi" w:cstheme="majorBidi"/>
          <w:sz w:val="22"/>
          <w:szCs w:val="22"/>
          <w:lang w:val="en-US" w:eastAsia="en-US"/>
        </w:rPr>
        <w:t xml:space="preserve"> of being repaired by time </w:t>
      </w:r>
      <w:r w:rsidRPr="008E4969">
        <w:rPr>
          <w:rFonts w:asciiTheme="majorBidi" w:hAnsiTheme="majorBidi" w:cstheme="majorBidi"/>
          <w:i/>
          <w:iCs/>
          <w:sz w:val="22"/>
          <w:szCs w:val="22"/>
          <w:lang w:val="en-US" w:eastAsia="en-US"/>
        </w:rPr>
        <w:t>n + 1</w:t>
      </w:r>
      <w:r w:rsidRPr="008E4969">
        <w:rPr>
          <w:rFonts w:asciiTheme="majorBidi" w:hAnsiTheme="majorBidi" w:cstheme="majorBidi"/>
          <w:sz w:val="22"/>
          <w:szCs w:val="22"/>
          <w:lang w:val="en-US" w:eastAsia="en-US"/>
        </w:rPr>
        <w:t>, independent of how long the component has</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been in a failed state. The component failures and repairs are mutually independent events. Let</w:t>
      </w:r>
      <w:r w:rsidR="008E4969" w:rsidRPr="008E4969">
        <w:rPr>
          <w:rFonts w:asciiTheme="majorBidi" w:hAnsiTheme="majorBidi" w:cstheme="majorBidi"/>
          <w:sz w:val="22"/>
          <w:szCs w:val="22"/>
          <w:lang w:val="en-US" w:eastAsia="en-US"/>
        </w:rPr>
        <w:t xml:space="preserve"> </w:t>
      </w:r>
      <w:proofErr w:type="spellStart"/>
      <w:r w:rsidRPr="008E4969">
        <w:rPr>
          <w:rFonts w:asciiTheme="majorBidi" w:hAnsiTheme="majorBidi" w:cstheme="majorBidi"/>
          <w:i/>
          <w:iCs/>
          <w:sz w:val="22"/>
          <w:szCs w:val="22"/>
          <w:lang w:val="en-US" w:eastAsia="en-US"/>
        </w:rPr>
        <w:t>X</w:t>
      </w:r>
      <w:r w:rsidRPr="008E4969">
        <w:rPr>
          <w:rFonts w:asciiTheme="majorBidi" w:hAnsiTheme="majorBidi" w:cstheme="majorBidi"/>
          <w:i/>
          <w:iCs/>
          <w:sz w:val="22"/>
          <w:szCs w:val="22"/>
          <w:vertAlign w:val="subscript"/>
          <w:lang w:val="en-US" w:eastAsia="en-US"/>
        </w:rPr>
        <w:t>n</w:t>
      </w:r>
      <w:proofErr w:type="spellEnd"/>
      <w:r w:rsidRPr="008E4969">
        <w:rPr>
          <w:rFonts w:asciiTheme="majorBidi" w:hAnsiTheme="majorBidi" w:cstheme="majorBidi"/>
          <w:sz w:val="22"/>
          <w:szCs w:val="22"/>
          <w:lang w:val="en-US" w:eastAsia="en-US"/>
        </w:rPr>
        <w:t xml:space="preserve"> be the number of components in operation at time </w:t>
      </w:r>
      <w:r w:rsidRPr="008E4969">
        <w:rPr>
          <w:rFonts w:asciiTheme="majorBidi" w:hAnsiTheme="majorBidi" w:cstheme="majorBidi"/>
          <w:i/>
          <w:iCs/>
          <w:sz w:val="22"/>
          <w:szCs w:val="22"/>
          <w:lang w:val="en-US" w:eastAsia="en-US"/>
        </w:rPr>
        <w:t>n</w:t>
      </w:r>
      <w:r w:rsidRPr="008E4969">
        <w:rPr>
          <w:rFonts w:asciiTheme="majorBidi" w:hAnsiTheme="majorBidi" w:cstheme="majorBidi"/>
          <w:sz w:val="22"/>
          <w:szCs w:val="22"/>
          <w:lang w:val="en-US" w:eastAsia="en-US"/>
        </w:rPr>
        <w:t xml:space="preserve">. The process </w:t>
      </w:r>
      <w:r w:rsidR="00297E54" w:rsidRPr="00153CCC">
        <w:rPr>
          <w:rFonts w:asciiTheme="majorBidi" w:hAnsiTheme="majorBidi" w:cstheme="majorBidi"/>
          <w:i/>
          <w:iCs/>
          <w:sz w:val="22"/>
          <w:szCs w:val="22"/>
          <w:lang w:val="en-US" w:eastAsia="en-US"/>
        </w:rPr>
        <w:t>{</w:t>
      </w:r>
      <w:proofErr w:type="spellStart"/>
      <w:r w:rsidRPr="00153CCC">
        <w:rPr>
          <w:rFonts w:asciiTheme="majorBidi" w:hAnsiTheme="majorBidi" w:cstheme="majorBidi"/>
          <w:i/>
          <w:iCs/>
          <w:sz w:val="22"/>
          <w:szCs w:val="22"/>
          <w:lang w:val="en-US" w:eastAsia="en-US"/>
        </w:rPr>
        <w:t>X</w:t>
      </w:r>
      <w:r w:rsidRPr="00153CCC">
        <w:rPr>
          <w:rFonts w:asciiTheme="majorBidi" w:hAnsiTheme="majorBidi" w:cstheme="majorBidi"/>
          <w:i/>
          <w:iCs/>
          <w:sz w:val="22"/>
          <w:szCs w:val="22"/>
          <w:vertAlign w:val="subscript"/>
          <w:lang w:val="en-US" w:eastAsia="en-US"/>
        </w:rPr>
        <w:t>n</w:t>
      </w:r>
      <w:proofErr w:type="spellEnd"/>
      <w:r w:rsidRPr="00153CCC">
        <w:rPr>
          <w:rFonts w:asciiTheme="majorBidi" w:hAnsiTheme="majorBidi" w:cstheme="majorBidi"/>
          <w:i/>
          <w:iCs/>
          <w:sz w:val="22"/>
          <w:szCs w:val="22"/>
          <w:lang w:val="en-US" w:eastAsia="en-US"/>
        </w:rPr>
        <w:t>; n = 0</w:t>
      </w:r>
      <w:r w:rsidR="00297E54" w:rsidRPr="00153CCC">
        <w:rPr>
          <w:rFonts w:asciiTheme="majorBidi" w:hAnsiTheme="majorBidi" w:cstheme="majorBidi"/>
          <w:i/>
          <w:iCs/>
          <w:sz w:val="22"/>
          <w:szCs w:val="22"/>
          <w:lang w:val="en-US" w:eastAsia="en-US"/>
        </w:rPr>
        <w:t>,</w:t>
      </w:r>
      <w:r w:rsidRPr="00153CCC">
        <w:rPr>
          <w:rFonts w:asciiTheme="majorBidi" w:hAnsiTheme="majorBidi" w:cstheme="majorBidi"/>
          <w:i/>
          <w:iCs/>
          <w:sz w:val="22"/>
          <w:szCs w:val="22"/>
          <w:lang w:val="en-US" w:eastAsia="en-US"/>
        </w:rPr>
        <w:t xml:space="preserve"> </w:t>
      </w:r>
      <w:proofErr w:type="gramStart"/>
      <w:r w:rsidRPr="00153CCC">
        <w:rPr>
          <w:rFonts w:asciiTheme="majorBidi" w:hAnsiTheme="majorBidi" w:cstheme="majorBidi"/>
          <w:i/>
          <w:iCs/>
          <w:sz w:val="22"/>
          <w:szCs w:val="22"/>
          <w:lang w:val="en-US" w:eastAsia="en-US"/>
        </w:rPr>
        <w:t>1</w:t>
      </w:r>
      <w:r w:rsidR="00297E54" w:rsidRPr="00153CCC">
        <w:rPr>
          <w:rFonts w:asciiTheme="majorBidi" w:hAnsiTheme="majorBidi" w:cstheme="majorBidi"/>
          <w:i/>
          <w:iCs/>
          <w:sz w:val="22"/>
          <w:szCs w:val="22"/>
          <w:lang w:val="en-US" w:eastAsia="en-US"/>
        </w:rPr>
        <w:t>, …}</w:t>
      </w:r>
      <w:proofErr w:type="gramEnd"/>
      <w:r w:rsidRPr="008E4969">
        <w:rPr>
          <w:rFonts w:asciiTheme="majorBidi" w:hAnsiTheme="majorBidi" w:cstheme="majorBidi"/>
          <w:sz w:val="22"/>
          <w:szCs w:val="22"/>
          <w:lang w:val="en-US" w:eastAsia="en-US"/>
        </w:rPr>
        <w:t xml:space="preserve"> is a</w:t>
      </w:r>
      <w:r w:rsidR="008E4969" w:rsidRPr="008E4969">
        <w:rPr>
          <w:rFonts w:asciiTheme="majorBidi" w:hAnsiTheme="majorBidi" w:cstheme="majorBidi"/>
          <w:sz w:val="22"/>
          <w:szCs w:val="22"/>
          <w:lang w:val="en-US" w:eastAsia="en-US"/>
        </w:rPr>
        <w:t xml:space="preserve"> </w:t>
      </w:r>
      <w:r w:rsidRPr="008E4969">
        <w:rPr>
          <w:rFonts w:asciiTheme="majorBidi" w:hAnsiTheme="majorBidi" w:cstheme="majorBidi"/>
          <w:sz w:val="22"/>
          <w:szCs w:val="22"/>
          <w:lang w:val="en-US" w:eastAsia="en-US"/>
        </w:rPr>
        <w:t xml:space="preserve">discrete time homogeneous Markov chain with state space </w:t>
      </w:r>
      <w:r w:rsidRPr="00297E54">
        <w:rPr>
          <w:rFonts w:asciiTheme="majorBidi" w:hAnsiTheme="majorBidi" w:cstheme="majorBidi"/>
          <w:i/>
          <w:iCs/>
          <w:sz w:val="22"/>
          <w:szCs w:val="22"/>
          <w:lang w:val="en-US" w:eastAsia="en-US"/>
        </w:rPr>
        <w:t>I = 0</w:t>
      </w:r>
      <w:r w:rsidR="00297E54" w:rsidRPr="00297E54">
        <w:rPr>
          <w:rFonts w:asciiTheme="majorBidi" w:hAnsiTheme="majorBidi" w:cstheme="majorBidi"/>
          <w:i/>
          <w:iCs/>
          <w:sz w:val="22"/>
          <w:szCs w:val="22"/>
          <w:lang w:val="en-US" w:eastAsia="en-US"/>
        </w:rPr>
        <w:t>,</w:t>
      </w:r>
      <w:r w:rsidRPr="00297E54">
        <w:rPr>
          <w:rFonts w:asciiTheme="majorBidi" w:hAnsiTheme="majorBidi" w:cstheme="majorBidi"/>
          <w:i/>
          <w:iCs/>
          <w:sz w:val="22"/>
          <w:szCs w:val="22"/>
          <w:lang w:val="en-US" w:eastAsia="en-US"/>
        </w:rPr>
        <w:t xml:space="preserve"> 1</w:t>
      </w:r>
      <w:r w:rsidR="00297E54" w:rsidRPr="00297E54">
        <w:rPr>
          <w:rFonts w:asciiTheme="majorBidi" w:hAnsiTheme="majorBidi" w:cstheme="majorBidi"/>
          <w:i/>
          <w:iCs/>
          <w:sz w:val="22"/>
          <w:szCs w:val="22"/>
          <w:lang w:val="en-US" w:eastAsia="en-US"/>
        </w:rPr>
        <w:t>,</w:t>
      </w:r>
      <w:r w:rsidRPr="00297E54">
        <w:rPr>
          <w:rFonts w:asciiTheme="majorBidi" w:hAnsiTheme="majorBidi" w:cstheme="majorBidi"/>
          <w:i/>
          <w:iCs/>
          <w:sz w:val="22"/>
          <w:szCs w:val="22"/>
          <w:lang w:val="en-US" w:eastAsia="en-US"/>
        </w:rPr>
        <w:t xml:space="preserve"> 2</w:t>
      </w:r>
      <w:r w:rsidRPr="008E4969">
        <w:rPr>
          <w:rFonts w:asciiTheme="majorBidi" w:hAnsiTheme="majorBidi" w:cstheme="majorBidi"/>
          <w:sz w:val="22"/>
          <w:szCs w:val="22"/>
          <w:lang w:val="en-US" w:eastAsia="en-US"/>
        </w:rPr>
        <w:t>.</w:t>
      </w:r>
    </w:p>
    <w:p w:rsidR="008E4969" w:rsidRPr="008E4969" w:rsidRDefault="00696AA1" w:rsidP="008E4969">
      <w:pPr>
        <w:pStyle w:val="ListParagraph"/>
        <w:numPr>
          <w:ilvl w:val="0"/>
          <w:numId w:val="33"/>
        </w:numPr>
        <w:autoSpaceDE w:val="0"/>
        <w:autoSpaceDN w:val="0"/>
        <w:adjustRightInd w:val="0"/>
        <w:spacing w:line="360" w:lineRule="auto"/>
        <w:ind w:firstLine="0"/>
        <w:rPr>
          <w:rFonts w:asciiTheme="majorBidi" w:hAnsiTheme="majorBidi" w:cstheme="majorBidi"/>
          <w:sz w:val="22"/>
          <w:szCs w:val="22"/>
          <w:lang w:val="en-US" w:eastAsia="en-US"/>
        </w:rPr>
      </w:pPr>
      <w:r w:rsidRPr="008E4969">
        <w:rPr>
          <w:rFonts w:asciiTheme="majorBidi" w:hAnsiTheme="majorBidi" w:cstheme="majorBidi"/>
          <w:sz w:val="22"/>
          <w:szCs w:val="22"/>
          <w:lang w:val="en-US" w:eastAsia="en-US"/>
        </w:rPr>
        <w:t>Determine its transition probability matrix, and draw the state diagram.</w:t>
      </w:r>
      <w:r w:rsidR="008E4969" w:rsidRPr="008E4969">
        <w:rPr>
          <w:rFonts w:asciiTheme="majorBidi" w:hAnsiTheme="majorBidi" w:cstheme="majorBidi"/>
          <w:sz w:val="22"/>
          <w:szCs w:val="22"/>
          <w:lang w:val="en-US" w:eastAsia="en-US"/>
        </w:rPr>
        <w:t xml:space="preserve"> </w:t>
      </w:r>
    </w:p>
    <w:p w:rsidR="00696AA1" w:rsidRPr="00AB5782" w:rsidRDefault="00696AA1" w:rsidP="008E4969">
      <w:pPr>
        <w:pStyle w:val="ListParagraph"/>
        <w:numPr>
          <w:ilvl w:val="0"/>
          <w:numId w:val="33"/>
        </w:numPr>
        <w:autoSpaceDE w:val="0"/>
        <w:autoSpaceDN w:val="0"/>
        <w:adjustRightInd w:val="0"/>
        <w:spacing w:line="360" w:lineRule="auto"/>
        <w:ind w:firstLine="0"/>
        <w:rPr>
          <w:rFonts w:asciiTheme="majorBidi" w:hAnsiTheme="majorBidi" w:cstheme="majorBidi"/>
          <w:sz w:val="22"/>
          <w:szCs w:val="22"/>
        </w:rPr>
      </w:pPr>
      <w:r w:rsidRPr="008E4969">
        <w:rPr>
          <w:rFonts w:asciiTheme="majorBidi" w:hAnsiTheme="majorBidi" w:cstheme="majorBidi"/>
          <w:sz w:val="22"/>
          <w:szCs w:val="22"/>
          <w:lang w:val="en-US" w:eastAsia="en-US"/>
        </w:rPr>
        <w:t>Obtain the steady state probability vector, if it exists.</w:t>
      </w:r>
      <w:r w:rsidR="008E4969" w:rsidRPr="008E4969">
        <w:rPr>
          <w:rFonts w:asciiTheme="majorBidi" w:hAnsiTheme="majorBidi" w:cstheme="majorBidi"/>
          <w:sz w:val="22"/>
          <w:szCs w:val="22"/>
          <w:lang w:val="en-US" w:eastAsia="en-US"/>
        </w:rPr>
        <w:t xml:space="preserve"> </w:t>
      </w:r>
    </w:p>
    <w:p w:rsidR="00AB5782" w:rsidRPr="00AB5782" w:rsidRDefault="00AB5782" w:rsidP="00AB5782">
      <w:pPr>
        <w:pStyle w:val="ListParagraph"/>
        <w:autoSpaceDE w:val="0"/>
        <w:autoSpaceDN w:val="0"/>
        <w:adjustRightInd w:val="0"/>
        <w:spacing w:line="360" w:lineRule="auto"/>
        <w:rPr>
          <w:rFonts w:asciiTheme="majorBidi" w:hAnsiTheme="majorBidi" w:cstheme="majorBidi"/>
          <w:sz w:val="22"/>
          <w:szCs w:val="22"/>
        </w:rPr>
      </w:pPr>
    </w:p>
    <w:p w:rsidR="00AB5782" w:rsidRPr="00AB5782" w:rsidRDefault="00AB5782" w:rsidP="00AB5782">
      <w:pPr>
        <w:pStyle w:val="ListParagraph"/>
        <w:autoSpaceDE w:val="0"/>
        <w:autoSpaceDN w:val="0"/>
        <w:adjustRightInd w:val="0"/>
        <w:spacing w:line="360" w:lineRule="auto"/>
        <w:rPr>
          <w:rFonts w:asciiTheme="majorBidi" w:hAnsiTheme="majorBidi" w:cstheme="majorBidi"/>
          <w:sz w:val="22"/>
          <w:szCs w:val="22"/>
        </w:rPr>
      </w:pPr>
    </w:p>
    <w:sectPr w:rsidR="00AB5782" w:rsidRPr="00AB5782"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60165"/>
    <w:multiLevelType w:val="hybridMultilevel"/>
    <w:tmpl w:val="905CB070"/>
    <w:lvl w:ilvl="0" w:tplc="C7467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5">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D603A6"/>
    <w:multiLevelType w:val="hybridMultilevel"/>
    <w:tmpl w:val="01520C1E"/>
    <w:lvl w:ilvl="0" w:tplc="A79A4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2">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90026"/>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02383"/>
    <w:multiLevelType w:val="hybridMultilevel"/>
    <w:tmpl w:val="675A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D4AC5"/>
    <w:multiLevelType w:val="hybridMultilevel"/>
    <w:tmpl w:val="BC92D388"/>
    <w:lvl w:ilvl="0" w:tplc="37D4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BC907F9"/>
    <w:multiLevelType w:val="singleLevel"/>
    <w:tmpl w:val="338E30AE"/>
    <w:lvl w:ilvl="0">
      <w:start w:val="1"/>
      <w:numFmt w:val="lowerRoman"/>
      <w:lvlText w:val="%1)"/>
      <w:lvlJc w:val="left"/>
      <w:pPr>
        <w:tabs>
          <w:tab w:val="num" w:pos="720"/>
        </w:tabs>
        <w:ind w:left="720" w:hanging="720"/>
      </w:pPr>
    </w:lvl>
  </w:abstractNum>
  <w:abstractNum w:abstractNumId="2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2">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3">
    <w:nsid w:val="5FE76CD8"/>
    <w:multiLevelType w:val="hybridMultilevel"/>
    <w:tmpl w:val="31EEE5AE"/>
    <w:lvl w:ilvl="0" w:tplc="0E425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3BF6A2F"/>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C1502B"/>
    <w:multiLevelType w:val="hybridMultilevel"/>
    <w:tmpl w:val="5784FA24"/>
    <w:lvl w:ilvl="0" w:tplc="C78C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7DBC76C4"/>
    <w:multiLevelType w:val="singleLevel"/>
    <w:tmpl w:val="299E01B8"/>
    <w:lvl w:ilvl="0">
      <w:start w:val="1"/>
      <w:numFmt w:val="decimal"/>
      <w:lvlText w:val="%1."/>
      <w:lvlJc w:val="left"/>
      <w:pPr>
        <w:tabs>
          <w:tab w:val="num" w:pos="720"/>
        </w:tabs>
        <w:ind w:left="720" w:hanging="720"/>
      </w:pPr>
    </w:lvl>
  </w:abstractNum>
  <w:abstractNum w:abstractNumId="31">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23805"/>
    <w:multiLevelType w:val="hybridMultilevel"/>
    <w:tmpl w:val="397A4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3585B"/>
    <w:multiLevelType w:val="hybridMultilevel"/>
    <w:tmpl w:val="9D44BAA0"/>
    <w:lvl w:ilvl="0" w:tplc="0EE81BA2">
      <w:start w:val="1"/>
      <w:numFmt w:val="lowerLetter"/>
      <w:lvlText w:val="%1)"/>
      <w:lvlJc w:val="left"/>
      <w:pPr>
        <w:ind w:left="1080" w:hanging="360"/>
      </w:pPr>
      <w:rPr>
        <w:rFonts w:hint="default"/>
        <w:b/>
        <w:color w:val="1A56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6"/>
  </w:num>
  <w:num w:numId="3">
    <w:abstractNumId w:val="9"/>
  </w:num>
  <w:num w:numId="4">
    <w:abstractNumId w:val="2"/>
  </w:num>
  <w:num w:numId="5">
    <w:abstractNumId w:val="4"/>
  </w:num>
  <w:num w:numId="6">
    <w:abstractNumId w:val="11"/>
  </w:num>
  <w:num w:numId="7">
    <w:abstractNumId w:val="29"/>
  </w:num>
  <w:num w:numId="8">
    <w:abstractNumId w:val="0"/>
  </w:num>
  <w:num w:numId="9">
    <w:abstractNumId w:val="18"/>
  </w:num>
  <w:num w:numId="10">
    <w:abstractNumId w:val="2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30"/>
  </w:num>
  <w:num w:numId="15">
    <w:abstractNumId w:val="20"/>
  </w:num>
  <w:num w:numId="16">
    <w:abstractNumId w:val="27"/>
  </w:num>
  <w:num w:numId="17">
    <w:abstractNumId w:val="5"/>
  </w:num>
  <w:num w:numId="18">
    <w:abstractNumId w:val="12"/>
  </w:num>
  <w:num w:numId="19">
    <w:abstractNumId w:val="7"/>
  </w:num>
  <w:num w:numId="20">
    <w:abstractNumId w:val="17"/>
  </w:num>
  <w:num w:numId="21">
    <w:abstractNumId w:val="24"/>
  </w:num>
  <w:num w:numId="22">
    <w:abstractNumId w:val="31"/>
  </w:num>
  <w:num w:numId="23">
    <w:abstractNumId w:val="16"/>
  </w:num>
  <w:num w:numId="24">
    <w:abstractNumId w:val="1"/>
  </w:num>
  <w:num w:numId="25">
    <w:abstractNumId w:val="28"/>
  </w:num>
  <w:num w:numId="26">
    <w:abstractNumId w:val="15"/>
  </w:num>
  <w:num w:numId="27">
    <w:abstractNumId w:val="14"/>
  </w:num>
  <w:num w:numId="28">
    <w:abstractNumId w:val="23"/>
  </w:num>
  <w:num w:numId="29">
    <w:abstractNumId w:val="13"/>
  </w:num>
  <w:num w:numId="30">
    <w:abstractNumId w:val="33"/>
  </w:num>
  <w:num w:numId="31">
    <w:abstractNumId w:val="10"/>
  </w:num>
  <w:num w:numId="32">
    <w:abstractNumId w:val="25"/>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0561"/>
    <w:rsid w:val="00032CE3"/>
    <w:rsid w:val="00046755"/>
    <w:rsid w:val="00065DE1"/>
    <w:rsid w:val="000857C6"/>
    <w:rsid w:val="0009527C"/>
    <w:rsid w:val="00095FA6"/>
    <w:rsid w:val="0009764C"/>
    <w:rsid w:val="000C0847"/>
    <w:rsid w:val="000C1C75"/>
    <w:rsid w:val="000C385D"/>
    <w:rsid w:val="000D494F"/>
    <w:rsid w:val="000E1079"/>
    <w:rsid w:val="000E6BA3"/>
    <w:rsid w:val="00113404"/>
    <w:rsid w:val="00116DF7"/>
    <w:rsid w:val="00132D54"/>
    <w:rsid w:val="00150161"/>
    <w:rsid w:val="00153CCC"/>
    <w:rsid w:val="00160815"/>
    <w:rsid w:val="00165836"/>
    <w:rsid w:val="00173489"/>
    <w:rsid w:val="00197AC4"/>
    <w:rsid w:val="001A4580"/>
    <w:rsid w:val="001A5ABA"/>
    <w:rsid w:val="001B5B45"/>
    <w:rsid w:val="001C4765"/>
    <w:rsid w:val="001C7DC4"/>
    <w:rsid w:val="001D4D74"/>
    <w:rsid w:val="001E73D0"/>
    <w:rsid w:val="001F5DB0"/>
    <w:rsid w:val="001F6F00"/>
    <w:rsid w:val="00203903"/>
    <w:rsid w:val="002060DF"/>
    <w:rsid w:val="002241A4"/>
    <w:rsid w:val="00230BC0"/>
    <w:rsid w:val="00243EAD"/>
    <w:rsid w:val="00265640"/>
    <w:rsid w:val="00274DBA"/>
    <w:rsid w:val="00277A11"/>
    <w:rsid w:val="002829B3"/>
    <w:rsid w:val="00290279"/>
    <w:rsid w:val="00294E12"/>
    <w:rsid w:val="00297E54"/>
    <w:rsid w:val="002B0879"/>
    <w:rsid w:val="002B0A1C"/>
    <w:rsid w:val="002B774D"/>
    <w:rsid w:val="002C14F7"/>
    <w:rsid w:val="002C2908"/>
    <w:rsid w:val="002E0A7D"/>
    <w:rsid w:val="002F1947"/>
    <w:rsid w:val="002F1CD2"/>
    <w:rsid w:val="002F4E96"/>
    <w:rsid w:val="002F7101"/>
    <w:rsid w:val="00310C53"/>
    <w:rsid w:val="00327EED"/>
    <w:rsid w:val="00331A4A"/>
    <w:rsid w:val="0039544D"/>
    <w:rsid w:val="00395AE2"/>
    <w:rsid w:val="003B0E56"/>
    <w:rsid w:val="003B2728"/>
    <w:rsid w:val="003B44BC"/>
    <w:rsid w:val="003C789E"/>
    <w:rsid w:val="003E6070"/>
    <w:rsid w:val="003F76D1"/>
    <w:rsid w:val="00424A80"/>
    <w:rsid w:val="00435B91"/>
    <w:rsid w:val="00441E73"/>
    <w:rsid w:val="0044378A"/>
    <w:rsid w:val="00446385"/>
    <w:rsid w:val="0044798A"/>
    <w:rsid w:val="00447DD7"/>
    <w:rsid w:val="00456E3B"/>
    <w:rsid w:val="00471880"/>
    <w:rsid w:val="004902A5"/>
    <w:rsid w:val="004B564A"/>
    <w:rsid w:val="004D289E"/>
    <w:rsid w:val="004D3F5D"/>
    <w:rsid w:val="004F1ED0"/>
    <w:rsid w:val="004F420B"/>
    <w:rsid w:val="00501A8F"/>
    <w:rsid w:val="005160A5"/>
    <w:rsid w:val="00533FA9"/>
    <w:rsid w:val="005409D2"/>
    <w:rsid w:val="0054690A"/>
    <w:rsid w:val="005833A6"/>
    <w:rsid w:val="00596752"/>
    <w:rsid w:val="005A1AAD"/>
    <w:rsid w:val="005D0EB1"/>
    <w:rsid w:val="005D1D20"/>
    <w:rsid w:val="005D59F3"/>
    <w:rsid w:val="005E3444"/>
    <w:rsid w:val="005E453F"/>
    <w:rsid w:val="0060750C"/>
    <w:rsid w:val="00624F88"/>
    <w:rsid w:val="00625D8D"/>
    <w:rsid w:val="0063277F"/>
    <w:rsid w:val="0064190D"/>
    <w:rsid w:val="00654FFC"/>
    <w:rsid w:val="0068296E"/>
    <w:rsid w:val="00683313"/>
    <w:rsid w:val="00684B3D"/>
    <w:rsid w:val="00696AA1"/>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B0C4D"/>
    <w:rsid w:val="007C5234"/>
    <w:rsid w:val="007F0A72"/>
    <w:rsid w:val="007F40B5"/>
    <w:rsid w:val="007F6285"/>
    <w:rsid w:val="0080555A"/>
    <w:rsid w:val="008121F3"/>
    <w:rsid w:val="00840593"/>
    <w:rsid w:val="00855DC5"/>
    <w:rsid w:val="008745D2"/>
    <w:rsid w:val="0088564E"/>
    <w:rsid w:val="008864B6"/>
    <w:rsid w:val="0089073B"/>
    <w:rsid w:val="008B277E"/>
    <w:rsid w:val="008B782B"/>
    <w:rsid w:val="008C6FF1"/>
    <w:rsid w:val="008E4969"/>
    <w:rsid w:val="00914EC4"/>
    <w:rsid w:val="009253B9"/>
    <w:rsid w:val="0093213A"/>
    <w:rsid w:val="00937C23"/>
    <w:rsid w:val="00945F10"/>
    <w:rsid w:val="00971EE5"/>
    <w:rsid w:val="009A2CA5"/>
    <w:rsid w:val="009A7D1F"/>
    <w:rsid w:val="009D4008"/>
    <w:rsid w:val="009E4A1B"/>
    <w:rsid w:val="009F0162"/>
    <w:rsid w:val="00A008B6"/>
    <w:rsid w:val="00A03877"/>
    <w:rsid w:val="00A20696"/>
    <w:rsid w:val="00A313B1"/>
    <w:rsid w:val="00A63B49"/>
    <w:rsid w:val="00A91FB1"/>
    <w:rsid w:val="00A93CF5"/>
    <w:rsid w:val="00A95CE1"/>
    <w:rsid w:val="00AA3728"/>
    <w:rsid w:val="00AB3842"/>
    <w:rsid w:val="00AB4E69"/>
    <w:rsid w:val="00AB5782"/>
    <w:rsid w:val="00AF0B5B"/>
    <w:rsid w:val="00B365EC"/>
    <w:rsid w:val="00B4695E"/>
    <w:rsid w:val="00B77D21"/>
    <w:rsid w:val="00B8503C"/>
    <w:rsid w:val="00B87FAD"/>
    <w:rsid w:val="00B94FFA"/>
    <w:rsid w:val="00BA6C88"/>
    <w:rsid w:val="00BA7179"/>
    <w:rsid w:val="00BB04FD"/>
    <w:rsid w:val="00BD3586"/>
    <w:rsid w:val="00BD5B80"/>
    <w:rsid w:val="00BF439C"/>
    <w:rsid w:val="00BF7133"/>
    <w:rsid w:val="00C14220"/>
    <w:rsid w:val="00C31C52"/>
    <w:rsid w:val="00C50424"/>
    <w:rsid w:val="00C65E27"/>
    <w:rsid w:val="00C70133"/>
    <w:rsid w:val="00C8022B"/>
    <w:rsid w:val="00C96E8C"/>
    <w:rsid w:val="00CB5743"/>
    <w:rsid w:val="00CB607D"/>
    <w:rsid w:val="00CC6799"/>
    <w:rsid w:val="00CD003B"/>
    <w:rsid w:val="00CE0AF4"/>
    <w:rsid w:val="00CE35EA"/>
    <w:rsid w:val="00CE3857"/>
    <w:rsid w:val="00CE5C79"/>
    <w:rsid w:val="00CF4B55"/>
    <w:rsid w:val="00CF5DA9"/>
    <w:rsid w:val="00CF7A85"/>
    <w:rsid w:val="00D01EB4"/>
    <w:rsid w:val="00D061F4"/>
    <w:rsid w:val="00D20E36"/>
    <w:rsid w:val="00D560B1"/>
    <w:rsid w:val="00D655D6"/>
    <w:rsid w:val="00D70DE5"/>
    <w:rsid w:val="00D73D58"/>
    <w:rsid w:val="00D75DBF"/>
    <w:rsid w:val="00D76E52"/>
    <w:rsid w:val="00D86288"/>
    <w:rsid w:val="00DA38C1"/>
    <w:rsid w:val="00DC3BE3"/>
    <w:rsid w:val="00DD084D"/>
    <w:rsid w:val="00DD0BE0"/>
    <w:rsid w:val="00DF2B2A"/>
    <w:rsid w:val="00E03281"/>
    <w:rsid w:val="00E2749C"/>
    <w:rsid w:val="00E3125A"/>
    <w:rsid w:val="00E455D6"/>
    <w:rsid w:val="00E5175D"/>
    <w:rsid w:val="00E66223"/>
    <w:rsid w:val="00E9775E"/>
    <w:rsid w:val="00EB01EE"/>
    <w:rsid w:val="00EC0A4B"/>
    <w:rsid w:val="00EC5DDD"/>
    <w:rsid w:val="00EC7209"/>
    <w:rsid w:val="00EE26DA"/>
    <w:rsid w:val="00EF4B23"/>
    <w:rsid w:val="00F00E2D"/>
    <w:rsid w:val="00F03432"/>
    <w:rsid w:val="00F124B3"/>
    <w:rsid w:val="00F21B72"/>
    <w:rsid w:val="00F30A1C"/>
    <w:rsid w:val="00F62BA6"/>
    <w:rsid w:val="00F719C6"/>
    <w:rsid w:val="00F94EC2"/>
    <w:rsid w:val="00FA66E6"/>
    <w:rsid w:val="00FB1457"/>
    <w:rsid w:val="00FD015B"/>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16EF5-A724-44BC-97B3-0D76CAA3BEA5}"/>
</file>

<file path=customXml/itemProps2.xml><?xml version="1.0" encoding="utf-8"?>
<ds:datastoreItem xmlns:ds="http://schemas.openxmlformats.org/officeDocument/2006/customXml" ds:itemID="{44008ED7-CCCC-4F39-A1D2-5CAD8931AA2B}"/>
</file>

<file path=customXml/itemProps3.xml><?xml version="1.0" encoding="utf-8"?>
<ds:datastoreItem xmlns:ds="http://schemas.openxmlformats.org/officeDocument/2006/customXml" ds:itemID="{7029C810-83F3-4239-BFF0-4533917ECFA0}"/>
</file>

<file path=docProps/app.xml><?xml version="1.0" encoding="utf-8"?>
<Properties xmlns="http://schemas.openxmlformats.org/officeDocument/2006/extended-properties" xmlns:vt="http://schemas.openxmlformats.org/officeDocument/2006/docPropsVTypes">
  <Template>Normal</Template>
  <TotalTime>197</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4061</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15</cp:revision>
  <cp:lastPrinted>2008-02-21T08:29:00Z</cp:lastPrinted>
  <dcterms:created xsi:type="dcterms:W3CDTF">2013-04-12T11:14:00Z</dcterms:created>
  <dcterms:modified xsi:type="dcterms:W3CDTF">2018-11-06T10:39:00Z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-1298333958</vt:i4>
  </property>
  <property fmtid="{D5CDD505-2E9C-101B-9397-08002B2CF9AE}" pid="3" name="ContentTypeId">
    <vt:lpwstr>0x0101008ACDC26F72BBA74DBCE39413FB241BD2</vt:lpwstr>
  </property>
</Properties>
</file>