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315951" w:rsidRDefault="00B76DC3" w:rsidP="007B11AC">
            <w:pPr>
              <w:spacing w:before="240"/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BLGM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="00F9522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3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12</w:t>
            </w:r>
            <w:r w:rsidR="00C543F6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/412</w:t>
            </w:r>
            <w:r w:rsidR="00C769E0"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 xml:space="preserve"> </w:t>
            </w:r>
            <w:r w:rsidRPr="007B11AC"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Yazılım Mühendisliği</w:t>
            </w:r>
          </w:p>
          <w:p w:rsidR="005D0C9C" w:rsidRPr="006B74A9" w:rsidRDefault="005814A1" w:rsidP="006B74A9">
            <w:pPr>
              <w:spacing w:before="240"/>
              <w:jc w:val="center"/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0"/>
                <w:lang w:val="tr-TR"/>
              </w:rPr>
              <w:t>Ders İçeriği</w:t>
            </w: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B14F6A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Bölüm</w:t>
            </w:r>
            <w:r w:rsidR="00042DBA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Bilgisayar Mühendisliği</w:t>
            </w: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2C4C36" w:rsidRPr="007B11AC" w:rsidRDefault="007E47B8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Öğretim Görevlisi </w:t>
            </w:r>
            <w:r w:rsidR="00B76DC3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Bilgisi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Selin Bitirim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selin.bitirim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@emu.edu.tr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 20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2C4C36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0 392 630 1191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          </w:t>
            </w: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B76DC3" w:rsidRPr="007B11AC" w:rsidRDefault="00B76DC3" w:rsidP="00B76D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Asistan Bilgisi</w:t>
            </w:r>
          </w:p>
          <w:p w:rsidR="00E721EE" w:rsidRPr="007B11AC" w:rsidRDefault="00B76DC3" w:rsidP="0077245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Adı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E0573C" w:rsidRPr="00E057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Samed Reyhanlı</w:t>
            </w:r>
          </w:p>
          <w:p w:rsidR="0077245E" w:rsidRDefault="00E721EE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E-mail: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E0573C" w:rsidRPr="00E057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samed.reyhanli</w:t>
            </w:r>
            <w:r w:rsidR="0077245E" w:rsidRPr="00E0573C">
              <w:rPr>
                <w:rFonts w:asciiTheme="minorHAnsi" w:hAnsiTheme="minorHAnsi" w:cstheme="minorHAnsi"/>
                <w:bCs/>
                <w:sz w:val="20"/>
                <w:szCs w:val="20"/>
              </w:rPr>
              <w:t>@emu.edu.tr</w:t>
            </w:r>
          </w:p>
          <w:p w:rsidR="00457242" w:rsidRPr="00E0573C" w:rsidRDefault="00B76DC3" w:rsidP="00E05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Ofis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</w:t>
            </w:r>
            <w:r w:rsidR="00E0573C" w:rsidRPr="00E057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CMPE122</w:t>
            </w: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Ofis </w:t>
            </w:r>
            <w:r w:rsidR="00E721EE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Tel: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0 392 630</w:t>
            </w:r>
            <w:r w:rsidR="004220C5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E0573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2833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</w:t>
            </w:r>
          </w:p>
        </w:tc>
      </w:tr>
      <w:tr w:rsidR="002C4C36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C52C68" w:rsidRDefault="00C52C68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2C4C36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ve Lab Saatleri</w:t>
            </w:r>
          </w:p>
          <w:p w:rsidR="002C4C36" w:rsidRPr="007B11AC" w:rsidRDefault="000C574D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Salı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08</w:t>
            </w:r>
            <w:r w:rsidR="002C4C36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10</w:t>
            </w:r>
            <w:r w:rsidR="00F9522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20,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CMPE239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:rsidR="00B14F6A" w:rsidRPr="007B11AC" w:rsidRDefault="000C574D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Çarşamba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08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:30-1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0:20, CMPE239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(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  <w:p w:rsidR="00C52C68" w:rsidRPr="007B11AC" w:rsidRDefault="00E0573C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Salı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16:30-1</w:t>
            </w:r>
            <w:r w:rsidR="000C574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8: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20, </w:t>
            </w:r>
            <w:r w:rsidR="007E47B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CMPE239 (</w:t>
            </w:r>
            <w:r w:rsidR="000C574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LAB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)</w:t>
            </w:r>
          </w:p>
        </w:tc>
      </w:tr>
      <w:tr w:rsidR="00042DBA" w:rsidRPr="007B11AC" w:rsidTr="009C322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042DBA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Program </w:t>
            </w: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Name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:  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Bilgisayar Mühendisliği</w:t>
            </w:r>
          </w:p>
          <w:p w:rsidR="002C4C36" w:rsidRPr="007B11AC" w:rsidRDefault="002C4C36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5310" w:type="dxa"/>
            <w:gridSpan w:val="2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042DBA" w:rsidRPr="007B11AC" w:rsidRDefault="00042DBA" w:rsidP="00A7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Program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315951"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Kodu</w:t>
            </w: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: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2449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</w:t>
            </w:r>
            <w:r w:rsid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</w:t>
            </w:r>
          </w:p>
        </w:tc>
      </w:tr>
      <w:tr w:rsidR="00042DBA" w:rsidRPr="007B11AC" w:rsidTr="009C322D">
        <w:trPr>
          <w:trHeight w:val="512"/>
        </w:trPr>
        <w:tc>
          <w:tcPr>
            <w:tcW w:w="2808" w:type="dxa"/>
            <w:noWrap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Ders Kodu</w:t>
            </w:r>
          </w:p>
          <w:p w:rsidR="00042DBA" w:rsidRPr="007B11AC" w:rsidRDefault="00B76DC3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70571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12</w:t>
            </w:r>
          </w:p>
        </w:tc>
        <w:tc>
          <w:tcPr>
            <w:tcW w:w="3420" w:type="dxa"/>
            <w:gridSpan w:val="2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>Kredi</w:t>
            </w:r>
          </w:p>
          <w:p w:rsidR="00042DBA" w:rsidRPr="007B11AC" w:rsidRDefault="00746B11" w:rsidP="00FD44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4 </w:t>
            </w:r>
          </w:p>
        </w:tc>
        <w:tc>
          <w:tcPr>
            <w:tcW w:w="3420" w:type="dxa"/>
          </w:tcPr>
          <w:p w:rsidR="005D0C9C" w:rsidRPr="007B11AC" w:rsidRDefault="005D0C9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042DBA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Yıl</w:t>
            </w:r>
            <w:r w:rsidR="00746B11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/</w:t>
            </w: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Dönem</w:t>
            </w:r>
          </w:p>
          <w:p w:rsidR="00042DBA" w:rsidRPr="007B11AC" w:rsidRDefault="00B76DC3" w:rsidP="000C574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Bahar</w:t>
            </w:r>
            <w:r w:rsidR="00F6684B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20</w:t>
            </w:r>
            <w:r w:rsidR="000C574D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20-2021</w:t>
            </w: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7B11AC" w:rsidRDefault="00042DBA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6B74A9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6B74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Zorunlu Ders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       </w:t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instrText xml:space="preserve"> FORMCHECKBOX </w:instrText>
            </w:r>
            <w:r w:rsidR="006B74A9">
              <w:rPr>
                <w:rFonts w:asciiTheme="minorHAnsi" w:hAnsiTheme="minorHAnsi" w:cstheme="minorHAnsi"/>
                <w:sz w:val="20"/>
                <w:szCs w:val="20"/>
                <w:lang w:val="tr-TR"/>
              </w:rPr>
            </w:r>
            <w:r w:rsidR="006B74A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separate"/>
            </w: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fldChar w:fldCharType="end"/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Seçmeli</w:t>
            </w:r>
            <w:r w:rsidR="009F762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B76DC3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Ders</w:t>
            </w:r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042DBA" w:rsidRPr="007B11AC" w:rsidRDefault="00C61486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Önkoşul</w:t>
            </w:r>
            <w:r w:rsidR="00B76DC3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Dersi</w:t>
            </w:r>
            <w:r w:rsidR="00042DBA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:</w:t>
            </w:r>
            <w:r w:rsidR="00042DBA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</w:p>
          <w:p w:rsidR="00315951" w:rsidRPr="007B11AC" w:rsidRDefault="00B76DC3" w:rsidP="00F6684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C6148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BLGM 211</w:t>
            </w:r>
          </w:p>
        </w:tc>
      </w:tr>
      <w:tr w:rsidR="00042DBA" w:rsidRPr="007B11AC" w:rsidTr="009C322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:rsidR="00F87BC0" w:rsidRPr="001A0E5A" w:rsidRDefault="00B76DC3" w:rsidP="00A7454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Tanımı</w:t>
            </w:r>
          </w:p>
          <w:p w:rsidR="001A0E5A" w:rsidRPr="007B11AC" w:rsidRDefault="00A74542" w:rsidP="0080494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Mühendisliği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dersinin </w:t>
            </w:r>
            <w:r w:rsidR="002B5AA3" w:rsidRP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amacı, öğrencilere yazılım mühendisliğinin prensipleri hakkında temel bilgileri vermektir.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Dersin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içeriği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nde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analizi ve tasarımının temel kavramları,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sistemlerinin bileşenleri, yazılım özellikleri, yazılım geliştirme yöntemleri, yazılım mühendisliği araçları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proje yönetimi, sistem analizi yaklaşımları, kapsam tanımlama evresi, problem analizi evresi,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gereksinim analizi evresi, kullanım-senaryosu raporlarının hazırlanması,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veri modelleme ve analizi, süreç modelleme, fizibilite anal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izi,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yazılım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projelerinde </w:t>
            </w:r>
            <w:r w:rsidR="00804949" w:rsidRP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testlerinin temelleri, test stratejileri, test yönetimi, hata ayıklama, belgelendirme</w:t>
            </w:r>
            <w:r w:rsidR="00804949"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ve </w:t>
            </w:r>
            <w:r w:rsidR="0000389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yazılım projesi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önerisi hazırlama </w:t>
            </w:r>
            <w:r w:rsidR="00804949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vb. 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konularından </w:t>
            </w:r>
            <w:r w:rsidR="002B5AA3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bahsedilmektedir</w:t>
            </w:r>
            <w:r w:rsidRPr="00A74542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.</w:t>
            </w:r>
          </w:p>
        </w:tc>
      </w:tr>
      <w:tr w:rsidR="00042DBA" w:rsidRPr="007B11AC" w:rsidTr="009C322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:rsidR="00C52C68" w:rsidRPr="007B11AC" w:rsidRDefault="00B76DC3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Web Sitesi</w:t>
            </w:r>
          </w:p>
          <w:p w:rsidR="00F95226" w:rsidRPr="007B11AC" w:rsidRDefault="006B74A9" w:rsidP="00B76D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hyperlink r:id="rId6" w:history="1">
              <w:r w:rsidR="00705718">
                <w:rPr>
                  <w:rStyle w:val="Hyperlink"/>
                </w:rPr>
                <w:t>https://staff.emu.edu.tr/selinbitirim/en/teaching/blgm312</w:t>
              </w:r>
            </w:hyperlink>
          </w:p>
        </w:tc>
      </w:tr>
      <w:tr w:rsidR="00042DBA" w:rsidRPr="007B11AC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:rsidR="00170075" w:rsidRDefault="00315951" w:rsidP="0017007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 Kitabı</w:t>
            </w:r>
          </w:p>
          <w:p w:rsidR="00170075" w:rsidRP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Software Engineering 8, Ian Sommerville, 8th Ed. Addison Wesley, 2007,ISBN 0321313798</w:t>
            </w:r>
          </w:p>
          <w:p w:rsidR="00170075" w:rsidRDefault="00170075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>Software Engineering APractitioners’s Approach, Roger S. Pressman, McGrawHillPublishing Co.; 7th Ed edition (2009), ISBN: 9780071267823</w:t>
            </w:r>
          </w:p>
          <w:p w:rsidR="001A0E5A" w:rsidRPr="006B74A9" w:rsidRDefault="009C322D" w:rsidP="001700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  <w:r w:rsidRPr="00170075"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  <w:t xml:space="preserve">Modern Systems Analysis and Design, 8th Edition, Valacich &amp; George ©2017 |  Adobe Reader |  ISBN-13: 9780134205663, </w:t>
            </w:r>
            <w:hyperlink r:id="rId7" w:history="1">
              <w:r w:rsidR="006B74A9" w:rsidRPr="001726CC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tr-TR"/>
                </w:rPr>
                <w:t>https://www.vitalsource.com/educators/textbooks?term=9780134205663</w:t>
              </w:r>
            </w:hyperlink>
          </w:p>
          <w:p w:rsidR="006B74A9" w:rsidRDefault="006B74A9" w:rsidP="006B74A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p w:rsidR="006B74A9" w:rsidRDefault="006B74A9" w:rsidP="006B74A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p w:rsidR="006B74A9" w:rsidRDefault="006B74A9" w:rsidP="006B74A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p w:rsidR="006B74A9" w:rsidRPr="006B74A9" w:rsidRDefault="006B74A9" w:rsidP="006B74A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C68" w:rsidTr="00C52C68">
        <w:tc>
          <w:tcPr>
            <w:tcW w:w="9062" w:type="dxa"/>
          </w:tcPr>
          <w:tbl>
            <w:tblPr>
              <w:tblStyle w:val="PlainTable2"/>
              <w:tblpPr w:leftFromText="180" w:rightFromText="180" w:vertAnchor="page" w:horzAnchor="margin" w:tblpY="1"/>
              <w:tblOverlap w:val="never"/>
              <w:tblW w:w="9126" w:type="dxa"/>
              <w:tblLook w:val="01E0" w:firstRow="1" w:lastRow="1" w:firstColumn="1" w:lastColumn="1" w:noHBand="0" w:noVBand="0"/>
            </w:tblPr>
            <w:tblGrid>
              <w:gridCol w:w="674"/>
              <w:gridCol w:w="1407"/>
              <w:gridCol w:w="7045"/>
            </w:tblGrid>
            <w:tr w:rsidR="00C52C68" w:rsidRPr="007B11AC" w:rsidTr="00F87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</w:tcPr>
                <w:p w:rsidR="00C52C68" w:rsidRPr="007B11AC" w:rsidRDefault="006B74A9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lastRenderedPageBreak/>
                    <w:t>DERS İÇERİĞİ VE PLANI</w:t>
                  </w:r>
                </w:p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(Dersler her hafta 4 saattir)</w:t>
                  </w:r>
                </w:p>
                <w:p w:rsidR="00C52C68" w:rsidRPr="00F87BC0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Dönem içinde işlenecek ders içerikleri aşağıdaki gibidir:</w:t>
                  </w:r>
                </w:p>
              </w:tc>
            </w:tr>
            <w:tr w:rsidR="00C52C68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Hafta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Tarih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C52C68" w:rsidRPr="007B11AC" w:rsidRDefault="00C52C68" w:rsidP="00F87BC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</w:t>
                  </w:r>
                </w:p>
              </w:tc>
            </w:tr>
            <w:tr w:rsidR="00C52C68" w:rsidRPr="007B11AC" w:rsidTr="00D33A83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E0573C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03.03.2021</w:t>
                  </w:r>
                </w:p>
                <w:p w:rsidR="00C52C68" w:rsidRPr="00623FCA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07.03.2021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0 – Ders İçeriği ve Dönem Ödevinin Tanıtılması</w:t>
                  </w:r>
                </w:p>
              </w:tc>
            </w:tr>
            <w:tr w:rsidR="00C52C68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E0573C" w:rsidRDefault="00E0573C" w:rsidP="00F87BC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08.03.2021</w:t>
                  </w:r>
                </w:p>
                <w:p w:rsidR="00C52C68" w:rsidRPr="00623FCA" w:rsidRDefault="00E0573C" w:rsidP="00F87BC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14.03.2021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1 –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Özellikleri,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Geliştirme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Yöntemleri,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Mühendisliği</w:t>
                  </w:r>
                  <w:r w:rsidR="0056005C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734DD" w:rsidRPr="0056005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Araçları</w:t>
                  </w:r>
                </w:p>
                <w:p w:rsidR="00C52C68" w:rsidRPr="007B11AC" w:rsidRDefault="00C52C68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2 –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Geliştirme Yaşam Döngüsü Modelleri</w:t>
                  </w:r>
                </w:p>
              </w:tc>
            </w:tr>
            <w:tr w:rsidR="00C52C68" w:rsidRPr="007B11AC" w:rsidTr="00D33A83">
              <w:trPr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E0573C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14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.03.2021</w:t>
                  </w:r>
                </w:p>
                <w:p w:rsidR="00C52C68" w:rsidRPr="007B11AC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21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.03.2021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CA0390" w:rsidRDefault="006C4CEE" w:rsidP="00CA039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3 –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Planlama</w:t>
                  </w:r>
                </w:p>
                <w:p w:rsidR="00C52C68" w:rsidRPr="007B11AC" w:rsidRDefault="00C52C68" w:rsidP="00CA0390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4 –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Yönetimi: Proje Zaman Yönetimi,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Maliyet Yönetimi, Proje İ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nsan Kaynakları Yönetimi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Örnek Proje İncelemesi,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Proje Takviminin Oluşturulması,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İşin Parçalara Ayrılması,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Takvimi Oluşturma Teknolojileri,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Kritik yolun ve zamanın hesaplanması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C52C68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E0573C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.03.2021</w:t>
                  </w:r>
                </w:p>
                <w:p w:rsidR="00C52C68" w:rsidRPr="007B11AC" w:rsidRDefault="00E0573C" w:rsidP="00E0573C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28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.03.2021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3B4128" w:rsidRDefault="008C001F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5 –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Yazılımın Maliyetinin değerlendirilmesi: Yazılım Ölçümü,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Verimliliğin tahmini,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t</w:t>
                  </w:r>
                  <w:r w:rsidR="003B4128" w:rsidRPr="00F15B7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ahmini maliyet değerlendirme yöntemleri</w:t>
                  </w:r>
                  <w:r w:rsidR="003B4128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(COCOMO)</w:t>
                  </w:r>
                </w:p>
                <w:p w:rsidR="008C001F" w:rsidRDefault="003B412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6 –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Yazılımda Kalite</w:t>
                  </w:r>
                  <w:r w:rsidR="00CA0390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CA0390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Kalite Güvencesi</w:t>
                  </w:r>
                </w:p>
                <w:p w:rsidR="00C52C68" w:rsidRPr="00E4003D" w:rsidRDefault="00C52C68" w:rsidP="00E4003D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C52C68" w:rsidRPr="007B11AC" w:rsidTr="00D33A83">
              <w:trPr>
                <w:trHeight w:val="6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C52C68" w:rsidRPr="007B11AC" w:rsidRDefault="00C52C68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E0573C" w:rsidRPr="00E0573C" w:rsidRDefault="00E0573C" w:rsidP="00F87BC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E0573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29.03.2021</w:t>
                  </w:r>
                </w:p>
                <w:p w:rsidR="00C52C68" w:rsidRPr="007B11AC" w:rsidRDefault="00E0573C" w:rsidP="00F87BC0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E0573C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04.04.2021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C52C68" w:rsidRPr="007B11AC" w:rsidRDefault="003B4128" w:rsidP="00CC0797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Yazılım </w:t>
                  </w:r>
                  <w:r w:rsidR="00CC0797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sterleri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nin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Çözümlemesi: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İs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terlerin Belirlenmesi, Çözümleme Yöntemleri, Prototipleme, Belgeleme</w:t>
                  </w:r>
                </w:p>
              </w:tc>
            </w:tr>
            <w:tr w:rsidR="0003574F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33A83" w:rsidRPr="00D33A83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33A8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05.04.2021</w:t>
                  </w:r>
                </w:p>
                <w:p w:rsidR="0003574F" w:rsidRPr="00D33A83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33A8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11.04.2021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03574F" w:rsidRPr="007B11AC" w:rsidRDefault="0003574F" w:rsidP="0003574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Tasarımı: Yazılım Tasarım Süreci, Tasarım Yöntemleri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Tasarımı,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Mimari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Katmanlı Yazılım Mimarisi,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Yordamsal Tasarım,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34D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yüz Tasarımı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VAD- Veri Akış Diyagramı,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Unified Modeling Language (UML)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yaklaşımları</w:t>
                  </w:r>
                </w:p>
              </w:tc>
            </w:tr>
            <w:tr w:rsidR="00D33A83" w:rsidRPr="007B11AC" w:rsidTr="00D33A83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33A83" w:rsidRPr="00D33A83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12</w:t>
                  </w:r>
                  <w:r w:rsidRPr="00D33A8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.04.2021</w:t>
                  </w:r>
                </w:p>
                <w:p w:rsidR="00D33A83" w:rsidRPr="00D33A83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18</w:t>
                  </w:r>
                  <w:r w:rsidRPr="00D33A8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4861CF" w:rsidRDefault="004861CF" w:rsidP="004861C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PROJE PLANLAMA VE YÖNETİM RAPORLARININ SUNULMASI İÇİN SON TARİH</w:t>
                  </w:r>
                  <w:r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:</w:t>
                  </w:r>
                </w:p>
                <w:p w:rsidR="00D33A83" w:rsidRPr="007B11AC" w:rsidRDefault="004861CF" w:rsidP="004861C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Cs w:val="20"/>
                      <w:highlight w:val="yellow"/>
                      <w:lang w:val="tr-TR"/>
                    </w:rPr>
                    <w:t>13</w:t>
                  </w:r>
                  <w:r w:rsidRPr="00D33A83">
                    <w:rPr>
                      <w:rFonts w:asciiTheme="minorHAnsi" w:hAnsiTheme="minorHAnsi" w:cstheme="minorHAnsi"/>
                      <w:color w:val="FF0000"/>
                      <w:szCs w:val="20"/>
                      <w:highlight w:val="yellow"/>
                      <w:lang w:val="tr-TR"/>
                    </w:rPr>
                    <w:t xml:space="preserve"> Nisan 202</w:t>
                  </w:r>
                  <w:r w:rsidRPr="00D33A83">
                    <w:rPr>
                      <w:rFonts w:asciiTheme="minorHAnsi" w:hAnsiTheme="minorHAnsi" w:cstheme="minorHAnsi"/>
                      <w:color w:val="FF0000"/>
                      <w:szCs w:val="20"/>
                      <w:lang w:val="tr-TR"/>
                    </w:rPr>
                    <w:t>1</w:t>
                  </w:r>
                </w:p>
              </w:tc>
            </w:tr>
            <w:tr w:rsidR="00D33A83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8-9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D61C5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</w:t>
                  </w:r>
                  <w:r w:rsid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9.04.2021</w:t>
                  </w:r>
                </w:p>
                <w:p w:rsidR="00D33A83" w:rsidRPr="00DD61C5" w:rsidRDefault="00D33A83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</w:t>
                  </w:r>
                  <w:r w:rsid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</w:t>
                  </w:r>
                  <w:r w:rsidR="00DD61C5" w:rsidRP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.04.2021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4861CF" w:rsidRDefault="004861CF" w:rsidP="004861CF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Konu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8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devam.</w:t>
                  </w:r>
                </w:p>
                <w:p w:rsidR="00D33A83" w:rsidRPr="007B11AC" w:rsidRDefault="00D33A83" w:rsidP="00D33A83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DD61C5" w:rsidRPr="007B11AC" w:rsidTr="00D33A83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D61C5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D61C5" w:rsidRDefault="00DD61C5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D61C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4.04.2021</w:t>
                  </w:r>
                </w:p>
                <w:p w:rsidR="00DD61C5" w:rsidRPr="00DD61C5" w:rsidRDefault="00DD61C5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08.05.2021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D61C5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SINAVLAR</w:t>
                  </w:r>
                </w:p>
              </w:tc>
            </w:tr>
            <w:tr w:rsidR="00D33A83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33A83" w:rsidRDefault="00DA3D66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10.05.2021</w:t>
                  </w:r>
                </w:p>
                <w:p w:rsidR="00DA3D66" w:rsidRPr="00DD61C5" w:rsidRDefault="00DA3D66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16.05.2021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9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6AE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Gerçekleştirimi: Programlama Dilleri</w:t>
                  </w:r>
                </w:p>
                <w:p w:rsidR="004861CF" w:rsidRDefault="004861CF" w:rsidP="004861C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SRS RAPORUNUN TESLİMİ - ARA SUNUMLAR</w:t>
                  </w:r>
                </w:p>
                <w:p w:rsidR="004861CF" w:rsidRPr="004861CF" w:rsidRDefault="004861CF" w:rsidP="004861C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 w:rsidRPr="004861CF">
                    <w:rPr>
                      <w:rFonts w:asciiTheme="minorHAnsi" w:hAnsiTheme="minorHAnsi" w:cstheme="minorHAnsi"/>
                      <w:color w:val="FF0000"/>
                      <w:sz w:val="22"/>
                      <w:szCs w:val="20"/>
                      <w:highlight w:val="yellow"/>
                      <w:lang w:val="tr-TR"/>
                    </w:rPr>
                    <w:t>12 Mayıs 2021</w:t>
                  </w:r>
                </w:p>
              </w:tc>
            </w:tr>
            <w:tr w:rsidR="00D33A83" w:rsidRPr="007B11AC" w:rsidTr="00D33A83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A3D66" w:rsidRDefault="00DA3D66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17.05.2021</w:t>
                  </w:r>
                </w:p>
                <w:p w:rsidR="00D33A83" w:rsidRPr="00DD61C5" w:rsidRDefault="00DA3D66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23.05.2021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Pr="007B11AC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9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</w:t>
                  </w:r>
                  <w:r w:rsidRPr="00DA640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6AE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Gerçekleştirimi: Programlama Dilleri, Kodlama Biçimleri, Etkinlik, Belgelendirme</w:t>
                  </w:r>
                </w:p>
              </w:tc>
            </w:tr>
            <w:tr w:rsidR="00D33A83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A3D66" w:rsidRDefault="00DA3D66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24.05.2021</w:t>
                  </w:r>
                </w:p>
                <w:p w:rsidR="00D33A83" w:rsidRPr="00DD61C5" w:rsidRDefault="00DA3D66" w:rsidP="00DD61C5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30.05.2021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Pr="007B11AC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Konu 1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0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– </w:t>
                  </w:r>
                  <w:r w:rsidRPr="00010FC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Testi: Yazılım Testlerinin Temelleri, Test Stratejileri, Test Yönetimi, Hata Ayıklama, Belgelendirme</w:t>
                  </w:r>
                </w:p>
              </w:tc>
            </w:tr>
            <w:tr w:rsidR="00D33A83" w:rsidRPr="007B11AC" w:rsidTr="00D33A83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A3D66" w:rsidRPr="00DA3D66" w:rsidRDefault="00DA3D66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A3D6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31.05.2021</w:t>
                  </w:r>
                </w:p>
                <w:p w:rsidR="00D33A83" w:rsidRPr="00DA3D66" w:rsidRDefault="00DA3D66" w:rsidP="00D33A83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A3D6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06.06.2021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Pr="007B11AC" w:rsidRDefault="00D33A83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 Ara Toplantıları</w:t>
                  </w:r>
                </w:p>
              </w:tc>
            </w:tr>
            <w:tr w:rsidR="00D33A83" w:rsidRPr="007B11AC" w:rsidTr="00D33A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33A83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A3D66" w:rsidRPr="00DA3D66" w:rsidRDefault="00DA3D66" w:rsidP="00DA3D66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A3D6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07.06.2021</w:t>
                  </w:r>
                </w:p>
                <w:p w:rsidR="00D33A83" w:rsidRPr="00DA3D66" w:rsidRDefault="00DA3D66" w:rsidP="00DA3D66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DA3D66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  <w:t>13.06.2021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Default="00D33A83" w:rsidP="00D33A8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 w:rsidRPr="00F55D41"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Vaka Çalışması ve Son Sözler</w:t>
                  </w:r>
                </w:p>
                <w:p w:rsidR="00D33A83" w:rsidRDefault="00D33A83" w:rsidP="00D33A8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val="tr-TR"/>
                    </w:rPr>
                  </w:pPr>
                  <w:r w:rsidRPr="00E4003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highlight w:val="yellow"/>
                      <w:lang w:val="tr-TR"/>
                    </w:rPr>
                    <w:t>FİNAL RAPORUNUN TESLİMİ - SON SUNUM VE PROGRAM DEMOSU</w:t>
                  </w:r>
                </w:p>
                <w:p w:rsidR="00D33A83" w:rsidRPr="006E400F" w:rsidRDefault="00D33A83" w:rsidP="004861C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u w:val="single"/>
                      <w:lang w:val="tr-TR" w:eastAsia="tr-TR"/>
                    </w:rPr>
                  </w:pPr>
                  <w:r w:rsidRPr="004861CF">
                    <w:rPr>
                      <w:rFonts w:asciiTheme="minorHAnsi" w:hAnsiTheme="minorHAnsi" w:cstheme="minorHAnsi"/>
                      <w:b w:val="0"/>
                      <w:color w:val="FF0000"/>
                      <w:sz w:val="22"/>
                      <w:szCs w:val="20"/>
                      <w:lang w:val="tr-TR"/>
                    </w:rPr>
                    <w:t xml:space="preserve">                                                           </w:t>
                  </w:r>
                  <w:r w:rsidR="004861CF" w:rsidRPr="004861CF">
                    <w:rPr>
                      <w:rFonts w:asciiTheme="minorHAnsi" w:hAnsiTheme="minorHAnsi" w:cstheme="minorHAnsi"/>
                      <w:color w:val="FF0000"/>
                      <w:sz w:val="22"/>
                      <w:szCs w:val="20"/>
                      <w:highlight w:val="yellow"/>
                      <w:u w:val="single"/>
                      <w:lang w:val="tr-TR"/>
                    </w:rPr>
                    <w:t>8</w:t>
                  </w:r>
                  <w:r w:rsidRPr="004861CF">
                    <w:rPr>
                      <w:rFonts w:asciiTheme="minorHAnsi" w:hAnsiTheme="minorHAnsi" w:cstheme="minorHAnsi"/>
                      <w:color w:val="FF0000"/>
                      <w:sz w:val="22"/>
                      <w:szCs w:val="20"/>
                      <w:highlight w:val="yellow"/>
                      <w:u w:val="single"/>
                      <w:lang w:val="tr-TR"/>
                    </w:rPr>
                    <w:t xml:space="preserve"> </w:t>
                  </w:r>
                  <w:r w:rsidR="004861CF" w:rsidRPr="004861CF">
                    <w:rPr>
                      <w:rFonts w:asciiTheme="minorHAnsi" w:hAnsiTheme="minorHAnsi" w:cstheme="minorHAnsi"/>
                      <w:color w:val="FF0000"/>
                      <w:sz w:val="22"/>
                      <w:szCs w:val="20"/>
                      <w:highlight w:val="yellow"/>
                      <w:u w:val="single"/>
                      <w:lang w:val="tr-TR"/>
                    </w:rPr>
                    <w:t>Haziran 2021</w:t>
                  </w:r>
                </w:p>
              </w:tc>
            </w:tr>
            <w:tr w:rsidR="00D33A83" w:rsidRPr="007B11AC" w:rsidTr="00D33A8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9" w:type="pct"/>
                </w:tcPr>
                <w:p w:rsidR="00D33A83" w:rsidRPr="007B11AC" w:rsidRDefault="00DD61C5" w:rsidP="00DD61C5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71" w:type="pct"/>
                </w:tcPr>
                <w:p w:rsidR="00D33A83" w:rsidRDefault="00DD61C5" w:rsidP="00D33A83">
                  <w:pPr>
                    <w:spacing w:line="360" w:lineRule="auto"/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  <w:t>14.06.2021</w:t>
                  </w:r>
                </w:p>
                <w:p w:rsidR="00DD61C5" w:rsidRPr="00E4003D" w:rsidRDefault="00DD61C5" w:rsidP="00D33A83">
                  <w:pPr>
                    <w:spacing w:line="360" w:lineRule="auto"/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Calibri" w:eastAsiaTheme="minorHAnsi" w:hAnsi="Calibri" w:cs="Calibri"/>
                      <w:caps/>
                      <w:color w:val="000000"/>
                      <w:sz w:val="20"/>
                      <w:szCs w:val="20"/>
                      <w:lang w:val="tr-TR"/>
                    </w:rPr>
                    <w:t>26.06.2021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860" w:type="pct"/>
                </w:tcPr>
                <w:p w:rsidR="00D33A83" w:rsidRPr="007B11AC" w:rsidRDefault="00D33A83" w:rsidP="00D33A8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Theme="minorHAnsi" w:hAnsiTheme="minorHAnsi" w:cstheme="minorHAnsi"/>
                      <w:color w:val="212121"/>
                      <w:sz w:val="20"/>
                      <w:szCs w:val="20"/>
                      <w:lang w:val="tr-TR" w:eastAsia="tr-TR"/>
                    </w:rPr>
                    <w:t>FİNAL SINAVLARI</w:t>
                  </w:r>
                </w:p>
              </w:tc>
            </w:tr>
          </w:tbl>
          <w:p w:rsidR="00C52C68" w:rsidRDefault="00C52C68" w:rsidP="00FD444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</w:tc>
      </w:tr>
    </w:tbl>
    <w:p w:rsidR="00C52C68" w:rsidRDefault="00C52C68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:rsidR="0003574F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:rsidR="0003574F" w:rsidRPr="007B11AC" w:rsidRDefault="0003574F" w:rsidP="00FD444C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7D1E5F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7D1E5F" w:rsidRPr="007B11AC" w:rsidRDefault="001839FF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Lab</w:t>
            </w:r>
            <w:r w:rsidR="007D1E5F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A51E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Planı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C769E0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</w:t>
                  </w:r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Dönem Projesi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Planlama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SRS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03574F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 Final Rapor Dokumalarının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Projeniz için 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Gantt Chart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oluşturulması, 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MS Project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Aracını Kullanarak Proje Zamanlama, Kaynak Planının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Projenin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Organiza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syon Şemasının Çıkarılması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C769E0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2</w:t>
                  </w:r>
                  <w:r w:rsidR="00C769E0"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769E0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Ara rapor</w:t>
                  </w:r>
                  <w:r w:rsidR="00213CD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“</w:t>
                  </w:r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Yazılım Gereksinimleri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E4003D" w:rsidRP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Belgesi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” raporunun hazırlanması</w:t>
                  </w:r>
                  <w:r w:rsidR="009B3C98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Projenize Uygun Yazılım Süreç Döngüsünün Belirlenmesi</w:t>
                  </w:r>
                  <w:r w:rsidR="00E4003D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, Proje Bütçe Yönetimi Çalışması</w:t>
                  </w:r>
                </w:p>
              </w:tc>
            </w:tr>
            <w:tr w:rsidR="009B3C98" w:rsidRPr="007B11AC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Süreç Gereksinimlerinin Belirlenmesi ve Modellenmesi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Nesneye Dayalı yaklaşımla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Kullanım-Senaryolarının, Aktivite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Sequence 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yagramları, İş Süreç Modellemesinin Yapılması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:rsidTr="00505087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97173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Sistem Veri Gereksinimlerinin Belirlenmesi ve Modellenmesi</w:t>
                  </w:r>
                  <w:r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Sınıf Diyagramlarının Kullanılması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),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Dizayn Süreçleri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Veri Tabanı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Form ve Raporların tasarımı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 xml:space="preserve">Ara yüz/diyalog </w:t>
                  </w:r>
                  <w:r w:rsidR="00337E14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tasarımları</w:t>
                  </w:r>
                  <w:r w:rsidR="004B5B0A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).</w:t>
                  </w:r>
                </w:p>
              </w:tc>
            </w:tr>
            <w:tr w:rsidR="009B3C98" w:rsidRPr="007B11AC" w:rsidTr="0050508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4B5B0A" w:rsidP="004B5B0A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Lab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B3C98" w:rsidRPr="007B11AC" w:rsidRDefault="00971735" w:rsidP="004B5B0A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Öğrencilerin dönem projelerinde karşılaştıkları zorlukların giderilmesine yönelik etüt çalışmaları</w:t>
                  </w:r>
                  <w:r w:rsidR="006D768F" w:rsidRPr="007B11AC">
                    <w:rPr>
                      <w:rFonts w:asciiTheme="minorHAnsi" w:hAnsiTheme="minorHAnsi" w:cstheme="minorHAnsi"/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:rsidR="007D1E5F" w:rsidRPr="007B11AC" w:rsidRDefault="007D1E5F" w:rsidP="00FD44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</w:tc>
      </w:tr>
      <w:tr w:rsidR="007D1E5F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337E14" w:rsidRDefault="00A36F09" w:rsidP="00337E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shd w:val="clear" w:color="auto" w:fill="FFFFFF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color w:val="212121"/>
                <w:sz w:val="20"/>
                <w:szCs w:val="20"/>
                <w:lang w:val="tr-TR" w:eastAsia="tr-TR"/>
              </w:rPr>
              <w:t>Dersin Öğrenme Kazanımları</w:t>
            </w:r>
          </w:p>
          <w:p w:rsidR="00E901FB" w:rsidRPr="001A0E5A" w:rsidRDefault="00A36F09" w:rsidP="001A0E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Bu dersi başarıyla tamamlayan tüm öğrenciler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aşağıdakiler hakkında bilgi ve anlayış geliştirmiş olacaklardır:</w:t>
            </w:r>
          </w:p>
          <w:p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8"/>
              <w:gridCol w:w="4437"/>
              <w:gridCol w:w="515"/>
              <w:gridCol w:w="3022"/>
            </w:tblGrid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 w:val="restart"/>
                  <w:noWrap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  <w:t>Değerlendirme</w:t>
                  </w: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Metot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No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tr-TR"/>
                    </w:rPr>
                    <w:t>Yüzdelik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ED45F0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Ara Sınavı</w:t>
                  </w:r>
                  <w:r w:rsidR="00ED45F0" w:rsidRPr="00ED45F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sym w:font="Wingdings" w:char="F0E0"/>
                  </w:r>
                  <w:r w:rsidR="00ED45F0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Dönem Ödevi</w:t>
                  </w:r>
                </w:p>
              </w:tc>
              <w:tc>
                <w:tcPr>
                  <w:tcW w:w="273" w:type="pct"/>
                  <w:vAlign w:val="center"/>
                </w:tcPr>
                <w:p w:rsidR="00ED45F0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ED45F0" w:rsidRPr="007B11AC" w:rsidRDefault="00937C6A" w:rsidP="00ED45F0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20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Final 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sınavı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ED45F0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40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A36F0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Derse Katılım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0%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702C9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Lab</w:t>
                  </w:r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(</w:t>
                  </w:r>
                  <w:r w:rsidR="00A36F0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</w:t>
                  </w:r>
                  <w:r w:rsidR="00213CD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Planlaması &amp; Yönetimi Raporu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)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10%</w:t>
                  </w:r>
                </w:p>
              </w:tc>
            </w:tr>
            <w:tr w:rsidR="002702C9" w:rsidRPr="007B11AC" w:rsidTr="00213CDC">
              <w:trPr>
                <w:trHeight w:val="115"/>
              </w:trPr>
              <w:tc>
                <w:tcPr>
                  <w:tcW w:w="773" w:type="pct"/>
                  <w:vMerge/>
                  <w:noWrap/>
                  <w:vAlign w:val="center"/>
                </w:tcPr>
                <w:p w:rsidR="002702C9" w:rsidRPr="007B11AC" w:rsidRDefault="002702C9" w:rsidP="002702C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702C9" w:rsidRPr="007B11AC" w:rsidRDefault="00213CDC" w:rsidP="00A36F0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Ara Sunumları (SRS raporu)</w:t>
                  </w:r>
                </w:p>
              </w:tc>
              <w:tc>
                <w:tcPr>
                  <w:tcW w:w="273" w:type="pct"/>
                  <w:vAlign w:val="center"/>
                </w:tcPr>
                <w:p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  <w:tc>
                <w:tcPr>
                  <w:tcW w:w="1602" w:type="pct"/>
                  <w:vAlign w:val="center"/>
                </w:tcPr>
                <w:p w:rsidR="002702C9" w:rsidRPr="007B11AC" w:rsidRDefault="00213CDC" w:rsidP="002702C9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="002702C9"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  <w:tr w:rsidR="00213CDC" w:rsidRPr="007B11AC" w:rsidTr="00213CDC">
              <w:trPr>
                <w:trHeight w:val="115"/>
              </w:trPr>
              <w:tc>
                <w:tcPr>
                  <w:tcW w:w="773" w:type="pct"/>
                  <w:noWrap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52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Proje Final Raporu ve Sunumları</w:t>
                  </w:r>
                </w:p>
              </w:tc>
              <w:tc>
                <w:tcPr>
                  <w:tcW w:w="273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602" w:type="pct"/>
                  <w:vAlign w:val="center"/>
                </w:tcPr>
                <w:p w:rsidR="00213CDC" w:rsidRPr="007B11AC" w:rsidRDefault="00213CDC" w:rsidP="00213CDC">
                  <w:pPr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>15</w:t>
                  </w:r>
                  <w:r w:rsidRPr="007B11A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tr-TR"/>
                    </w:rPr>
                    <w:t xml:space="preserve">% </w:t>
                  </w:r>
                </w:p>
              </w:tc>
            </w:tr>
          </w:tbl>
          <w:p w:rsidR="002702C9" w:rsidRPr="007B11AC" w:rsidRDefault="002702C9" w:rsidP="002702C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tr-TR"/>
              </w:rPr>
            </w:pPr>
          </w:p>
        </w:tc>
      </w:tr>
      <w:tr w:rsidR="00B14F6A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Derse Katılım notu:</w:t>
            </w:r>
          </w:p>
          <w:p w:rsidR="00213CDC" w:rsidRPr="007B11AC" w:rsidRDefault="00A36F09" w:rsidP="0097756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Not verilmemektedir. Ancak, haftalık ders ve </w:t>
            </w:r>
            <w:r w:rsidR="0097756B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Lab</w:t>
            </w: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 çalışmalarında katılım zorunludur.</w:t>
            </w:r>
            <w:bookmarkStart w:id="0" w:name="_GoBack"/>
            <w:bookmarkEnd w:id="0"/>
          </w:p>
        </w:tc>
      </w:tr>
      <w:tr w:rsidR="00DF1F7C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Telafi Sınavı politikası:</w:t>
            </w:r>
          </w:p>
          <w:p w:rsidR="00A36F09" w:rsidRPr="007B11AC" w:rsidRDefault="00A36F09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A36F09" w:rsidRPr="00A36F09" w:rsidRDefault="00A36F09" w:rsidP="00A36F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 xml:space="preserve">Telafi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avına girme hakkı için, öğrencinin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kaçır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mış olduğu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sınav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 xml:space="preserve"> tarihinden </w:t>
            </w:r>
            <w:r w:rsidRPr="00A36F09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itibaren 3 iş günü içinde bir doktor raporu getirmelidir.</w:t>
            </w:r>
          </w:p>
          <w:p w:rsidR="00DF1F7C" w:rsidRPr="007B11AC" w:rsidRDefault="00DF1F7C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6D2BC0" w:rsidRPr="007B11AC" w:rsidRDefault="006D2BC0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7B11AC" w:rsidRPr="007B11AC" w:rsidRDefault="007B11AC" w:rsidP="007B11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NG notuyla ilgili politika: </w:t>
            </w:r>
            <w:r w:rsidRPr="007B11AC">
              <w:rPr>
                <w:rFonts w:asciiTheme="minorHAnsi" w:hAnsiTheme="minorHAnsi" w:cstheme="minorHAnsi"/>
                <w:color w:val="212121"/>
                <w:sz w:val="20"/>
                <w:szCs w:val="20"/>
                <w:lang w:val="tr-TR" w:eastAsia="tr-TR"/>
              </w:rPr>
              <w:t>İki sınavı kaçırıp geçerli bir mazereti olmayan öğrencilere NG notu verilir.</w:t>
            </w:r>
          </w:p>
          <w:p w:rsidR="000A7214" w:rsidRPr="007B11AC" w:rsidRDefault="000A7214" w:rsidP="00FD444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6D2BC0" w:rsidRPr="007B11AC" w:rsidTr="00505087">
        <w:trPr>
          <w:trHeight w:val="312"/>
        </w:trPr>
        <w:tc>
          <w:tcPr>
            <w:tcW w:w="9648" w:type="dxa"/>
            <w:gridSpan w:val="2"/>
            <w:noWrap/>
            <w:vAlign w:val="center"/>
          </w:tcPr>
          <w:p w:rsidR="000A7214" w:rsidRPr="007B11AC" w:rsidRDefault="000A7214" w:rsidP="00FD444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</w:p>
          <w:p w:rsidR="007B11AC" w:rsidRPr="007B11AC" w:rsidRDefault="007B11AC" w:rsidP="007B11A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Laboratuvar çalışmalarının kaçırılması durumunda geçerli politika: </w:t>
            </w:r>
            <w:r w:rsidRPr="007B11AC"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Kaçırılmış laboratuvar çalışması için telafi yapılmayacaktır. Herhangi bir nedenden ötürü laboratuvar çalışmasına katılamıyorsanız, çalışmalarınızı önceden sunabilmeniz için asistanınızla önceden irtibata geçmelisiniz.</w:t>
            </w:r>
          </w:p>
        </w:tc>
      </w:tr>
      <w:tr w:rsidR="006D2BC0" w:rsidRPr="007B11AC" w:rsidTr="00505087">
        <w:trPr>
          <w:trHeight w:val="312"/>
        </w:trPr>
        <w:tc>
          <w:tcPr>
            <w:tcW w:w="4824" w:type="dxa"/>
            <w:noWrap/>
            <w:vAlign w:val="center"/>
          </w:tcPr>
          <w:p w:rsidR="006D2BC0" w:rsidRPr="007B11AC" w:rsidRDefault="006D2BC0" w:rsidP="006B74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4220C5" w:rsidRDefault="007B11AC" w:rsidP="008D70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Hazırlayan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</w:p>
          <w:p w:rsidR="006D2BC0" w:rsidRPr="007B11AC" w:rsidRDefault="007B11AC" w:rsidP="008D702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Doç</w:t>
            </w:r>
            <w:r w:rsidR="006D2BC0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. Dr. </w:t>
            </w:r>
            <w:r w:rsidR="00505087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Duygu Çelik Ertuğrul</w:t>
            </w:r>
          </w:p>
          <w:p w:rsidR="006D2BC0" w:rsidRPr="004220C5" w:rsidRDefault="004220C5" w:rsidP="008D702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tr-TR"/>
              </w:rPr>
              <w:t>Selin Bitirim</w:t>
            </w:r>
          </w:p>
        </w:tc>
        <w:tc>
          <w:tcPr>
            <w:tcW w:w="4824" w:type="dxa"/>
            <w:vAlign w:val="center"/>
          </w:tcPr>
          <w:p w:rsidR="00937C6A" w:rsidRDefault="00937C6A" w:rsidP="009872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</w:p>
          <w:p w:rsidR="006D2BC0" w:rsidRPr="007B11AC" w:rsidRDefault="007B11AC" w:rsidP="009872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Hazırlama Tarihi</w:t>
            </w:r>
            <w:r w:rsidR="006D2BC0" w:rsidRPr="007B11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9872F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01</w:t>
            </w:r>
            <w:r w:rsidR="005B28E8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37C6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Mart</w:t>
            </w:r>
            <w:r w:rsidR="006D2BC0" w:rsidRPr="007B11A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937C6A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2021</w:t>
            </w:r>
          </w:p>
        </w:tc>
      </w:tr>
    </w:tbl>
    <w:p w:rsidR="002702C9" w:rsidRPr="007B11AC" w:rsidRDefault="002702C9">
      <w:pPr>
        <w:rPr>
          <w:rFonts w:asciiTheme="minorHAnsi" w:hAnsiTheme="minorHAnsi" w:cstheme="minorHAnsi"/>
          <w:sz w:val="20"/>
          <w:szCs w:val="20"/>
          <w:lang w:val="tr-TR"/>
        </w:rPr>
      </w:pPr>
    </w:p>
    <w:sectPr w:rsidR="002702C9" w:rsidRPr="007B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7EB4E0B"/>
    <w:multiLevelType w:val="hybridMultilevel"/>
    <w:tmpl w:val="8FB6B2B8"/>
    <w:lvl w:ilvl="0" w:tplc="F22044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89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1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0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E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0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9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6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7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607107"/>
    <w:multiLevelType w:val="hybridMultilevel"/>
    <w:tmpl w:val="F7B47D16"/>
    <w:lvl w:ilvl="0" w:tplc="3E385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1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A6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3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0A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C2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2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01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313C99"/>
    <w:multiLevelType w:val="hybridMultilevel"/>
    <w:tmpl w:val="076E71A4"/>
    <w:lvl w:ilvl="0" w:tplc="2DA2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2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2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11CD6"/>
    <w:multiLevelType w:val="hybridMultilevel"/>
    <w:tmpl w:val="FCBECBE2"/>
    <w:lvl w:ilvl="0" w:tplc="18B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C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E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4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A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177BB"/>
    <w:multiLevelType w:val="hybridMultilevel"/>
    <w:tmpl w:val="3B5809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D45D4"/>
    <w:multiLevelType w:val="hybridMultilevel"/>
    <w:tmpl w:val="2690C622"/>
    <w:lvl w:ilvl="0" w:tplc="902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A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8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A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6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B6108E"/>
    <w:multiLevelType w:val="hybridMultilevel"/>
    <w:tmpl w:val="A42246A8"/>
    <w:lvl w:ilvl="0" w:tplc="0AB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E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2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4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B2780"/>
    <w:multiLevelType w:val="hybridMultilevel"/>
    <w:tmpl w:val="42EE2FAA"/>
    <w:lvl w:ilvl="0" w:tplc="0C1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2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0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20F5F"/>
    <w:multiLevelType w:val="hybridMultilevel"/>
    <w:tmpl w:val="D8D2AB86"/>
    <w:lvl w:ilvl="0" w:tplc="AC689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062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E4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1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A9A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38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3C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44E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E740F0"/>
    <w:multiLevelType w:val="hybridMultilevel"/>
    <w:tmpl w:val="0BBED05E"/>
    <w:lvl w:ilvl="0" w:tplc="469C2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E0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42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8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4C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1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2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12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A"/>
    <w:rsid w:val="0000389A"/>
    <w:rsid w:val="00003E80"/>
    <w:rsid w:val="00010FCD"/>
    <w:rsid w:val="00016585"/>
    <w:rsid w:val="000204AA"/>
    <w:rsid w:val="00023A0D"/>
    <w:rsid w:val="000268C7"/>
    <w:rsid w:val="00034BC3"/>
    <w:rsid w:val="0003574F"/>
    <w:rsid w:val="00042DBA"/>
    <w:rsid w:val="00057362"/>
    <w:rsid w:val="00072E0B"/>
    <w:rsid w:val="00080E29"/>
    <w:rsid w:val="000A7214"/>
    <w:rsid w:val="000B2B68"/>
    <w:rsid w:val="000C574D"/>
    <w:rsid w:val="000F5229"/>
    <w:rsid w:val="000F6A5D"/>
    <w:rsid w:val="0012258C"/>
    <w:rsid w:val="001258C7"/>
    <w:rsid w:val="00155E70"/>
    <w:rsid w:val="00155F7C"/>
    <w:rsid w:val="00170075"/>
    <w:rsid w:val="001818FE"/>
    <w:rsid w:val="001839FF"/>
    <w:rsid w:val="0018797D"/>
    <w:rsid w:val="001A0E5A"/>
    <w:rsid w:val="001A2632"/>
    <w:rsid w:val="001A6769"/>
    <w:rsid w:val="001B7A1A"/>
    <w:rsid w:val="001C57D1"/>
    <w:rsid w:val="001D3D5C"/>
    <w:rsid w:val="001E5DC2"/>
    <w:rsid w:val="001F3E7D"/>
    <w:rsid w:val="00213CDC"/>
    <w:rsid w:val="00217F9B"/>
    <w:rsid w:val="00231710"/>
    <w:rsid w:val="00251542"/>
    <w:rsid w:val="00252963"/>
    <w:rsid w:val="00254014"/>
    <w:rsid w:val="002543DC"/>
    <w:rsid w:val="0025460D"/>
    <w:rsid w:val="002702C9"/>
    <w:rsid w:val="00272AF0"/>
    <w:rsid w:val="00275728"/>
    <w:rsid w:val="002760B8"/>
    <w:rsid w:val="0028085D"/>
    <w:rsid w:val="00281D46"/>
    <w:rsid w:val="0029038D"/>
    <w:rsid w:val="00290C41"/>
    <w:rsid w:val="002A3E9F"/>
    <w:rsid w:val="002A6979"/>
    <w:rsid w:val="002A6995"/>
    <w:rsid w:val="002B25D2"/>
    <w:rsid w:val="002B53EF"/>
    <w:rsid w:val="002B5AA3"/>
    <w:rsid w:val="002C4C36"/>
    <w:rsid w:val="002E24BD"/>
    <w:rsid w:val="00315951"/>
    <w:rsid w:val="0032044A"/>
    <w:rsid w:val="003233EC"/>
    <w:rsid w:val="00323BE4"/>
    <w:rsid w:val="00327E9F"/>
    <w:rsid w:val="00327F79"/>
    <w:rsid w:val="00337E14"/>
    <w:rsid w:val="0034463B"/>
    <w:rsid w:val="00351D7D"/>
    <w:rsid w:val="0035641E"/>
    <w:rsid w:val="003614D6"/>
    <w:rsid w:val="00370440"/>
    <w:rsid w:val="0039085B"/>
    <w:rsid w:val="0039435D"/>
    <w:rsid w:val="003B4128"/>
    <w:rsid w:val="003F398C"/>
    <w:rsid w:val="003F57C6"/>
    <w:rsid w:val="003F7939"/>
    <w:rsid w:val="0041257D"/>
    <w:rsid w:val="00412713"/>
    <w:rsid w:val="004165CB"/>
    <w:rsid w:val="004220C5"/>
    <w:rsid w:val="00427C4B"/>
    <w:rsid w:val="004336FF"/>
    <w:rsid w:val="00457242"/>
    <w:rsid w:val="004675DB"/>
    <w:rsid w:val="004800F3"/>
    <w:rsid w:val="00480D52"/>
    <w:rsid w:val="004861CF"/>
    <w:rsid w:val="00492284"/>
    <w:rsid w:val="00492802"/>
    <w:rsid w:val="0049425E"/>
    <w:rsid w:val="00494ABD"/>
    <w:rsid w:val="00495B75"/>
    <w:rsid w:val="004A25C8"/>
    <w:rsid w:val="004A5ECD"/>
    <w:rsid w:val="004B5B0A"/>
    <w:rsid w:val="004C1243"/>
    <w:rsid w:val="004D19DB"/>
    <w:rsid w:val="004F6AEC"/>
    <w:rsid w:val="0050214D"/>
    <w:rsid w:val="005041E1"/>
    <w:rsid w:val="00505087"/>
    <w:rsid w:val="00524F29"/>
    <w:rsid w:val="00542A5D"/>
    <w:rsid w:val="0055450F"/>
    <w:rsid w:val="0056005C"/>
    <w:rsid w:val="005610C1"/>
    <w:rsid w:val="00570049"/>
    <w:rsid w:val="005814A1"/>
    <w:rsid w:val="00582573"/>
    <w:rsid w:val="005A22A4"/>
    <w:rsid w:val="005B28E8"/>
    <w:rsid w:val="005C0CF1"/>
    <w:rsid w:val="005D0C9C"/>
    <w:rsid w:val="005D2788"/>
    <w:rsid w:val="005E44F1"/>
    <w:rsid w:val="00600E28"/>
    <w:rsid w:val="00623FCA"/>
    <w:rsid w:val="006252B8"/>
    <w:rsid w:val="00627589"/>
    <w:rsid w:val="006330FA"/>
    <w:rsid w:val="0064001B"/>
    <w:rsid w:val="00644343"/>
    <w:rsid w:val="0064518E"/>
    <w:rsid w:val="006759F1"/>
    <w:rsid w:val="006808AB"/>
    <w:rsid w:val="00684CF6"/>
    <w:rsid w:val="00697B74"/>
    <w:rsid w:val="006A3C3B"/>
    <w:rsid w:val="006B4031"/>
    <w:rsid w:val="006B74A9"/>
    <w:rsid w:val="006C4CEE"/>
    <w:rsid w:val="006D2BC0"/>
    <w:rsid w:val="006D6FDA"/>
    <w:rsid w:val="006D768F"/>
    <w:rsid w:val="006E400F"/>
    <w:rsid w:val="00702BC2"/>
    <w:rsid w:val="00705718"/>
    <w:rsid w:val="007222E1"/>
    <w:rsid w:val="0072449A"/>
    <w:rsid w:val="007337AF"/>
    <w:rsid w:val="00746B11"/>
    <w:rsid w:val="00754CC1"/>
    <w:rsid w:val="007642C8"/>
    <w:rsid w:val="0077245E"/>
    <w:rsid w:val="00775411"/>
    <w:rsid w:val="00775D17"/>
    <w:rsid w:val="00776C8F"/>
    <w:rsid w:val="0078783A"/>
    <w:rsid w:val="00792AE1"/>
    <w:rsid w:val="00795B0E"/>
    <w:rsid w:val="007A1946"/>
    <w:rsid w:val="007B11AC"/>
    <w:rsid w:val="007D1E5F"/>
    <w:rsid w:val="007D3208"/>
    <w:rsid w:val="007D50AC"/>
    <w:rsid w:val="007E47B8"/>
    <w:rsid w:val="007E519A"/>
    <w:rsid w:val="007E5EED"/>
    <w:rsid w:val="007F138A"/>
    <w:rsid w:val="00802630"/>
    <w:rsid w:val="00802884"/>
    <w:rsid w:val="00804949"/>
    <w:rsid w:val="008134EE"/>
    <w:rsid w:val="00821C13"/>
    <w:rsid w:val="00830889"/>
    <w:rsid w:val="00846430"/>
    <w:rsid w:val="0086045E"/>
    <w:rsid w:val="008621C0"/>
    <w:rsid w:val="00862BE8"/>
    <w:rsid w:val="00867C9B"/>
    <w:rsid w:val="00872FF1"/>
    <w:rsid w:val="00873537"/>
    <w:rsid w:val="00874A12"/>
    <w:rsid w:val="00890A83"/>
    <w:rsid w:val="00890EBC"/>
    <w:rsid w:val="00892FFE"/>
    <w:rsid w:val="008A27E8"/>
    <w:rsid w:val="008A74E7"/>
    <w:rsid w:val="008B0DFD"/>
    <w:rsid w:val="008B25AF"/>
    <w:rsid w:val="008C001F"/>
    <w:rsid w:val="008D4659"/>
    <w:rsid w:val="008D630A"/>
    <w:rsid w:val="008D6D26"/>
    <w:rsid w:val="008D702E"/>
    <w:rsid w:val="008E601A"/>
    <w:rsid w:val="008F718B"/>
    <w:rsid w:val="00905283"/>
    <w:rsid w:val="00905FCA"/>
    <w:rsid w:val="00915F4C"/>
    <w:rsid w:val="00930C83"/>
    <w:rsid w:val="00937C6A"/>
    <w:rsid w:val="009415CC"/>
    <w:rsid w:val="009510AF"/>
    <w:rsid w:val="009550CA"/>
    <w:rsid w:val="00971735"/>
    <w:rsid w:val="00976C64"/>
    <w:rsid w:val="0097756B"/>
    <w:rsid w:val="009800CE"/>
    <w:rsid w:val="009872F7"/>
    <w:rsid w:val="009A7105"/>
    <w:rsid w:val="009B3C98"/>
    <w:rsid w:val="009C322D"/>
    <w:rsid w:val="009C3B53"/>
    <w:rsid w:val="009E23E5"/>
    <w:rsid w:val="009E2FDB"/>
    <w:rsid w:val="009E3064"/>
    <w:rsid w:val="009F1902"/>
    <w:rsid w:val="009F5E6B"/>
    <w:rsid w:val="009F7627"/>
    <w:rsid w:val="009F7823"/>
    <w:rsid w:val="00A158D9"/>
    <w:rsid w:val="00A21C2F"/>
    <w:rsid w:val="00A36F09"/>
    <w:rsid w:val="00A43733"/>
    <w:rsid w:val="00A51E12"/>
    <w:rsid w:val="00A63239"/>
    <w:rsid w:val="00A73D32"/>
    <w:rsid w:val="00A74542"/>
    <w:rsid w:val="00AA48B7"/>
    <w:rsid w:val="00AC25EB"/>
    <w:rsid w:val="00AD093B"/>
    <w:rsid w:val="00AD5C79"/>
    <w:rsid w:val="00AD7D07"/>
    <w:rsid w:val="00AE1EE0"/>
    <w:rsid w:val="00AF33CB"/>
    <w:rsid w:val="00B14F6A"/>
    <w:rsid w:val="00B258F0"/>
    <w:rsid w:val="00B2697A"/>
    <w:rsid w:val="00B3662C"/>
    <w:rsid w:val="00B5488C"/>
    <w:rsid w:val="00B673FC"/>
    <w:rsid w:val="00B72D13"/>
    <w:rsid w:val="00B76DC3"/>
    <w:rsid w:val="00B91C2B"/>
    <w:rsid w:val="00BB1119"/>
    <w:rsid w:val="00BD45BC"/>
    <w:rsid w:val="00C11160"/>
    <w:rsid w:val="00C156EC"/>
    <w:rsid w:val="00C47DBF"/>
    <w:rsid w:val="00C52C68"/>
    <w:rsid w:val="00C543F6"/>
    <w:rsid w:val="00C55D9C"/>
    <w:rsid w:val="00C61486"/>
    <w:rsid w:val="00C769E0"/>
    <w:rsid w:val="00CA0390"/>
    <w:rsid w:val="00CB4DBB"/>
    <w:rsid w:val="00CC0797"/>
    <w:rsid w:val="00CC4359"/>
    <w:rsid w:val="00CC7590"/>
    <w:rsid w:val="00CC7799"/>
    <w:rsid w:val="00CE172C"/>
    <w:rsid w:val="00D05AFB"/>
    <w:rsid w:val="00D075D8"/>
    <w:rsid w:val="00D14EB9"/>
    <w:rsid w:val="00D16626"/>
    <w:rsid w:val="00D33A83"/>
    <w:rsid w:val="00D37C11"/>
    <w:rsid w:val="00D4455E"/>
    <w:rsid w:val="00D45739"/>
    <w:rsid w:val="00D54591"/>
    <w:rsid w:val="00D6408E"/>
    <w:rsid w:val="00D71D6B"/>
    <w:rsid w:val="00D72E8C"/>
    <w:rsid w:val="00D8092D"/>
    <w:rsid w:val="00D81A00"/>
    <w:rsid w:val="00D84F3D"/>
    <w:rsid w:val="00D9643A"/>
    <w:rsid w:val="00DA3D66"/>
    <w:rsid w:val="00DA5728"/>
    <w:rsid w:val="00DA640F"/>
    <w:rsid w:val="00DB0AB8"/>
    <w:rsid w:val="00DC04A4"/>
    <w:rsid w:val="00DD0258"/>
    <w:rsid w:val="00DD61C5"/>
    <w:rsid w:val="00DF07CC"/>
    <w:rsid w:val="00DF1F7C"/>
    <w:rsid w:val="00DF361E"/>
    <w:rsid w:val="00E0573C"/>
    <w:rsid w:val="00E139CE"/>
    <w:rsid w:val="00E4003D"/>
    <w:rsid w:val="00E60651"/>
    <w:rsid w:val="00E63B47"/>
    <w:rsid w:val="00E645A1"/>
    <w:rsid w:val="00E721EE"/>
    <w:rsid w:val="00E734DD"/>
    <w:rsid w:val="00E764A6"/>
    <w:rsid w:val="00E81D7D"/>
    <w:rsid w:val="00E901FB"/>
    <w:rsid w:val="00EA57E5"/>
    <w:rsid w:val="00EB7977"/>
    <w:rsid w:val="00ED45F0"/>
    <w:rsid w:val="00EE71B6"/>
    <w:rsid w:val="00EF035F"/>
    <w:rsid w:val="00F05811"/>
    <w:rsid w:val="00F0590E"/>
    <w:rsid w:val="00F15B70"/>
    <w:rsid w:val="00F17869"/>
    <w:rsid w:val="00F242BD"/>
    <w:rsid w:val="00F26596"/>
    <w:rsid w:val="00F41753"/>
    <w:rsid w:val="00F55D41"/>
    <w:rsid w:val="00F6684B"/>
    <w:rsid w:val="00F774A3"/>
    <w:rsid w:val="00F8609F"/>
    <w:rsid w:val="00F87BC0"/>
    <w:rsid w:val="00F903B7"/>
    <w:rsid w:val="00F95226"/>
    <w:rsid w:val="00FB131F"/>
    <w:rsid w:val="00FB184F"/>
    <w:rsid w:val="00FD444C"/>
    <w:rsid w:val="00FD6D9A"/>
    <w:rsid w:val="00FE286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34BC3"/>
  </w:style>
  <w:style w:type="paragraph" w:styleId="HTMLPreformatted">
    <w:name w:val="HTML Preformatted"/>
    <w:basedOn w:val="Normal"/>
    <w:link w:val="HTMLPreformattedChar"/>
    <w:uiPriority w:val="99"/>
    <w:unhideWhenUsed/>
    <w:rsid w:val="0049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25E"/>
    <w:rPr>
      <w:rFonts w:ascii="Courier New" w:eastAsia="Times New Roman" w:hAnsi="Courier New" w:cs="Courier New"/>
      <w:sz w:val="20"/>
      <w:szCs w:val="20"/>
      <w:lang w:val="en-US"/>
    </w:rPr>
  </w:style>
  <w:style w:type="table" w:styleId="GridTable1Light">
    <w:name w:val="Grid Table 1 Light"/>
    <w:basedOn w:val="TableNormal"/>
    <w:uiPriority w:val="46"/>
    <w:rsid w:val="00976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76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C5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4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4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7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4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7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6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9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30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8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0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5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3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3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400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58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7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0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6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14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0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5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lsource.com/educators/textbooks?term=978013420566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ff.emu.edu.tr/selinbitirim/en/teaching/blgm312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F119ABA4BA4BA5D7E3E1D2F54A51" ma:contentTypeVersion="" ma:contentTypeDescription="Create a new document." ma:contentTypeScope="" ma:versionID="7455029914f86331d8781e4dd76756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14A172-E348-4962-A7E8-80104AA26190}"/>
</file>

<file path=customXml/itemProps2.xml><?xml version="1.0" encoding="utf-8"?>
<ds:datastoreItem xmlns:ds="http://schemas.openxmlformats.org/officeDocument/2006/customXml" ds:itemID="{B5C0EA85-BD24-4D0A-A20F-70A3F0104B1E}"/>
</file>

<file path=customXml/itemProps3.xml><?xml version="1.0" encoding="utf-8"?>
<ds:datastoreItem xmlns:ds="http://schemas.openxmlformats.org/officeDocument/2006/customXml" ds:itemID="{0C231478-2A46-4F15-A47E-C7915426CF3A}"/>
</file>

<file path=customXml/itemProps4.xml><?xml version="1.0" encoding="utf-8"?>
<ds:datastoreItem xmlns:ds="http://schemas.openxmlformats.org/officeDocument/2006/customXml" ds:itemID="{CF5C856A-EB9E-4A2E-9061-0156DDFFA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Selin</cp:lastModifiedBy>
  <cp:revision>121</cp:revision>
  <cp:lastPrinted>2014-02-25T14:28:00Z</cp:lastPrinted>
  <dcterms:created xsi:type="dcterms:W3CDTF">2017-02-10T14:56:00Z</dcterms:created>
  <dcterms:modified xsi:type="dcterms:W3CDTF">2021-03-10T06:19:00Z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0x010100FC94F119ABA4BA4BA5D7E3E1D2F54A51</vt:lpwstr>
  </property>
</Properties>
</file>