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C25" w:rsidRPr="00377C25" w:rsidRDefault="00377C25" w:rsidP="00377C2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7C25">
        <w:rPr>
          <w:rFonts w:ascii="Times New Roman" w:hAnsi="Times New Roman" w:cs="Times New Roman"/>
          <w:b/>
          <w:sz w:val="24"/>
          <w:szCs w:val="24"/>
        </w:rPr>
        <w:t>IENG112</w:t>
      </w:r>
    </w:p>
    <w:p w:rsidR="00377C25" w:rsidRPr="00377C25" w:rsidRDefault="00843CE7" w:rsidP="00377C2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Notes #6</w:t>
      </w:r>
    </w:p>
    <w:p w:rsidR="00377C25" w:rsidRPr="00377C25" w:rsidRDefault="00377C25" w:rsidP="00377C2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3CE7" w:rsidRPr="00377C25" w:rsidRDefault="00843CE7" w:rsidP="00843CE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Work Design and Organizational Performance Measurement</w:t>
      </w:r>
    </w:p>
    <w:p w:rsidR="00377C25" w:rsidRPr="00377C25" w:rsidRDefault="00377C25" w:rsidP="00377C2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7FD5" w:rsidRDefault="00377C25" w:rsidP="002A7FD5">
      <w:pPr>
        <w:spacing w:after="0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 w:rsidRPr="00377C25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843CE7">
        <w:rPr>
          <w:rFonts w:ascii="Times New Roman" w:hAnsi="Times New Roman" w:cs="Times New Roman"/>
          <w:b/>
          <w:sz w:val="24"/>
          <w:szCs w:val="24"/>
        </w:rPr>
        <w:t>Productivity Measurement</w:t>
      </w:r>
      <w:r w:rsidRPr="00377C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16E9" w:rsidRDefault="002B13E0" w:rsidP="00843CE7">
      <w:pPr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 General I</w:t>
      </w:r>
      <w:r w:rsidR="00843CE7">
        <w:rPr>
          <w:rFonts w:ascii="Times New Roman" w:hAnsi="Times New Roman" w:cs="Times New Roman"/>
          <w:b/>
          <w:sz w:val="24"/>
          <w:szCs w:val="24"/>
        </w:rPr>
        <w:t>dea:</w:t>
      </w:r>
    </w:p>
    <w:p w:rsidR="00843CE7" w:rsidRDefault="00646B54" w:rsidP="00843CE7">
      <w:pPr>
        <w:spacing w:after="0"/>
        <w:ind w:left="360"/>
        <w:jc w:val="right"/>
        <w:rPr>
          <w:rFonts w:ascii="Times New Roman" w:eastAsiaTheme="minorEastAsia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output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input</m:t>
            </m:r>
          </m:den>
        </m:f>
      </m:oMath>
      <w:r w:rsidR="00843CE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843CE7">
        <w:rPr>
          <w:rFonts w:ascii="Times New Roman" w:eastAsiaTheme="minorEastAsia" w:hAnsi="Times New Roman" w:cs="Times New Roman"/>
          <w:sz w:val="24"/>
          <w:szCs w:val="24"/>
        </w:rPr>
        <w:tab/>
      </w:r>
      <w:r w:rsidR="00843CE7">
        <w:rPr>
          <w:rFonts w:ascii="Times New Roman" w:eastAsiaTheme="minorEastAsia" w:hAnsi="Times New Roman" w:cs="Times New Roman"/>
          <w:sz w:val="24"/>
          <w:szCs w:val="24"/>
        </w:rPr>
        <w:tab/>
      </w:r>
      <w:r w:rsidR="00843CE7">
        <w:rPr>
          <w:rFonts w:ascii="Times New Roman" w:eastAsiaTheme="minorEastAsia" w:hAnsi="Times New Roman" w:cs="Times New Roman"/>
          <w:sz w:val="24"/>
          <w:szCs w:val="24"/>
        </w:rPr>
        <w:tab/>
      </w:r>
      <w:r w:rsidR="00843CE7">
        <w:rPr>
          <w:rFonts w:ascii="Times New Roman" w:eastAsiaTheme="minorEastAsia" w:hAnsi="Times New Roman" w:cs="Times New Roman"/>
          <w:sz w:val="24"/>
          <w:szCs w:val="24"/>
        </w:rPr>
        <w:tab/>
      </w:r>
      <w:r w:rsidR="00843CE7">
        <w:rPr>
          <w:rFonts w:ascii="Times New Roman" w:eastAsiaTheme="minorEastAsia" w:hAnsi="Times New Roman" w:cs="Times New Roman"/>
          <w:sz w:val="24"/>
          <w:szCs w:val="24"/>
        </w:rPr>
        <w:tab/>
      </w:r>
      <w:r w:rsidR="00843CE7">
        <w:rPr>
          <w:rFonts w:ascii="Times New Roman" w:eastAsiaTheme="minorEastAsia" w:hAnsi="Times New Roman" w:cs="Times New Roman"/>
          <w:sz w:val="24"/>
          <w:szCs w:val="24"/>
        </w:rPr>
        <w:tab/>
        <w:t>(1)</w:t>
      </w:r>
    </w:p>
    <w:p w:rsidR="0000647C" w:rsidRDefault="00F64056" w:rsidP="00F64056">
      <w:pPr>
        <w:spacing w:after="0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proofErr w:type="gramStart"/>
      <w:r w:rsidR="0000647C" w:rsidRPr="00BC5011">
        <w:rPr>
          <w:rFonts w:ascii="Times New Roman" w:eastAsiaTheme="minorEastAsia" w:hAnsi="Times New Roman" w:cs="Times New Roman"/>
          <w:sz w:val="24"/>
          <w:szCs w:val="24"/>
          <w:u w:val="single"/>
        </w:rPr>
        <w:t>Examples.</w:t>
      </w:r>
      <w:proofErr w:type="gramEnd"/>
      <w:r w:rsidR="0000647C">
        <w:rPr>
          <w:rFonts w:ascii="Times New Roman" w:eastAsiaTheme="minorEastAsia" w:hAnsi="Times New Roman" w:cs="Times New Roman"/>
          <w:sz w:val="24"/>
          <w:szCs w:val="24"/>
        </w:rPr>
        <w:t xml:space="preserve"> (a) Units per Labor Hour, (b) Units per Ton (raw material), </w:t>
      </w:r>
      <w:r w:rsidR="0080200D">
        <w:rPr>
          <w:rFonts w:ascii="Times New Roman" w:eastAsiaTheme="minorEastAsia" w:hAnsi="Times New Roman" w:cs="Times New Roman"/>
          <w:sz w:val="24"/>
          <w:szCs w:val="24"/>
        </w:rPr>
        <w:t>(c) Units per Joule/BTU</w:t>
      </w:r>
      <w:r w:rsidR="0080200D">
        <w:rPr>
          <w:rStyle w:val="FootnoteReference"/>
          <w:rFonts w:ascii="Times New Roman" w:eastAsiaTheme="minorEastAsia" w:hAnsi="Times New Roman" w:cs="Times New Roman"/>
          <w:sz w:val="24"/>
          <w:szCs w:val="24"/>
        </w:rPr>
        <w:footnoteReference w:id="1"/>
      </w:r>
      <w:r w:rsidR="00BC5011">
        <w:rPr>
          <w:rFonts w:ascii="Times New Roman" w:eastAsiaTheme="minorEastAsia" w:hAnsi="Times New Roman" w:cs="Times New Roman"/>
          <w:sz w:val="24"/>
          <w:szCs w:val="24"/>
        </w:rPr>
        <w:t>/kWh, (d) Units per Dollar. Units can be thousands, millions, etc</w:t>
      </w:r>
      <w:r w:rsidR="00301C06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BC5011">
        <w:rPr>
          <w:rFonts w:ascii="Times New Roman" w:eastAsiaTheme="minorEastAsia" w:hAnsi="Times New Roman" w:cs="Times New Roman"/>
          <w:sz w:val="24"/>
          <w:szCs w:val="24"/>
        </w:rPr>
        <w:t xml:space="preserve"> of basic units.</w:t>
      </w:r>
      <w:r w:rsidR="0000647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F64056" w:rsidRDefault="00F64056" w:rsidP="0000647C">
      <w:pPr>
        <w:spacing w:after="0"/>
        <w:ind w:left="360" w:firstLine="3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Good for comparison for other orga</w:t>
      </w:r>
      <w:r w:rsidR="0000647C">
        <w:rPr>
          <w:rFonts w:ascii="Times New Roman" w:eastAsiaTheme="minorEastAsia" w:hAnsi="Times New Roman" w:cs="Times New Roman"/>
          <w:sz w:val="24"/>
          <w:szCs w:val="24"/>
        </w:rPr>
        <w:t xml:space="preserve">nizations in the same industry or different industries. Companies </w:t>
      </w:r>
      <w:r w:rsidR="00301C06">
        <w:rPr>
          <w:rFonts w:ascii="Times New Roman" w:eastAsiaTheme="minorEastAsia" w:hAnsi="Times New Roman" w:cs="Times New Roman"/>
          <w:sz w:val="24"/>
          <w:szCs w:val="24"/>
        </w:rPr>
        <w:t xml:space="preserve">are </w:t>
      </w:r>
      <w:bookmarkStart w:id="0" w:name="_GoBack"/>
      <w:bookmarkEnd w:id="0"/>
      <w:r w:rsidR="0000647C">
        <w:rPr>
          <w:rFonts w:ascii="Times New Roman" w:eastAsiaTheme="minorEastAsia" w:hAnsi="Times New Roman" w:cs="Times New Roman"/>
          <w:sz w:val="24"/>
          <w:szCs w:val="24"/>
        </w:rPr>
        <w:t>watching one another.</w:t>
      </w:r>
    </w:p>
    <w:p w:rsidR="00BC5011" w:rsidRDefault="00BC5011" w:rsidP="0000647C">
      <w:pPr>
        <w:spacing w:after="0"/>
        <w:ind w:left="360" w:firstLine="3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  <w:u w:val="single"/>
        </w:rPr>
        <w:t>Aggregate units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are units which are suitable for measuring different items. The most frequent aggregate units are </w:t>
      </w:r>
      <w:r w:rsidRPr="00BC5011">
        <w:rPr>
          <w:rFonts w:ascii="Times New Roman" w:eastAsiaTheme="minorEastAsia" w:hAnsi="Times New Roman" w:cs="Times New Roman"/>
          <w:sz w:val="24"/>
          <w:szCs w:val="24"/>
          <w:u w:val="single"/>
        </w:rPr>
        <w:t>time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and </w:t>
      </w:r>
      <w:r w:rsidRPr="00BC5011">
        <w:rPr>
          <w:rFonts w:ascii="Times New Roman" w:eastAsiaTheme="minorEastAsia" w:hAnsi="Times New Roman" w:cs="Times New Roman"/>
          <w:sz w:val="24"/>
          <w:szCs w:val="24"/>
          <w:u w:val="single"/>
        </w:rPr>
        <w:t>money</w:t>
      </w:r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BC5011" w:rsidRPr="00BC5011" w:rsidRDefault="00BC5011" w:rsidP="0000647C">
      <w:pPr>
        <w:spacing w:after="0"/>
        <w:ind w:left="360" w:firstLine="36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F64056" w:rsidRDefault="002B13E0" w:rsidP="00F64056">
      <w:pPr>
        <w:spacing w:after="0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1.2 Dynamic V</w:t>
      </w:r>
      <w:r w:rsidR="00F64056">
        <w:rPr>
          <w:rFonts w:ascii="Times New Roman" w:eastAsiaTheme="minorEastAsia" w:hAnsi="Times New Roman" w:cs="Times New Roman"/>
          <w:b/>
          <w:sz w:val="24"/>
          <w:szCs w:val="24"/>
        </w:rPr>
        <w:t>ersion</w:t>
      </w:r>
    </w:p>
    <w:p w:rsidR="00F64056" w:rsidRPr="00F64056" w:rsidRDefault="00646B54" w:rsidP="00F64056">
      <w:pPr>
        <w:spacing w:after="0"/>
        <w:ind w:left="36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sz w:val="24"/>
                  <w:szCs w:val="24"/>
                </w:rPr>
              </m:ctrlPr>
            </m:fPr>
            <m:num>
              <m:f>
                <m:f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output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this time period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input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this time period</m:t>
                      </m:r>
                    </m:sub>
                  </m:sSub>
                </m:den>
              </m:f>
            </m:num>
            <m:den>
              <m:f>
                <m:f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output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base time period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input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base time period</m:t>
                      </m:r>
                    </m:sub>
                  </m:sSub>
                </m:den>
              </m:f>
            </m:den>
          </m:f>
        </m:oMath>
      </m:oMathPara>
    </w:p>
    <w:p w:rsidR="00843CE7" w:rsidRDefault="00F64056" w:rsidP="00843CE7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F64056">
        <w:rPr>
          <w:rFonts w:ascii="Times New Roman" w:hAnsi="Times New Roman" w:cs="Times New Roman"/>
          <w:sz w:val="24"/>
          <w:szCs w:val="24"/>
          <w:u w:val="single"/>
        </w:rPr>
        <w:t>Base time period.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Examples: 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 first full year of the company, (ii) first full year after a major reorganization. Base time period is also used in statistics. It can be the first year after a war or any major changes.</w:t>
      </w:r>
    </w:p>
    <w:p w:rsidR="0000647C" w:rsidRDefault="0000647C" w:rsidP="00843CE7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B13E0">
        <w:rPr>
          <w:rFonts w:ascii="Times New Roman" w:hAnsi="Times New Roman" w:cs="Times New Roman"/>
          <w:sz w:val="24"/>
          <w:szCs w:val="24"/>
        </w:rPr>
        <w:t>Dynamic index s</w:t>
      </w:r>
      <w:r>
        <w:rPr>
          <w:rFonts w:ascii="Times New Roman" w:hAnsi="Times New Roman" w:cs="Times New Roman"/>
          <w:sz w:val="24"/>
          <w:szCs w:val="24"/>
        </w:rPr>
        <w:t>hows tendencies.</w:t>
      </w:r>
    </w:p>
    <w:p w:rsidR="002B13E0" w:rsidRDefault="002B13E0" w:rsidP="00843CE7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B13E0" w:rsidRDefault="002B13E0" w:rsidP="00843CE7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1.3 How to Find a Proper Index Set for a Company</w:t>
      </w:r>
    </w:p>
    <w:p w:rsidR="002B13E0" w:rsidRPr="002B13E0" w:rsidRDefault="002B13E0" w:rsidP="00843CE7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The method is called: Nominal Group Technique (NGT), the result is </w:t>
      </w:r>
      <w:r>
        <w:rPr>
          <w:rFonts w:ascii="Times New Roman" w:hAnsi="Times New Roman" w:cs="Times New Roman"/>
          <w:sz w:val="24"/>
          <w:szCs w:val="24"/>
          <w:u w:val="single"/>
        </w:rPr>
        <w:t>Normative P</w:t>
      </w:r>
      <w:r w:rsidRPr="002B13E0">
        <w:rPr>
          <w:rFonts w:ascii="Times New Roman" w:hAnsi="Times New Roman" w:cs="Times New Roman"/>
          <w:sz w:val="24"/>
          <w:szCs w:val="24"/>
          <w:u w:val="single"/>
        </w:rPr>
        <w:t>roductivity Measurement Model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43CE7" w:rsidRDefault="00843CE7" w:rsidP="007116E9">
      <w:pPr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13E0" w:rsidRDefault="002B13E0" w:rsidP="007116E9">
      <w:pPr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2B13E0">
        <w:rPr>
          <w:rFonts w:ascii="Times New Roman" w:hAnsi="Times New Roman" w:cs="Times New Roman"/>
          <w:b/>
          <w:sz w:val="24"/>
          <w:szCs w:val="24"/>
          <w:u w:val="single"/>
        </w:rPr>
        <w:t>NGT</w:t>
      </w:r>
    </w:p>
    <w:p w:rsidR="002B13E0" w:rsidRDefault="002B13E0" w:rsidP="00EE4555">
      <w:pPr>
        <w:spacing w:after="0"/>
        <w:ind w:left="2268" w:hanging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STEP 0: A group of 5 to 12 persons with a head</w:t>
      </w:r>
      <w:r w:rsidR="00EE4555">
        <w:rPr>
          <w:rFonts w:ascii="Times New Roman" w:hAnsi="Times New Roman" w:cs="Times New Roman"/>
          <w:sz w:val="24"/>
          <w:szCs w:val="24"/>
        </w:rPr>
        <w:t xml:space="preserve"> must be nominated. The group mu</w:t>
      </w:r>
      <w:r>
        <w:rPr>
          <w:rFonts w:ascii="Times New Roman" w:hAnsi="Times New Roman" w:cs="Times New Roman"/>
          <w:sz w:val="24"/>
          <w:szCs w:val="24"/>
        </w:rPr>
        <w:t>s</w:t>
      </w:r>
      <w:r w:rsidR="00EE4555">
        <w:rPr>
          <w:rFonts w:ascii="Times New Roman" w:hAnsi="Times New Roman" w:cs="Times New Roman"/>
          <w:sz w:val="24"/>
          <w:szCs w:val="24"/>
        </w:rPr>
        <w:t>t cover all areas of the company.</w:t>
      </w:r>
    </w:p>
    <w:p w:rsidR="00EE4555" w:rsidRDefault="00EE4555" w:rsidP="00EE4555">
      <w:pPr>
        <w:spacing w:after="0"/>
        <w:ind w:left="2268" w:hanging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STEP 1:</w:t>
      </w:r>
      <w:r w:rsidR="0021386E">
        <w:rPr>
          <w:rFonts w:ascii="Times New Roman" w:hAnsi="Times New Roman" w:cs="Times New Roman"/>
          <w:sz w:val="24"/>
          <w:szCs w:val="24"/>
        </w:rPr>
        <w:t xml:space="preserve"> (Silent Generation) </w:t>
      </w:r>
      <w:proofErr w:type="gramStart"/>
      <w:r w:rsidR="0021386E">
        <w:rPr>
          <w:rFonts w:ascii="Times New Roman" w:hAnsi="Times New Roman" w:cs="Times New Roman"/>
          <w:sz w:val="24"/>
          <w:szCs w:val="24"/>
        </w:rPr>
        <w:t>Each</w:t>
      </w:r>
      <w:proofErr w:type="gramEnd"/>
      <w:r w:rsidR="0021386E">
        <w:rPr>
          <w:rFonts w:ascii="Times New Roman" w:hAnsi="Times New Roman" w:cs="Times New Roman"/>
          <w:sz w:val="24"/>
          <w:szCs w:val="24"/>
        </w:rPr>
        <w:t xml:space="preserve"> person prepare a list of measures.</w:t>
      </w:r>
    </w:p>
    <w:p w:rsidR="0021386E" w:rsidRDefault="0021386E" w:rsidP="00EE4555">
      <w:pPr>
        <w:spacing w:after="0"/>
        <w:ind w:left="2268" w:hanging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STEP 2: (Round Robin; special meeting) </w:t>
      </w:r>
      <w:proofErr w:type="gramStart"/>
      <w:r>
        <w:rPr>
          <w:rFonts w:ascii="Times New Roman" w:hAnsi="Times New Roman" w:cs="Times New Roman"/>
          <w:sz w:val="24"/>
          <w:szCs w:val="24"/>
        </w:rPr>
        <w:t>Each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person presents one measure.  This continues around the group as many times as necessary to exhaust everyone’s list.</w:t>
      </w:r>
    </w:p>
    <w:p w:rsidR="0021386E" w:rsidRDefault="0021386E" w:rsidP="0021386E">
      <w:pPr>
        <w:spacing w:after="0"/>
        <w:ind w:left="2127" w:hanging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STEP 3: (Group Clarification) All ideas are clarified and duplications are filtered out.</w:t>
      </w:r>
    </w:p>
    <w:p w:rsidR="004223C7" w:rsidRDefault="004223C7" w:rsidP="0021386E">
      <w:pPr>
        <w:spacing w:after="0"/>
        <w:ind w:left="2127" w:hanging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STEP 4: (Voting) In the case of </w:t>
      </w:r>
      <w:r w:rsidRPr="004223C7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measures each member of the group gives number from 1 to </w:t>
      </w:r>
      <w:r w:rsidRPr="004223C7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to the measures. </w:t>
      </w:r>
      <w:r w:rsidRPr="004223C7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is the most important, 1 is the less important. Selection is made based on the result of voting.</w:t>
      </w:r>
    </w:p>
    <w:p w:rsidR="009D2A2E" w:rsidRDefault="009D2A2E" w:rsidP="0021386E">
      <w:pPr>
        <w:spacing w:after="0"/>
        <w:ind w:left="2127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9D2A2E" w:rsidRDefault="009D2A2E" w:rsidP="009D2A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9D2A2E">
        <w:rPr>
          <w:rFonts w:ascii="Times New Roman" w:hAnsi="Times New Roman" w:cs="Times New Roman"/>
          <w:i/>
          <w:sz w:val="24"/>
          <w:szCs w:val="24"/>
          <w:u w:val="single"/>
        </w:rPr>
        <w:t>Remark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Compare the American style meeting by the Japanese style meeting.</w:t>
      </w:r>
    </w:p>
    <w:p w:rsidR="004223C7" w:rsidRDefault="004223C7" w:rsidP="004223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23C7" w:rsidRDefault="004223C7" w:rsidP="004223C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Analysis of the Moves of Individual Workers and Methods of Improvement</w:t>
      </w:r>
    </w:p>
    <w:p w:rsidR="004223C7" w:rsidRDefault="004223C7" w:rsidP="004223C7">
      <w:pPr>
        <w:spacing w:after="0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2.1 Creation of Flow Process Chart</w:t>
      </w:r>
    </w:p>
    <w:p w:rsidR="009D2A2E" w:rsidRDefault="009D2A2E" w:rsidP="009D2A2E">
      <w:pPr>
        <w:spacing w:after="0"/>
        <w:ind w:left="284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ab/>
      </w:r>
    </w:p>
    <w:p w:rsidR="009D2A2E" w:rsidRDefault="009D2A2E" w:rsidP="009D2A2E">
      <w:pPr>
        <w:spacing w:after="0"/>
        <w:ind w:left="284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ab/>
        <w:t>Flow process chart shows the current method.</w:t>
      </w:r>
    </w:p>
    <w:p w:rsidR="009D2A2E" w:rsidRDefault="009D2A2E" w:rsidP="009D2A2E">
      <w:pPr>
        <w:spacing w:after="0"/>
        <w:ind w:left="28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D2A2E">
        <w:rPr>
          <w:rFonts w:ascii="Times New Roman" w:hAnsi="Times New Roman" w:cs="Times New Roman"/>
          <w:b/>
          <w:noProof/>
          <w:sz w:val="24"/>
          <w:szCs w:val="24"/>
        </w:rPr>
        <w:t>Example.</w:t>
      </w:r>
      <w:r w:rsidR="00620BF8">
        <w:rPr>
          <w:rFonts w:ascii="Times New Roman" w:hAnsi="Times New Roman" w:cs="Times New Roman"/>
          <w:noProof/>
          <w:sz w:val="24"/>
          <w:szCs w:val="24"/>
        </w:rPr>
        <w:t xml:space="preserve"> Textbook E</w:t>
      </w:r>
      <w:r>
        <w:rPr>
          <w:rFonts w:ascii="Times New Roman" w:hAnsi="Times New Roman" w:cs="Times New Roman"/>
          <w:noProof/>
          <w:sz w:val="24"/>
          <w:szCs w:val="24"/>
        </w:rPr>
        <w:t>xample 6.2, pages 156 to 158, Mr. Café’s spaghetti production. Assaumption: tap water is drinking water.</w:t>
      </w:r>
    </w:p>
    <w:p w:rsidR="009D2A2E" w:rsidRDefault="009D2A2E" w:rsidP="009D2A2E">
      <w:pPr>
        <w:spacing w:after="0"/>
        <w:ind w:left="284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D2A2E" w:rsidRDefault="009D2A2E" w:rsidP="009D2A2E">
      <w:pPr>
        <w:spacing w:after="0"/>
        <w:ind w:left="284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72810" cy="4181475"/>
            <wp:effectExtent l="19050" t="0" r="8890" b="0"/>
            <wp:docPr id="2" name="Kép 1" descr="cert0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0015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A2E" w:rsidRPr="009D2A2E" w:rsidRDefault="009D2A2E" w:rsidP="009D2A2E">
      <w:pPr>
        <w:spacing w:after="0"/>
        <w:ind w:left="284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D2A2E" w:rsidRDefault="009D2A2E" w:rsidP="009D2A2E">
      <w:pPr>
        <w:spacing w:after="0"/>
        <w:ind w:left="284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9D2A2E">
        <w:rPr>
          <w:rFonts w:ascii="Times New Roman" w:hAnsi="Times New Roman" w:cs="Times New Roman"/>
          <w:noProof/>
          <w:sz w:val="24"/>
          <w:szCs w:val="24"/>
        </w:rPr>
        <w:t>The suggested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new method is presented also in flow process chart</w:t>
      </w:r>
      <w:r w:rsidR="00620BF8">
        <w:rPr>
          <w:rFonts w:ascii="Times New Roman" w:hAnsi="Times New Roman" w:cs="Times New Roman"/>
          <w:noProof/>
          <w:sz w:val="24"/>
          <w:szCs w:val="24"/>
        </w:rPr>
        <w:t>. Here the suggested new method is that the spaghetti should be washed in the cooker. The method needs a new tap close to the cooker. Advantage: no transportation of heavy item.</w:t>
      </w:r>
    </w:p>
    <w:p w:rsidR="009D2A2E" w:rsidRDefault="009D2A2E" w:rsidP="009D2A2E">
      <w:pPr>
        <w:spacing w:after="0"/>
        <w:ind w:left="284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98098" cy="3887131"/>
            <wp:effectExtent l="19050" t="0" r="7352" b="0"/>
            <wp:docPr id="3" name="Kép 2" descr="cert00153 - edi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00153 - edite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8476" cy="3887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A2E" w:rsidRPr="009D2A2E" w:rsidRDefault="009D2A2E" w:rsidP="009D2A2E">
      <w:pPr>
        <w:spacing w:after="0"/>
        <w:ind w:left="284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D2A2E" w:rsidRDefault="00620BF8" w:rsidP="00620BF8">
      <w:pPr>
        <w:spacing w:after="0"/>
        <w:ind w:left="284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2.2 Application of Left-Hand – Right-Hand Chart</w:t>
      </w:r>
    </w:p>
    <w:p w:rsidR="00620BF8" w:rsidRDefault="00620BF8" w:rsidP="00620BF8">
      <w:pPr>
        <w:spacing w:after="0"/>
        <w:ind w:left="284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9D2A2E" w:rsidRDefault="00620BF8" w:rsidP="00620BF8">
      <w:pPr>
        <w:spacing w:after="0"/>
        <w:ind w:left="28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D2A2E">
        <w:rPr>
          <w:rFonts w:ascii="Times New Roman" w:hAnsi="Times New Roman" w:cs="Times New Roman"/>
          <w:b/>
          <w:noProof/>
          <w:sz w:val="24"/>
          <w:szCs w:val="24"/>
        </w:rPr>
        <w:t>Example.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Textbook Example 6.3, pages 158 to 162.</w:t>
      </w:r>
    </w:p>
    <w:p w:rsidR="00620BF8" w:rsidRDefault="00620BF8" w:rsidP="00620BF8">
      <w:pPr>
        <w:spacing w:after="0"/>
        <w:ind w:left="284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20BF8" w:rsidRDefault="00620BF8" w:rsidP="00620BF8">
      <w:pPr>
        <w:spacing w:after="0"/>
        <w:ind w:left="284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620BF8">
        <w:rPr>
          <w:rFonts w:ascii="Times New Roman" w:hAnsi="Times New Roman" w:cs="Times New Roman"/>
          <w:noProof/>
          <w:sz w:val="24"/>
          <w:szCs w:val="24"/>
        </w:rPr>
        <w:t>The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key notion is </w:t>
      </w:r>
      <w:r>
        <w:rPr>
          <w:rFonts w:ascii="Times New Roman" w:hAnsi="Times New Roman" w:cs="Times New Roman"/>
          <w:i/>
          <w:noProof/>
          <w:sz w:val="24"/>
          <w:szCs w:val="24"/>
          <w:u w:val="single"/>
        </w:rPr>
        <w:t>burr</w:t>
      </w:r>
      <w:r>
        <w:rPr>
          <w:rFonts w:ascii="Times New Roman" w:hAnsi="Times New Roman" w:cs="Times New Roman"/>
          <w:noProof/>
          <w:sz w:val="24"/>
          <w:szCs w:val="24"/>
        </w:rPr>
        <w:t xml:space="preserve">: it is an undisirable surplus which must be removed. Burr is created at any kind of welding including </w:t>
      </w:r>
      <w:r w:rsidR="00C13CF2">
        <w:rPr>
          <w:rFonts w:ascii="Times New Roman" w:hAnsi="Times New Roman" w:cs="Times New Roman"/>
          <w:noProof/>
          <w:sz w:val="24"/>
          <w:szCs w:val="24"/>
        </w:rPr>
        <w:t xml:space="preserve">even plastic. The example is about plastic. The product is pot handle. The machine which is used in the operation is </w:t>
      </w:r>
      <w:r w:rsidR="00C13CF2" w:rsidRPr="00C13CF2">
        <w:rPr>
          <w:rFonts w:ascii="Times New Roman" w:hAnsi="Times New Roman" w:cs="Times New Roman"/>
          <w:i/>
          <w:noProof/>
          <w:sz w:val="24"/>
          <w:szCs w:val="24"/>
          <w:u w:val="single"/>
        </w:rPr>
        <w:t>grinder</w:t>
      </w:r>
      <w:r w:rsidR="00C13CF2">
        <w:rPr>
          <w:rFonts w:ascii="Times New Roman" w:hAnsi="Times New Roman" w:cs="Times New Roman"/>
          <w:noProof/>
          <w:sz w:val="24"/>
          <w:szCs w:val="24"/>
        </w:rPr>
        <w:t>. Grinder can be used for sharpening knives.</w:t>
      </w:r>
      <w:r w:rsidR="00DD3600">
        <w:rPr>
          <w:rFonts w:ascii="Times New Roman" w:hAnsi="Times New Roman" w:cs="Times New Roman"/>
          <w:noProof/>
          <w:sz w:val="24"/>
          <w:szCs w:val="24"/>
        </w:rPr>
        <w:t xml:space="preserve"> Transportation of the semi-finished handles is made by a </w:t>
      </w:r>
      <w:r w:rsidR="00DD3600" w:rsidRPr="00DD3600">
        <w:rPr>
          <w:rFonts w:ascii="Times New Roman" w:hAnsi="Times New Roman" w:cs="Times New Roman"/>
          <w:i/>
          <w:noProof/>
          <w:sz w:val="24"/>
          <w:szCs w:val="24"/>
          <w:u w:val="single"/>
        </w:rPr>
        <w:t>chute</w:t>
      </w:r>
      <w:r w:rsidR="00DD3600">
        <w:rPr>
          <w:rFonts w:ascii="Times New Roman" w:hAnsi="Times New Roman" w:cs="Times New Roman"/>
          <w:noProof/>
          <w:sz w:val="24"/>
          <w:szCs w:val="24"/>
        </w:rPr>
        <w:t>. Chute is a transportation equipment which uses gravity as the power which moves the items. Item completed the operation are transported in boxes.</w:t>
      </w:r>
    </w:p>
    <w:p w:rsidR="00C13CF2" w:rsidRDefault="00C13CF2" w:rsidP="00620BF8">
      <w:pPr>
        <w:spacing w:after="0"/>
        <w:ind w:left="284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ab/>
        <w:t>The current arrangement of the workplace:</w:t>
      </w:r>
    </w:p>
    <w:p w:rsidR="00C13CF2" w:rsidRDefault="00C13CF2" w:rsidP="00C13CF2">
      <w:pPr>
        <w:spacing w:after="0"/>
        <w:ind w:left="284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188912" cy="3129566"/>
            <wp:effectExtent l="19050" t="0" r="0" b="0"/>
            <wp:docPr id="4" name="Kép 3" descr="cert0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0015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2818" cy="313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CF2" w:rsidRPr="00620BF8" w:rsidRDefault="00C13CF2" w:rsidP="00620BF8">
      <w:pPr>
        <w:spacing w:after="0"/>
        <w:ind w:left="284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D2A2E" w:rsidRPr="00C13CF2" w:rsidRDefault="00C13CF2" w:rsidP="00C13CF2">
      <w:pPr>
        <w:spacing w:after="0"/>
        <w:ind w:left="28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13CF2">
        <w:rPr>
          <w:rFonts w:ascii="Times New Roman" w:hAnsi="Times New Roman" w:cs="Times New Roman"/>
          <w:noProof/>
          <w:sz w:val="24"/>
          <w:szCs w:val="24"/>
        </w:rPr>
        <w:t>The chart of the current method:</w:t>
      </w:r>
    </w:p>
    <w:p w:rsidR="009D2A2E" w:rsidRDefault="00C13CF2" w:rsidP="004223C7">
      <w:pPr>
        <w:spacing w:after="0"/>
        <w:ind w:left="284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838825" cy="8258810"/>
            <wp:effectExtent l="19050" t="0" r="9525" b="0"/>
            <wp:docPr id="5" name="Kép 4" descr="cert00155 - edi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00155 - edited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A2E" w:rsidRDefault="00DD3600" w:rsidP="00DD3600">
      <w:pPr>
        <w:spacing w:after="0"/>
        <w:ind w:left="284" w:firstLine="436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>The suggested solution is double-handed operation with a common drop hole.</w:t>
      </w:r>
    </w:p>
    <w:p w:rsidR="00DD3600" w:rsidRPr="00DD3600" w:rsidRDefault="00DD3600" w:rsidP="00DD3600">
      <w:pPr>
        <w:spacing w:after="0"/>
        <w:ind w:left="284" w:firstLine="436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41008" cy="6722772"/>
            <wp:effectExtent l="19050" t="0" r="2492" b="0"/>
            <wp:docPr id="7" name="Kép 6" descr="cert0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0015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1410" cy="6723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3C7" w:rsidRDefault="004223C7" w:rsidP="009D2A2E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:rsidR="00DD3600" w:rsidRDefault="00DD3600" w:rsidP="009D2A2E">
      <w:pPr>
        <w:spacing w:after="0"/>
        <w:ind w:left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2.3 Analysis of </w:t>
      </w:r>
      <w:r w:rsidR="000C254D">
        <w:rPr>
          <w:rFonts w:ascii="Times New Roman" w:hAnsi="Times New Roman" w:cs="Times New Roman"/>
          <w:b/>
          <w:sz w:val="24"/>
          <w:szCs w:val="24"/>
        </w:rPr>
        <w:t>Human Work Areas</w:t>
      </w:r>
    </w:p>
    <w:p w:rsidR="000C254D" w:rsidRDefault="000C254D" w:rsidP="000C254D">
      <w:pPr>
        <w:spacing w:after="0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13870" cy="3544784"/>
            <wp:effectExtent l="19050" t="0" r="0" b="0"/>
            <wp:docPr id="9" name="Kép 8" descr="cert00160 - edi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00160 - edited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3194" cy="3544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54D" w:rsidRDefault="000C254D" w:rsidP="009D2A2E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:rsidR="000C254D" w:rsidRDefault="000C254D" w:rsidP="009D2A2E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Any tool should be placed in a distance such that it is easy to reach the tool. The method can be used even for designing kitchen.</w:t>
      </w:r>
    </w:p>
    <w:p w:rsidR="000C254D" w:rsidRDefault="000C254D" w:rsidP="009D2A2E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:rsidR="000C254D" w:rsidRDefault="000C254D" w:rsidP="009D2A2E">
      <w:pPr>
        <w:spacing w:after="0"/>
        <w:ind w:left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2.4 Time Study</w:t>
      </w:r>
    </w:p>
    <w:p w:rsidR="000C254D" w:rsidRDefault="000C254D" w:rsidP="009D2A2E">
      <w:pPr>
        <w:spacing w:after="0"/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0C254D" w:rsidRDefault="000C254D" w:rsidP="009D2A2E">
      <w:pPr>
        <w:spacing w:after="0"/>
        <w:ind w:left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Basic notions.</w:t>
      </w:r>
      <w:proofErr w:type="gramEnd"/>
    </w:p>
    <w:p w:rsidR="000C254D" w:rsidRDefault="000C254D" w:rsidP="009D2A2E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i/>
          <w:sz w:val="24"/>
          <w:szCs w:val="24"/>
          <w:u w:val="single"/>
        </w:rPr>
        <w:t>Allowance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Any time needed for personal needs (drinking water, WC, etc.) unavoidable delays (e.g. breakdowns), and tiredness (fatigue). </w:t>
      </w:r>
      <w:proofErr w:type="gramStart"/>
      <w:r w:rsidRPr="000C254D">
        <w:rPr>
          <w:rFonts w:ascii="Times New Roman" w:hAnsi="Times New Roman" w:cs="Times New Roman"/>
          <w:i/>
          <w:sz w:val="24"/>
          <w:szCs w:val="24"/>
          <w:u w:val="single"/>
        </w:rPr>
        <w:t>Multiplicative factor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D26C2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26C2B">
        <w:rPr>
          <w:rFonts w:ascii="Times New Roman" w:hAnsi="Times New Roman" w:cs="Times New Roman"/>
          <w:sz w:val="24"/>
          <w:szCs w:val="24"/>
        </w:rPr>
        <w:t>Expressed in percentage.</w:t>
      </w:r>
      <w:proofErr w:type="gramEnd"/>
    </w:p>
    <w:p w:rsidR="00D26C2B" w:rsidRDefault="00D26C2B" w:rsidP="009D2A2E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i/>
          <w:sz w:val="24"/>
          <w:szCs w:val="24"/>
          <w:u w:val="single"/>
        </w:rPr>
        <w:t>Normal time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 time needed for a trained operator to perform a task without allowances under regular working conditions.</w:t>
      </w:r>
    </w:p>
    <w:p w:rsidR="00D26C2B" w:rsidRDefault="00D26C2B" w:rsidP="009D2A2E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i/>
          <w:sz w:val="24"/>
          <w:szCs w:val="24"/>
          <w:u w:val="single"/>
        </w:rPr>
        <w:t>Normal pace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 speed of working of a trained operator in 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8-hour shift.</w:t>
      </w:r>
    </w:p>
    <w:p w:rsidR="00D26C2B" w:rsidRPr="00D26C2B" w:rsidRDefault="00D26C2B" w:rsidP="009D2A2E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i/>
          <w:sz w:val="24"/>
          <w:szCs w:val="24"/>
          <w:u w:val="single"/>
        </w:rPr>
        <w:t>Standard time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Normal time multiplied by the adjustment of allowances.</w:t>
      </w:r>
    </w:p>
    <w:p w:rsidR="00D26C2B" w:rsidRPr="00D26C2B" w:rsidRDefault="00D26C2B" w:rsidP="009D2A2E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:rsidR="000C254D" w:rsidRPr="00D26C2B" w:rsidRDefault="00D26C2B" w:rsidP="009D2A2E">
      <w:pPr>
        <w:spacing w:after="0"/>
        <w:ind w:left="284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26C2B">
        <w:rPr>
          <w:rFonts w:ascii="Times New Roman" w:hAnsi="Times New Roman" w:cs="Times New Roman"/>
          <w:i/>
          <w:sz w:val="24"/>
          <w:szCs w:val="24"/>
          <w:u w:val="single"/>
        </w:rPr>
        <w:t xml:space="preserve">How to obtain these times? </w:t>
      </w:r>
    </w:p>
    <w:p w:rsidR="00D26C2B" w:rsidRDefault="00D26C2B" w:rsidP="00D26C2B">
      <w:pPr>
        <w:pStyle w:val="ListParagraph"/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26C2B">
        <w:rPr>
          <w:rFonts w:ascii="Times New Roman" w:hAnsi="Times New Roman" w:cs="Times New Roman"/>
          <w:sz w:val="24"/>
          <w:szCs w:val="24"/>
        </w:rPr>
        <w:t>By measuring each movement. Take average as necessary time.</w:t>
      </w:r>
    </w:p>
    <w:p w:rsidR="00D26C2B" w:rsidRDefault="008664F3" w:rsidP="00D26C2B">
      <w:pPr>
        <w:pStyle w:val="ListParagraph"/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Use predetermined standard data.</w:t>
      </w:r>
    </w:p>
    <w:p w:rsidR="008664F3" w:rsidRPr="00D26C2B" w:rsidRDefault="008664F3" w:rsidP="00D26C2B">
      <w:pPr>
        <w:pStyle w:val="ListParagraph"/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Take samples in random times.</w:t>
      </w:r>
    </w:p>
    <w:sectPr w:rsidR="008664F3" w:rsidRPr="00D26C2B" w:rsidSect="005D3126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6B54" w:rsidRDefault="00646B54" w:rsidP="0080200D">
      <w:pPr>
        <w:spacing w:after="0" w:line="240" w:lineRule="auto"/>
      </w:pPr>
      <w:r>
        <w:separator/>
      </w:r>
    </w:p>
  </w:endnote>
  <w:endnote w:type="continuationSeparator" w:id="0">
    <w:p w:rsidR="00646B54" w:rsidRDefault="00646B54" w:rsidP="008020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6B54" w:rsidRDefault="00646B54" w:rsidP="0080200D">
      <w:pPr>
        <w:spacing w:after="0" w:line="240" w:lineRule="auto"/>
      </w:pPr>
      <w:r>
        <w:separator/>
      </w:r>
    </w:p>
  </w:footnote>
  <w:footnote w:type="continuationSeparator" w:id="0">
    <w:p w:rsidR="00646B54" w:rsidRDefault="00646B54" w:rsidP="0080200D">
      <w:pPr>
        <w:spacing w:after="0" w:line="240" w:lineRule="auto"/>
      </w:pPr>
      <w:r>
        <w:continuationSeparator/>
      </w:r>
    </w:p>
  </w:footnote>
  <w:footnote w:id="1">
    <w:p w:rsidR="0080200D" w:rsidRPr="0080200D" w:rsidRDefault="0080200D">
      <w:pPr>
        <w:pStyle w:val="FootnoteText"/>
        <w:rPr>
          <w:lang w:val="hu-HU"/>
        </w:rPr>
      </w:pPr>
      <w:r>
        <w:rPr>
          <w:rStyle w:val="FootnoteReference"/>
        </w:rPr>
        <w:footnoteRef/>
      </w:r>
      <w:r>
        <w:t xml:space="preserve"> </w:t>
      </w:r>
      <w:r w:rsidRPr="00BC5011">
        <w:rPr>
          <w:rFonts w:ascii="Times New Roman" w:hAnsi="Times New Roman" w:cs="Times New Roman"/>
          <w:lang w:val="hu-HU"/>
        </w:rPr>
        <w:t>British</w:t>
      </w:r>
      <w:r w:rsidRPr="00BC5011">
        <w:rPr>
          <w:rFonts w:ascii="Times New Roman" w:hAnsi="Times New Roman" w:cs="Times New Roman"/>
        </w:rPr>
        <w:t xml:space="preserve"> Thermal</w:t>
      </w:r>
      <w:r w:rsidRPr="00BC5011">
        <w:rPr>
          <w:rFonts w:ascii="Times New Roman" w:hAnsi="Times New Roman" w:cs="Times New Roman"/>
          <w:lang w:val="hu-HU"/>
        </w:rPr>
        <w:t xml:space="preserve"> U</w:t>
      </w:r>
      <w:r w:rsidRPr="00BC5011">
        <w:rPr>
          <w:rFonts w:ascii="Times New Roman" w:hAnsi="Times New Roman" w:cs="Times New Roman"/>
        </w:rPr>
        <w:t>nit</w:t>
      </w:r>
      <w:r w:rsidR="00BC5011" w:rsidRPr="00BC5011">
        <w:rPr>
          <w:rFonts w:ascii="Times New Roman" w:hAnsi="Times New Roman" w:cs="Times New Roman"/>
        </w:rPr>
        <w:t>: Approx. 1055 joule = the energy the increase the temperature of 1 pound of water by one degree Fahrenheit.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923AE"/>
    <w:multiLevelType w:val="hybridMultilevel"/>
    <w:tmpl w:val="20C44DF2"/>
    <w:lvl w:ilvl="0" w:tplc="A924368C">
      <w:start w:val="1"/>
      <w:numFmt w:val="decimal"/>
      <w:lvlText w:val="%1."/>
      <w:lvlJc w:val="left"/>
      <w:pPr>
        <w:ind w:left="107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9" w:hanging="360"/>
      </w:pPr>
    </w:lvl>
    <w:lvl w:ilvl="2" w:tplc="0409001B" w:tentative="1">
      <w:start w:val="1"/>
      <w:numFmt w:val="lowerRoman"/>
      <w:lvlText w:val="%3."/>
      <w:lvlJc w:val="right"/>
      <w:pPr>
        <w:ind w:left="2519" w:hanging="180"/>
      </w:pPr>
    </w:lvl>
    <w:lvl w:ilvl="3" w:tplc="0409000F" w:tentative="1">
      <w:start w:val="1"/>
      <w:numFmt w:val="decimal"/>
      <w:lvlText w:val="%4."/>
      <w:lvlJc w:val="left"/>
      <w:pPr>
        <w:ind w:left="3239" w:hanging="360"/>
      </w:pPr>
    </w:lvl>
    <w:lvl w:ilvl="4" w:tplc="04090019" w:tentative="1">
      <w:start w:val="1"/>
      <w:numFmt w:val="lowerLetter"/>
      <w:lvlText w:val="%5."/>
      <w:lvlJc w:val="left"/>
      <w:pPr>
        <w:ind w:left="3959" w:hanging="360"/>
      </w:pPr>
    </w:lvl>
    <w:lvl w:ilvl="5" w:tplc="0409001B" w:tentative="1">
      <w:start w:val="1"/>
      <w:numFmt w:val="lowerRoman"/>
      <w:lvlText w:val="%6."/>
      <w:lvlJc w:val="right"/>
      <w:pPr>
        <w:ind w:left="4679" w:hanging="180"/>
      </w:pPr>
    </w:lvl>
    <w:lvl w:ilvl="6" w:tplc="0409000F" w:tentative="1">
      <w:start w:val="1"/>
      <w:numFmt w:val="decimal"/>
      <w:lvlText w:val="%7."/>
      <w:lvlJc w:val="left"/>
      <w:pPr>
        <w:ind w:left="5399" w:hanging="360"/>
      </w:pPr>
    </w:lvl>
    <w:lvl w:ilvl="7" w:tplc="04090019" w:tentative="1">
      <w:start w:val="1"/>
      <w:numFmt w:val="lowerLetter"/>
      <w:lvlText w:val="%8."/>
      <w:lvlJc w:val="left"/>
      <w:pPr>
        <w:ind w:left="6119" w:hanging="360"/>
      </w:pPr>
    </w:lvl>
    <w:lvl w:ilvl="8" w:tplc="0409001B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">
    <w:nsid w:val="183B4C1E"/>
    <w:multiLevelType w:val="hybridMultilevel"/>
    <w:tmpl w:val="828214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264B0F"/>
    <w:multiLevelType w:val="hybridMultilevel"/>
    <w:tmpl w:val="A4C22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3E3AE1"/>
    <w:multiLevelType w:val="hybridMultilevel"/>
    <w:tmpl w:val="F52C43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311BE7"/>
    <w:multiLevelType w:val="hybridMultilevel"/>
    <w:tmpl w:val="3A227BF6"/>
    <w:lvl w:ilvl="0" w:tplc="5284EA04">
      <w:start w:val="5"/>
      <w:numFmt w:val="bullet"/>
      <w:lvlText w:val="-"/>
      <w:lvlJc w:val="left"/>
      <w:pPr>
        <w:ind w:left="300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60" w:hanging="360"/>
      </w:pPr>
      <w:rPr>
        <w:rFonts w:ascii="Wingdings" w:hAnsi="Wingdings" w:hint="default"/>
      </w:rPr>
    </w:lvl>
  </w:abstractNum>
  <w:abstractNum w:abstractNumId="5">
    <w:nsid w:val="4FE721D2"/>
    <w:multiLevelType w:val="hybridMultilevel"/>
    <w:tmpl w:val="7CB22906"/>
    <w:lvl w:ilvl="0" w:tplc="AB428E32">
      <w:start w:val="1"/>
      <w:numFmt w:val="decimal"/>
      <w:lvlText w:val="%1."/>
      <w:lvlJc w:val="left"/>
      <w:pPr>
        <w:ind w:left="1801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1" w:hanging="360"/>
      </w:pPr>
    </w:lvl>
    <w:lvl w:ilvl="2" w:tplc="0409001B" w:tentative="1">
      <w:start w:val="1"/>
      <w:numFmt w:val="lowerRoman"/>
      <w:lvlText w:val="%3."/>
      <w:lvlJc w:val="right"/>
      <w:pPr>
        <w:ind w:left="3241" w:hanging="180"/>
      </w:pPr>
    </w:lvl>
    <w:lvl w:ilvl="3" w:tplc="0409000F" w:tentative="1">
      <w:start w:val="1"/>
      <w:numFmt w:val="decimal"/>
      <w:lvlText w:val="%4."/>
      <w:lvlJc w:val="left"/>
      <w:pPr>
        <w:ind w:left="3961" w:hanging="360"/>
      </w:pPr>
    </w:lvl>
    <w:lvl w:ilvl="4" w:tplc="04090019" w:tentative="1">
      <w:start w:val="1"/>
      <w:numFmt w:val="lowerLetter"/>
      <w:lvlText w:val="%5."/>
      <w:lvlJc w:val="left"/>
      <w:pPr>
        <w:ind w:left="4681" w:hanging="360"/>
      </w:pPr>
    </w:lvl>
    <w:lvl w:ilvl="5" w:tplc="0409001B" w:tentative="1">
      <w:start w:val="1"/>
      <w:numFmt w:val="lowerRoman"/>
      <w:lvlText w:val="%6."/>
      <w:lvlJc w:val="right"/>
      <w:pPr>
        <w:ind w:left="5401" w:hanging="180"/>
      </w:pPr>
    </w:lvl>
    <w:lvl w:ilvl="6" w:tplc="0409000F" w:tentative="1">
      <w:start w:val="1"/>
      <w:numFmt w:val="decimal"/>
      <w:lvlText w:val="%7."/>
      <w:lvlJc w:val="left"/>
      <w:pPr>
        <w:ind w:left="6121" w:hanging="360"/>
      </w:pPr>
    </w:lvl>
    <w:lvl w:ilvl="7" w:tplc="04090019" w:tentative="1">
      <w:start w:val="1"/>
      <w:numFmt w:val="lowerLetter"/>
      <w:lvlText w:val="%8."/>
      <w:lvlJc w:val="left"/>
      <w:pPr>
        <w:ind w:left="6841" w:hanging="360"/>
      </w:pPr>
    </w:lvl>
    <w:lvl w:ilvl="8" w:tplc="0409001B" w:tentative="1">
      <w:start w:val="1"/>
      <w:numFmt w:val="lowerRoman"/>
      <w:lvlText w:val="%9."/>
      <w:lvlJc w:val="right"/>
      <w:pPr>
        <w:ind w:left="7561" w:hanging="180"/>
      </w:pPr>
    </w:lvl>
  </w:abstractNum>
  <w:abstractNum w:abstractNumId="6">
    <w:nsid w:val="57082771"/>
    <w:multiLevelType w:val="hybridMultilevel"/>
    <w:tmpl w:val="B10E0F1A"/>
    <w:lvl w:ilvl="0" w:tplc="04090001">
      <w:start w:val="1"/>
      <w:numFmt w:val="bullet"/>
      <w:lvlText w:val=""/>
      <w:lvlJc w:val="left"/>
      <w:pPr>
        <w:ind w:left="150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1" w:hanging="360"/>
      </w:pPr>
      <w:rPr>
        <w:rFonts w:ascii="Wingdings" w:hAnsi="Wingdings" w:hint="default"/>
      </w:rPr>
    </w:lvl>
  </w:abstractNum>
  <w:abstractNum w:abstractNumId="7">
    <w:nsid w:val="587E3444"/>
    <w:multiLevelType w:val="hybridMultilevel"/>
    <w:tmpl w:val="F000B834"/>
    <w:lvl w:ilvl="0" w:tplc="2D880B80">
      <w:start w:val="1"/>
      <w:numFmt w:val="decimal"/>
      <w:lvlText w:val="%1."/>
      <w:lvlJc w:val="left"/>
      <w:pPr>
        <w:ind w:left="1856" w:hanging="360"/>
      </w:pPr>
      <w:rPr>
        <w:b/>
      </w:rPr>
    </w:lvl>
    <w:lvl w:ilvl="1" w:tplc="4CFCACCE">
      <w:start w:val="1"/>
      <w:numFmt w:val="lowerLetter"/>
      <w:lvlText w:val="%2."/>
      <w:lvlJc w:val="left"/>
      <w:pPr>
        <w:ind w:left="2576" w:hanging="360"/>
      </w:pPr>
      <w:rPr>
        <w:b/>
      </w:rPr>
    </w:lvl>
    <w:lvl w:ilvl="2" w:tplc="0409001B" w:tentative="1">
      <w:start w:val="1"/>
      <w:numFmt w:val="lowerRoman"/>
      <w:lvlText w:val="%3."/>
      <w:lvlJc w:val="right"/>
      <w:pPr>
        <w:ind w:left="3296" w:hanging="180"/>
      </w:pPr>
    </w:lvl>
    <w:lvl w:ilvl="3" w:tplc="0409000F" w:tentative="1">
      <w:start w:val="1"/>
      <w:numFmt w:val="decimal"/>
      <w:lvlText w:val="%4."/>
      <w:lvlJc w:val="left"/>
      <w:pPr>
        <w:ind w:left="4016" w:hanging="360"/>
      </w:pPr>
    </w:lvl>
    <w:lvl w:ilvl="4" w:tplc="04090019" w:tentative="1">
      <w:start w:val="1"/>
      <w:numFmt w:val="lowerLetter"/>
      <w:lvlText w:val="%5."/>
      <w:lvlJc w:val="left"/>
      <w:pPr>
        <w:ind w:left="4736" w:hanging="360"/>
      </w:pPr>
    </w:lvl>
    <w:lvl w:ilvl="5" w:tplc="0409001B" w:tentative="1">
      <w:start w:val="1"/>
      <w:numFmt w:val="lowerRoman"/>
      <w:lvlText w:val="%6."/>
      <w:lvlJc w:val="right"/>
      <w:pPr>
        <w:ind w:left="5456" w:hanging="180"/>
      </w:pPr>
    </w:lvl>
    <w:lvl w:ilvl="6" w:tplc="0409000F" w:tentative="1">
      <w:start w:val="1"/>
      <w:numFmt w:val="decimal"/>
      <w:lvlText w:val="%7."/>
      <w:lvlJc w:val="left"/>
      <w:pPr>
        <w:ind w:left="6176" w:hanging="360"/>
      </w:pPr>
    </w:lvl>
    <w:lvl w:ilvl="7" w:tplc="04090019" w:tentative="1">
      <w:start w:val="1"/>
      <w:numFmt w:val="lowerLetter"/>
      <w:lvlText w:val="%8."/>
      <w:lvlJc w:val="left"/>
      <w:pPr>
        <w:ind w:left="6896" w:hanging="360"/>
      </w:pPr>
    </w:lvl>
    <w:lvl w:ilvl="8" w:tplc="0409001B" w:tentative="1">
      <w:start w:val="1"/>
      <w:numFmt w:val="lowerRoman"/>
      <w:lvlText w:val="%9."/>
      <w:lvlJc w:val="right"/>
      <w:pPr>
        <w:ind w:left="7616" w:hanging="180"/>
      </w:pPr>
    </w:lvl>
  </w:abstractNum>
  <w:abstractNum w:abstractNumId="8">
    <w:nsid w:val="5EAF2939"/>
    <w:multiLevelType w:val="hybridMultilevel"/>
    <w:tmpl w:val="5ECAE0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EE96D7F"/>
    <w:multiLevelType w:val="hybridMultilevel"/>
    <w:tmpl w:val="C958B0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F8531EF"/>
    <w:multiLevelType w:val="hybridMultilevel"/>
    <w:tmpl w:val="C6400D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6F735008"/>
    <w:multiLevelType w:val="hybridMultilevel"/>
    <w:tmpl w:val="0BAAB55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74541A5D"/>
    <w:multiLevelType w:val="hybridMultilevel"/>
    <w:tmpl w:val="49CCA9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77D62903"/>
    <w:multiLevelType w:val="hybridMultilevel"/>
    <w:tmpl w:val="CB980BEE"/>
    <w:lvl w:ilvl="0" w:tplc="1DA22C74">
      <w:start w:val="5"/>
      <w:numFmt w:val="bullet"/>
      <w:lvlText w:val="-"/>
      <w:lvlJc w:val="left"/>
      <w:pPr>
        <w:ind w:left="300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6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3"/>
  </w:num>
  <w:num w:numId="3">
    <w:abstractNumId w:val="5"/>
  </w:num>
  <w:num w:numId="4">
    <w:abstractNumId w:val="7"/>
  </w:num>
  <w:num w:numId="5">
    <w:abstractNumId w:val="11"/>
  </w:num>
  <w:num w:numId="6">
    <w:abstractNumId w:val="9"/>
  </w:num>
  <w:num w:numId="7">
    <w:abstractNumId w:val="12"/>
  </w:num>
  <w:num w:numId="8">
    <w:abstractNumId w:val="6"/>
  </w:num>
  <w:num w:numId="9">
    <w:abstractNumId w:val="8"/>
  </w:num>
  <w:num w:numId="10">
    <w:abstractNumId w:val="10"/>
  </w:num>
  <w:num w:numId="11">
    <w:abstractNumId w:val="2"/>
  </w:num>
  <w:num w:numId="12">
    <w:abstractNumId w:val="1"/>
  </w:num>
  <w:num w:numId="13">
    <w:abstractNumId w:val="3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77C25"/>
    <w:rsid w:val="0000647C"/>
    <w:rsid w:val="00016D39"/>
    <w:rsid w:val="00024CE0"/>
    <w:rsid w:val="00032E6A"/>
    <w:rsid w:val="00055E8C"/>
    <w:rsid w:val="0009504A"/>
    <w:rsid w:val="000C254D"/>
    <w:rsid w:val="001028D3"/>
    <w:rsid w:val="0021386E"/>
    <w:rsid w:val="002220D3"/>
    <w:rsid w:val="00235EC4"/>
    <w:rsid w:val="00246ECA"/>
    <w:rsid w:val="002A7FD5"/>
    <w:rsid w:val="002B13E0"/>
    <w:rsid w:val="00301C06"/>
    <w:rsid w:val="00377148"/>
    <w:rsid w:val="00377C25"/>
    <w:rsid w:val="003E7B75"/>
    <w:rsid w:val="003F5B86"/>
    <w:rsid w:val="004223C7"/>
    <w:rsid w:val="00435087"/>
    <w:rsid w:val="004D4B10"/>
    <w:rsid w:val="004E4C08"/>
    <w:rsid w:val="00522E88"/>
    <w:rsid w:val="005D3126"/>
    <w:rsid w:val="00600DE1"/>
    <w:rsid w:val="00620BF8"/>
    <w:rsid w:val="00646B54"/>
    <w:rsid w:val="006A0D5C"/>
    <w:rsid w:val="007116E9"/>
    <w:rsid w:val="0080200D"/>
    <w:rsid w:val="00843CE7"/>
    <w:rsid w:val="008664F3"/>
    <w:rsid w:val="00872FAE"/>
    <w:rsid w:val="008A74DF"/>
    <w:rsid w:val="008B1F78"/>
    <w:rsid w:val="008D618E"/>
    <w:rsid w:val="008F1C12"/>
    <w:rsid w:val="009075F5"/>
    <w:rsid w:val="009414FD"/>
    <w:rsid w:val="009A5A6C"/>
    <w:rsid w:val="009D2A2E"/>
    <w:rsid w:val="009E57C7"/>
    <w:rsid w:val="009F38FF"/>
    <w:rsid w:val="00A32973"/>
    <w:rsid w:val="00AD6611"/>
    <w:rsid w:val="00B070F5"/>
    <w:rsid w:val="00B45FE9"/>
    <w:rsid w:val="00B569F5"/>
    <w:rsid w:val="00B85E37"/>
    <w:rsid w:val="00BC5011"/>
    <w:rsid w:val="00BD4909"/>
    <w:rsid w:val="00BE0A60"/>
    <w:rsid w:val="00C13CF2"/>
    <w:rsid w:val="00C344C7"/>
    <w:rsid w:val="00C75686"/>
    <w:rsid w:val="00C91CA3"/>
    <w:rsid w:val="00CB4ECF"/>
    <w:rsid w:val="00D26C2B"/>
    <w:rsid w:val="00D36703"/>
    <w:rsid w:val="00D769EF"/>
    <w:rsid w:val="00D970E2"/>
    <w:rsid w:val="00DD3600"/>
    <w:rsid w:val="00DD64ED"/>
    <w:rsid w:val="00DE1715"/>
    <w:rsid w:val="00E32E16"/>
    <w:rsid w:val="00ED77C6"/>
    <w:rsid w:val="00EE4555"/>
    <w:rsid w:val="00F2307F"/>
    <w:rsid w:val="00F56318"/>
    <w:rsid w:val="00F64056"/>
    <w:rsid w:val="00F65A38"/>
    <w:rsid w:val="00F707A2"/>
    <w:rsid w:val="00F90929"/>
    <w:rsid w:val="00FA2F98"/>
    <w:rsid w:val="00FC0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31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7C25"/>
    <w:pPr>
      <w:ind w:left="720"/>
      <w:contextualSpacing/>
    </w:pPr>
  </w:style>
  <w:style w:type="table" w:styleId="TableGrid">
    <w:name w:val="Table Grid"/>
    <w:basedOn w:val="TableNormal"/>
    <w:uiPriority w:val="59"/>
    <w:rsid w:val="009A5A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B85E3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5E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5E37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0200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200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0200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customXml" Target="../customXml/item4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7E3EBA686A0143B313F607C3CA9B66" ma:contentTypeVersion="" ma:contentTypeDescription="Create a new document." ma:contentTypeScope="" ma:versionID="17994092ea40b1333ff0021bf5abeac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3aad9280c7bc17f35f657eabd183f16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8200602-7353-4D63-8CE3-B1404E7D08BD}"/>
</file>

<file path=customXml/itemProps2.xml><?xml version="1.0" encoding="utf-8"?>
<ds:datastoreItem xmlns:ds="http://schemas.openxmlformats.org/officeDocument/2006/customXml" ds:itemID="{FEE12C95-5648-4D59-AF2D-5766DCB12C2D}"/>
</file>

<file path=customXml/itemProps3.xml><?xml version="1.0" encoding="utf-8"?>
<ds:datastoreItem xmlns:ds="http://schemas.openxmlformats.org/officeDocument/2006/customXml" ds:itemID="{136BA679-6953-4C7D-934D-59FF298A4731}"/>
</file>

<file path=customXml/itemProps4.xml><?xml version="1.0" encoding="utf-8"?>
<ds:datastoreItem xmlns:ds="http://schemas.openxmlformats.org/officeDocument/2006/customXml" ds:itemID="{F006BECC-C785-4027-9D10-B2D5E185893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7</Pages>
  <Words>589</Words>
  <Characters>3362</Characters>
  <Application>Microsoft Office Word</Application>
  <DocSecurity>0</DocSecurity>
  <Lines>28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Vizvari</dc:creator>
  <cp:lastModifiedBy>Bela Vizvari</cp:lastModifiedBy>
  <cp:revision>3</cp:revision>
  <cp:lastPrinted>2017-11-06T08:22:00Z</cp:lastPrinted>
  <dcterms:created xsi:type="dcterms:W3CDTF">2014-03-17T18:30:00Z</dcterms:created>
  <dcterms:modified xsi:type="dcterms:W3CDTF">2017-11-06T07:39:00Z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0x010100E97E3EBA686A0143B313F607C3CA9B66</vt:lpwstr>
  </property>
</Properties>
</file>