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5CD0" w14:textId="7BD55143" w:rsidR="00983DE0" w:rsidRDefault="00AD115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D1158">
        <w:rPr>
          <w:rFonts w:asciiTheme="majorBidi" w:hAnsiTheme="majorBidi" w:cstheme="majorBidi"/>
          <w:b/>
          <w:bCs/>
          <w:sz w:val="28"/>
          <w:szCs w:val="28"/>
        </w:rPr>
        <w:t>IENG323 Lab 02</w:t>
      </w:r>
    </w:p>
    <w:p w14:paraId="419B7A17" w14:textId="04A79CDA" w:rsidR="00240376" w:rsidRDefault="0024037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D38F82A" w14:textId="19BB4C80" w:rsidR="00240376" w:rsidRPr="00240376" w:rsidRDefault="00240376" w:rsidP="00240376">
      <w:pPr>
        <w:jc w:val="both"/>
        <w:rPr>
          <w:rFonts w:asciiTheme="majorBidi" w:hAnsiTheme="majorBidi" w:cstheme="majorBidi"/>
          <w:sz w:val="28"/>
          <w:szCs w:val="28"/>
        </w:rPr>
      </w:pPr>
      <w:r w:rsidRPr="00240376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NOTE:</w:t>
      </w:r>
      <w:r w:rsidRPr="00240376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Students should send their work in an excel file to the </w:t>
      </w:r>
      <w:hyperlink r:id="rId5" w:history="1">
        <w:r w:rsidRPr="00AF35FC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</w:rPr>
          <w:t>behzad.sanaei@emu.edu.tr</w:t>
        </w:r>
      </w:hyperlink>
      <w: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during the lab hour. Submission after 14:30 will not </w:t>
      </w:r>
      <w:r w:rsidR="003312C1">
        <w:rPr>
          <w:rFonts w:asciiTheme="majorBidi" w:hAnsiTheme="majorBidi" w:cstheme="majorBidi"/>
          <w:sz w:val="28"/>
          <w:szCs w:val="28"/>
        </w:rPr>
        <w:t xml:space="preserve">be </w:t>
      </w:r>
      <w:r>
        <w:rPr>
          <w:rFonts w:asciiTheme="majorBidi" w:hAnsiTheme="majorBidi" w:cstheme="majorBidi"/>
          <w:sz w:val="28"/>
          <w:szCs w:val="28"/>
        </w:rPr>
        <w:t>accept</w:t>
      </w:r>
      <w:r w:rsidR="003312C1">
        <w:rPr>
          <w:rFonts w:asciiTheme="majorBidi" w:hAnsiTheme="majorBidi" w:cstheme="majorBidi"/>
          <w:sz w:val="28"/>
          <w:szCs w:val="28"/>
        </w:rPr>
        <w:t>ed</w:t>
      </w:r>
      <w:r>
        <w:rPr>
          <w:rFonts w:asciiTheme="majorBidi" w:hAnsiTheme="majorBidi" w:cstheme="majorBidi"/>
          <w:sz w:val="28"/>
          <w:szCs w:val="28"/>
        </w:rPr>
        <w:t xml:space="preserve">. Please check your internet connection, Microsoft excel and make sure you save your files regularly. File’s name must start with your student number. </w:t>
      </w:r>
    </w:p>
    <w:p w14:paraId="3208DD5A" w14:textId="224747F0" w:rsidR="000B28F8" w:rsidRPr="000B28F8" w:rsidRDefault="000B28F8" w:rsidP="000B28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B28F8">
        <w:rPr>
          <w:rFonts w:asciiTheme="majorBidi" w:eastAsia="STIX-Regular" w:hAnsiTheme="majorBidi" w:cstheme="majorBidi"/>
          <w:sz w:val="28"/>
          <w:szCs w:val="28"/>
        </w:rPr>
        <w:t xml:space="preserve">For the cash flow revenues shown below, find the value of </w:t>
      </w:r>
      <w:r w:rsidRPr="000B28F8">
        <w:rPr>
          <w:rFonts w:asciiTheme="majorBidi" w:eastAsia="STIX-Regular" w:hAnsiTheme="majorBidi" w:cstheme="majorBidi"/>
          <w:i/>
          <w:iCs/>
          <w:sz w:val="28"/>
          <w:szCs w:val="28"/>
        </w:rPr>
        <w:t xml:space="preserve">G </w:t>
      </w:r>
      <w:r w:rsidRPr="000B28F8">
        <w:rPr>
          <w:rFonts w:asciiTheme="majorBidi" w:eastAsia="STIX-Regular" w:hAnsiTheme="majorBidi" w:cstheme="majorBidi"/>
          <w:sz w:val="28"/>
          <w:szCs w:val="28"/>
        </w:rPr>
        <w:t xml:space="preserve">that makes the equivalent annual worth in </w:t>
      </w:r>
      <w:r w:rsidRPr="000B28F8">
        <w:rPr>
          <w:rFonts w:asciiTheme="majorBidi" w:eastAsia="STIX-Regular" w:hAnsiTheme="majorBidi" w:cstheme="majorBidi"/>
          <w:i/>
          <w:iCs/>
          <w:sz w:val="28"/>
          <w:szCs w:val="28"/>
        </w:rPr>
        <w:t xml:space="preserve">years 1 through 7 </w:t>
      </w:r>
      <w:proofErr w:type="gramStart"/>
      <w:r w:rsidRPr="000B28F8">
        <w:rPr>
          <w:rFonts w:asciiTheme="majorBidi" w:eastAsia="STIX-Regular" w:hAnsiTheme="majorBidi" w:cstheme="majorBidi"/>
          <w:sz w:val="28"/>
          <w:szCs w:val="28"/>
        </w:rPr>
        <w:t>equal</w:t>
      </w:r>
      <w:proofErr w:type="gramEnd"/>
      <w:r w:rsidRPr="000B28F8">
        <w:rPr>
          <w:rFonts w:asciiTheme="majorBidi" w:eastAsia="STIX-Regular" w:hAnsiTheme="majorBidi" w:cstheme="majorBidi"/>
          <w:sz w:val="28"/>
          <w:szCs w:val="28"/>
        </w:rPr>
        <w:t xml:space="preserve"> to $500. The interest rate is 10% per year.</w:t>
      </w:r>
      <w:r w:rsidR="00240376">
        <w:rPr>
          <w:rFonts w:asciiTheme="majorBidi" w:eastAsia="STIX-Regular" w:hAnsiTheme="majorBidi" w:cstheme="majorBidi"/>
          <w:sz w:val="28"/>
          <w:szCs w:val="28"/>
        </w:rPr>
        <w:t xml:space="preserve"> (20 points)</w:t>
      </w:r>
    </w:p>
    <w:p w14:paraId="3EDCECF4" w14:textId="0E414F1F" w:rsidR="000B28F8" w:rsidRDefault="000B28F8" w:rsidP="000B28F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B28F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70A5364" wp14:editId="59A34CC3">
            <wp:extent cx="4940300" cy="1605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0287" cy="160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212A" w14:textId="77777777" w:rsidR="00753B71" w:rsidRPr="000B28F8" w:rsidRDefault="00753B71" w:rsidP="000B28F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29CD2C1" w14:textId="15F15D2C" w:rsidR="00AD1158" w:rsidRPr="00753B71" w:rsidRDefault="00AD1158" w:rsidP="00AD11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3B71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362F293" wp14:editId="20A9342B">
            <wp:simplePos x="0" y="0"/>
            <wp:positionH relativeFrom="column">
              <wp:posOffset>806450</wp:posOffset>
            </wp:positionH>
            <wp:positionV relativeFrom="paragraph">
              <wp:posOffset>751205</wp:posOffset>
            </wp:positionV>
            <wp:extent cx="4622800" cy="5969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B71">
        <w:rPr>
          <w:rFonts w:asciiTheme="majorBidi" w:eastAsia="STIX-Regular" w:hAnsiTheme="majorBidi" w:cstheme="majorBidi"/>
          <w:sz w:val="28"/>
          <w:szCs w:val="28"/>
        </w:rPr>
        <w:t xml:space="preserve">For the cash flows shown (in $1000 units), calculate the value of </w:t>
      </w:r>
      <w:r w:rsidRPr="00753B71">
        <w:rPr>
          <w:rFonts w:asciiTheme="majorBidi" w:eastAsia="STIX-Regular" w:hAnsiTheme="majorBidi" w:cstheme="majorBidi"/>
          <w:i/>
          <w:iCs/>
          <w:sz w:val="28"/>
          <w:szCs w:val="28"/>
        </w:rPr>
        <w:t xml:space="preserve">x </w:t>
      </w:r>
      <w:r w:rsidRPr="00753B71">
        <w:rPr>
          <w:rFonts w:asciiTheme="majorBidi" w:eastAsia="STIX-Regular" w:hAnsiTheme="majorBidi" w:cstheme="majorBidi"/>
          <w:sz w:val="28"/>
          <w:szCs w:val="28"/>
        </w:rPr>
        <w:t>that makes the present worth in year 0 equal to $300,000 at an interest rate of 10% per year</w:t>
      </w:r>
      <w:r>
        <w:rPr>
          <w:rFonts w:asciiTheme="majorBidi" w:eastAsia="STIX-Regular" w:hAnsiTheme="majorBidi" w:cstheme="majorBidi"/>
          <w:sz w:val="24"/>
          <w:szCs w:val="24"/>
        </w:rPr>
        <w:t>.</w:t>
      </w:r>
      <w:r w:rsidR="00240376">
        <w:rPr>
          <w:rFonts w:asciiTheme="majorBidi" w:eastAsia="STIX-Regular" w:hAnsiTheme="majorBidi" w:cstheme="majorBidi"/>
          <w:sz w:val="24"/>
          <w:szCs w:val="24"/>
        </w:rPr>
        <w:t xml:space="preserve"> (30 points)</w:t>
      </w:r>
    </w:p>
    <w:p w14:paraId="7D56BEFC" w14:textId="77777777" w:rsidR="00753B71" w:rsidRPr="00AD1158" w:rsidRDefault="00753B71" w:rsidP="00753B7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F0CFC92" w14:textId="03E80941" w:rsidR="00AD1158" w:rsidRPr="00240376" w:rsidRDefault="000B28F8" w:rsidP="000B28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B28F8">
        <w:rPr>
          <w:rFonts w:asciiTheme="majorBidi" w:eastAsia="STIX-Regular" w:hAnsiTheme="majorBidi" w:cstheme="majorBidi"/>
          <w:sz w:val="28"/>
          <w:szCs w:val="28"/>
        </w:rPr>
        <w:t>Alternative R has a first cost of $100,000, annual M&amp;O costs of $50,000, and a $20,000 salvage value after 5 years. Alternative S has a first cost of $175,000 and a $40,000 salvage value after 5 years, but its annual M&amp;O costs are not known.</w:t>
      </w:r>
      <w:r>
        <w:rPr>
          <w:rFonts w:asciiTheme="majorBidi" w:eastAsia="STIX-Regular" w:hAnsiTheme="majorBidi" w:cstheme="majorBidi"/>
          <w:sz w:val="28"/>
          <w:szCs w:val="28"/>
        </w:rPr>
        <w:t xml:space="preserve"> </w:t>
      </w:r>
      <w:r w:rsidRPr="000B28F8">
        <w:rPr>
          <w:rFonts w:asciiTheme="majorBidi" w:eastAsia="STIX-Regular" w:hAnsiTheme="majorBidi" w:cstheme="majorBidi"/>
          <w:sz w:val="28"/>
          <w:szCs w:val="28"/>
        </w:rPr>
        <w:t xml:space="preserve">Determine the M&amp;O costs for alternative S that would yield a required incremental rate of return of 20%. Solve using the </w:t>
      </w:r>
      <w:proofErr w:type="spellStart"/>
      <w:r w:rsidRPr="000B28F8">
        <w:rPr>
          <w:rFonts w:asciiTheme="majorBidi" w:eastAsia="STIX-Regular" w:hAnsiTheme="majorBidi" w:cstheme="majorBidi"/>
          <w:sz w:val="28"/>
          <w:szCs w:val="28"/>
        </w:rPr>
        <w:t>GoalSeek</w:t>
      </w:r>
      <w:proofErr w:type="spellEnd"/>
      <w:r w:rsidRPr="000B28F8">
        <w:rPr>
          <w:rFonts w:asciiTheme="majorBidi" w:eastAsia="STIX-Regular" w:hAnsiTheme="majorBidi" w:cstheme="majorBidi"/>
          <w:sz w:val="28"/>
          <w:szCs w:val="28"/>
        </w:rPr>
        <w:t xml:space="preserve"> tool or RATE function on a spreadsheet.</w:t>
      </w:r>
      <w:r w:rsidR="00240376">
        <w:rPr>
          <w:rFonts w:asciiTheme="majorBidi" w:eastAsia="STIX-Regular" w:hAnsiTheme="majorBidi" w:cstheme="majorBidi"/>
          <w:sz w:val="28"/>
          <w:szCs w:val="28"/>
        </w:rPr>
        <w:t xml:space="preserve"> (50 points)</w:t>
      </w:r>
    </w:p>
    <w:p w14:paraId="3AA0DA45" w14:textId="77777777" w:rsidR="00240376" w:rsidRPr="00240376" w:rsidRDefault="00240376" w:rsidP="0024037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1B377C1B" w14:textId="77777777" w:rsidR="00240376" w:rsidRPr="000B28F8" w:rsidRDefault="00240376" w:rsidP="0024037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240376" w:rsidRPr="000B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-Regular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6EFB"/>
    <w:multiLevelType w:val="hybridMultilevel"/>
    <w:tmpl w:val="5A40D72A"/>
    <w:lvl w:ilvl="0" w:tplc="F0D6D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5D66"/>
    <w:multiLevelType w:val="hybridMultilevel"/>
    <w:tmpl w:val="BD2E0528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E12D3"/>
    <w:multiLevelType w:val="hybridMultilevel"/>
    <w:tmpl w:val="BD2E0528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358"/>
    <w:multiLevelType w:val="hybridMultilevel"/>
    <w:tmpl w:val="BD2E0528"/>
    <w:lvl w:ilvl="0" w:tplc="943A121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774103">
    <w:abstractNumId w:val="0"/>
  </w:num>
  <w:num w:numId="2" w16cid:durableId="20434818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617028">
    <w:abstractNumId w:val="3"/>
  </w:num>
  <w:num w:numId="4" w16cid:durableId="1441877834">
    <w:abstractNumId w:val="1"/>
  </w:num>
  <w:num w:numId="5" w16cid:durableId="1588148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8"/>
    <w:rsid w:val="000B28F8"/>
    <w:rsid w:val="00240376"/>
    <w:rsid w:val="002F08B8"/>
    <w:rsid w:val="003312C1"/>
    <w:rsid w:val="00753B71"/>
    <w:rsid w:val="00983DE0"/>
    <w:rsid w:val="00A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DB05"/>
  <w15:chartTrackingRefBased/>
  <w15:docId w15:val="{D3949D80-D72E-4F7A-A516-3370032C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mailto:behzad.sanaei@emu.edu.tr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7F1B026703A418C745205B17EE958" ma:contentTypeVersion="" ma:contentTypeDescription="Create a new document." ma:contentTypeScope="" ma:versionID="3985c7eedd0f12035b105ad435e00f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B853DC-1DB9-46CD-95D6-F7231F157182}"/>
</file>

<file path=customXml/itemProps2.xml><?xml version="1.0" encoding="utf-8"?>
<ds:datastoreItem xmlns:ds="http://schemas.openxmlformats.org/officeDocument/2006/customXml" ds:itemID="{BC179D4D-D00E-4DBA-B9C8-FC5D44801DAA}"/>
</file>

<file path=customXml/itemProps3.xml><?xml version="1.0" encoding="utf-8"?>
<ds:datastoreItem xmlns:ds="http://schemas.openxmlformats.org/officeDocument/2006/customXml" ds:itemID="{51E4DFE5-E493-4835-88AA-54991A0D5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behzad sanaei</dc:creator>
  <cp:keywords/>
  <dc:description/>
  <cp:lastModifiedBy>behzad sanaei</cp:lastModifiedBy>
  <cp:revision>4</cp:revision>
  <dcterms:created xsi:type="dcterms:W3CDTF">2022-12-30T06:37:00Z</dcterms:created>
  <dcterms:modified xsi:type="dcterms:W3CDTF">2022-12-30T07:13:00Z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0x01010054F7F1B026703A418C745205B17EE958</vt:lpwstr>
  </property>
</Properties>
</file>